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2F4F918" w14:textId="77777777" w:rsidR="00891FDA" w:rsidRPr="00711123" w:rsidRDefault="00891FDA" w:rsidP="00711123">
      <w:pPr>
        <w:spacing w:after="240"/>
        <w:rPr>
          <w:rFonts w:asciiTheme="minorHAnsi" w:hAnsiTheme="minorHAnsi"/>
          <w:sz w:val="24"/>
          <w:szCs w:val="24"/>
        </w:rPr>
      </w:pPr>
    </w:p>
    <w:p w14:paraId="2B04C731" w14:textId="77777777" w:rsidR="00891FDA" w:rsidRPr="00711123" w:rsidRDefault="00891FDA" w:rsidP="00711123">
      <w:pPr>
        <w:spacing w:after="240"/>
        <w:rPr>
          <w:rFonts w:asciiTheme="minorHAnsi" w:hAnsiTheme="minorHAnsi"/>
          <w:sz w:val="24"/>
          <w:szCs w:val="24"/>
        </w:rPr>
      </w:pPr>
    </w:p>
    <w:p w14:paraId="715A627D" w14:textId="77777777" w:rsidR="00891FDA" w:rsidRPr="00711123" w:rsidRDefault="00891FDA" w:rsidP="00711123">
      <w:pPr>
        <w:spacing w:after="240"/>
        <w:rPr>
          <w:rFonts w:asciiTheme="minorHAnsi" w:hAnsiTheme="minorHAnsi"/>
          <w:sz w:val="24"/>
          <w:szCs w:val="24"/>
        </w:rPr>
      </w:pPr>
    </w:p>
    <w:p w14:paraId="54972011" w14:textId="2666A191" w:rsidR="00891FDA" w:rsidRPr="00F213A9" w:rsidRDefault="00891FDA" w:rsidP="00F213A9">
      <w:pPr>
        <w:jc w:val="center"/>
        <w:rPr>
          <w:rFonts w:asciiTheme="majorHAnsi" w:hAnsiTheme="majorHAnsi"/>
          <w:b/>
          <w:bCs/>
          <w:sz w:val="56"/>
          <w:szCs w:val="56"/>
        </w:rPr>
      </w:pPr>
      <w:r w:rsidRPr="00F213A9">
        <w:rPr>
          <w:rFonts w:asciiTheme="majorHAnsi" w:hAnsiTheme="majorHAnsi"/>
          <w:b/>
          <w:bCs/>
          <w:sz w:val="56"/>
          <w:szCs w:val="56"/>
        </w:rPr>
        <w:t>Recommended Policies and Procedures</w:t>
      </w:r>
    </w:p>
    <w:p w14:paraId="16BB317F" w14:textId="4A50F5A4" w:rsidR="00891FDA" w:rsidRPr="00F213A9" w:rsidRDefault="00891FDA" w:rsidP="00F213A9">
      <w:pPr>
        <w:jc w:val="center"/>
        <w:rPr>
          <w:rFonts w:asciiTheme="majorHAnsi" w:hAnsiTheme="majorHAnsi"/>
          <w:b/>
          <w:bCs/>
          <w:sz w:val="56"/>
          <w:szCs w:val="56"/>
        </w:rPr>
      </w:pPr>
      <w:r w:rsidRPr="00F213A9">
        <w:rPr>
          <w:rFonts w:asciiTheme="majorHAnsi" w:hAnsiTheme="majorHAnsi"/>
          <w:b/>
          <w:bCs/>
          <w:sz w:val="56"/>
          <w:szCs w:val="56"/>
        </w:rPr>
        <w:t>for a Safe Community for</w:t>
      </w:r>
    </w:p>
    <w:p w14:paraId="33813E63" w14:textId="44B60A70" w:rsidR="00891FDA" w:rsidRPr="00F213A9" w:rsidRDefault="00891FDA" w:rsidP="00F213A9">
      <w:pPr>
        <w:jc w:val="center"/>
        <w:rPr>
          <w:rFonts w:asciiTheme="majorHAnsi" w:hAnsiTheme="majorHAnsi"/>
          <w:b/>
          <w:bCs/>
          <w:sz w:val="56"/>
          <w:szCs w:val="56"/>
        </w:rPr>
      </w:pPr>
      <w:r w:rsidRPr="00F213A9">
        <w:rPr>
          <w:rFonts w:asciiTheme="majorHAnsi" w:hAnsiTheme="majorHAnsi"/>
          <w:b/>
          <w:bCs/>
          <w:sz w:val="56"/>
          <w:szCs w:val="56"/>
        </w:rPr>
        <w:t>All of God’s Children</w:t>
      </w:r>
    </w:p>
    <w:p w14:paraId="004321E1" w14:textId="77777777" w:rsidR="00891FDA" w:rsidRPr="00711123" w:rsidRDefault="00891FDA" w:rsidP="00711123">
      <w:pPr>
        <w:spacing w:after="240"/>
        <w:rPr>
          <w:rFonts w:asciiTheme="minorHAnsi" w:hAnsiTheme="minorHAnsi"/>
          <w:sz w:val="24"/>
          <w:szCs w:val="24"/>
        </w:rPr>
      </w:pPr>
      <w:r w:rsidRPr="00711123">
        <w:rPr>
          <w:rFonts w:asciiTheme="minorHAnsi" w:hAnsiTheme="minorHAnsi"/>
          <w:noProof/>
          <w:sz w:val="24"/>
          <w:szCs w:val="24"/>
        </w:rPr>
        <mc:AlternateContent>
          <mc:Choice Requires="wps">
            <w:drawing>
              <wp:anchor distT="0" distB="0" distL="0" distR="0" simplePos="0" relativeHeight="251659264" behindDoc="1" locked="0" layoutInCell="1" allowOverlap="1" wp14:anchorId="4D1DFBA2" wp14:editId="124B4DE5">
                <wp:simplePos x="0" y="0"/>
                <wp:positionH relativeFrom="page">
                  <wp:posOffset>1082039</wp:posOffset>
                </wp:positionH>
                <wp:positionV relativeFrom="paragraph">
                  <wp:posOffset>317903</wp:posOffset>
                </wp:positionV>
                <wp:extent cx="5597525"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7525" cy="1270"/>
                        </a:xfrm>
                        <a:custGeom>
                          <a:avLst/>
                          <a:gdLst/>
                          <a:ahLst/>
                          <a:cxnLst/>
                          <a:rect l="l" t="t" r="r" b="b"/>
                          <a:pathLst>
                            <a:path w="5597525">
                              <a:moveTo>
                                <a:pt x="0" y="0"/>
                              </a:moveTo>
                              <a:lnTo>
                                <a:pt x="5597224" y="0"/>
                              </a:lnTo>
                            </a:path>
                          </a:pathLst>
                        </a:custGeom>
                        <a:ln w="14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7D80B4" id="Graphic 1" o:spid="_x0000_s1026" style="position:absolute;margin-left:85.2pt;margin-top:25.05pt;width:440.7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5597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" path="m,l5597224,e" filled="f" strokeweight=".39203mm">
                <v:path arrowok="t"/>
                <w10:wrap type="topAndBottom" anchorx="page"/>
              </v:shape>
            </w:pict>
          </mc:Fallback>
        </mc:AlternateContent>
      </w:r>
    </w:p>
    <w:p w14:paraId="2A7753E9" w14:textId="77777777" w:rsidR="00891FDA" w:rsidRPr="00711123" w:rsidRDefault="00891FDA" w:rsidP="00711123">
      <w:pPr>
        <w:spacing w:after="240"/>
        <w:rPr>
          <w:rFonts w:asciiTheme="minorHAnsi" w:hAnsiTheme="minorHAnsi"/>
          <w:sz w:val="24"/>
          <w:szCs w:val="24"/>
        </w:rPr>
      </w:pPr>
    </w:p>
    <w:p w14:paraId="3EDADAB4" w14:textId="77777777" w:rsidR="00891FDA" w:rsidRPr="00F213A9" w:rsidRDefault="00891FDA" w:rsidP="00F213A9">
      <w:pPr>
        <w:spacing w:after="240"/>
        <w:jc w:val="center"/>
        <w:rPr>
          <w:rFonts w:asciiTheme="majorHAnsi" w:hAnsiTheme="majorHAnsi"/>
          <w:b/>
          <w:bCs/>
          <w:sz w:val="36"/>
          <w:szCs w:val="36"/>
        </w:rPr>
      </w:pPr>
      <w:r w:rsidRPr="00F213A9">
        <w:rPr>
          <w:rFonts w:asciiTheme="majorHAnsi" w:hAnsiTheme="majorHAnsi"/>
          <w:b/>
          <w:bCs/>
          <w:sz w:val="36"/>
          <w:szCs w:val="36"/>
        </w:rPr>
        <w:t>including Children, Youth, Families and Vulnerable Adults</w:t>
      </w:r>
    </w:p>
    <w:p w14:paraId="6D04F112" w14:textId="77777777" w:rsidR="00891FDA" w:rsidRPr="00711123" w:rsidRDefault="00891FDA" w:rsidP="00711123">
      <w:pPr>
        <w:spacing w:after="240"/>
        <w:rPr>
          <w:rFonts w:asciiTheme="minorHAnsi" w:hAnsiTheme="minorHAnsi"/>
          <w:sz w:val="24"/>
          <w:szCs w:val="24"/>
        </w:rPr>
      </w:pPr>
    </w:p>
    <w:p w14:paraId="71A13CE4" w14:textId="77777777" w:rsidR="00891FDA" w:rsidRPr="00711123" w:rsidRDefault="00891FDA" w:rsidP="00711123">
      <w:pPr>
        <w:spacing w:after="240"/>
        <w:rPr>
          <w:rFonts w:asciiTheme="minorHAnsi" w:hAnsiTheme="minorHAnsi"/>
          <w:sz w:val="24"/>
          <w:szCs w:val="24"/>
        </w:rPr>
      </w:pPr>
    </w:p>
    <w:p w14:paraId="51A9F2AF" w14:textId="77777777" w:rsidR="00891FDA" w:rsidRPr="00711123" w:rsidRDefault="00891FDA" w:rsidP="00711123">
      <w:pPr>
        <w:spacing w:after="240"/>
        <w:rPr>
          <w:rFonts w:asciiTheme="minorHAnsi" w:hAnsiTheme="minorHAnsi"/>
          <w:sz w:val="24"/>
          <w:szCs w:val="24"/>
        </w:rPr>
      </w:pPr>
    </w:p>
    <w:p w14:paraId="7FD00726" w14:textId="77777777" w:rsidR="00891FDA" w:rsidRPr="00711123" w:rsidRDefault="00891FDA" w:rsidP="00711123">
      <w:pPr>
        <w:spacing w:after="240"/>
        <w:rPr>
          <w:rFonts w:asciiTheme="minorHAnsi" w:hAnsiTheme="minorHAnsi"/>
          <w:sz w:val="24"/>
          <w:szCs w:val="24"/>
        </w:rPr>
      </w:pPr>
    </w:p>
    <w:p w14:paraId="6AAF4C5D" w14:textId="35F668AA" w:rsidR="00891FDA" w:rsidRPr="00711123" w:rsidRDefault="00891FDA" w:rsidP="00711123">
      <w:pPr>
        <w:spacing w:after="240"/>
        <w:rPr>
          <w:rFonts w:asciiTheme="minorHAnsi" w:hAnsiTheme="minorHAnsi"/>
          <w:sz w:val="24"/>
          <w:szCs w:val="24"/>
        </w:rPr>
      </w:pPr>
    </w:p>
    <w:p w14:paraId="62118CE3" w14:textId="491A0318" w:rsidR="00891FDA" w:rsidRPr="00711123" w:rsidRDefault="00F213A9" w:rsidP="00711123">
      <w:pPr>
        <w:spacing w:after="240"/>
        <w:rPr>
          <w:rFonts w:asciiTheme="minorHAnsi" w:hAnsiTheme="minorHAnsi"/>
          <w:sz w:val="24"/>
          <w:szCs w:val="24"/>
        </w:rPr>
      </w:pPr>
      <w:r w:rsidRPr="00711123">
        <w:rPr>
          <w:rFonts w:asciiTheme="minorHAnsi" w:hAnsiTheme="minorHAnsi"/>
          <w:noProof/>
          <w:sz w:val="24"/>
          <w:szCs w:val="24"/>
        </w:rPr>
        <w:drawing>
          <wp:anchor distT="0" distB="0" distL="0" distR="0" simplePos="0" relativeHeight="251660288" behindDoc="1" locked="0" layoutInCell="1" allowOverlap="1" wp14:anchorId="6DF80E13" wp14:editId="5E79FA84">
            <wp:simplePos x="0" y="0"/>
            <wp:positionH relativeFrom="page">
              <wp:posOffset>3664585</wp:posOffset>
            </wp:positionH>
            <wp:positionV relativeFrom="paragraph">
              <wp:posOffset>89535</wp:posOffset>
            </wp:positionV>
            <wp:extent cx="3456305" cy="779780"/>
            <wp:effectExtent l="0" t="0" r="0" b="0"/>
            <wp:wrapTight wrapText="bothSides">
              <wp:wrapPolygon edited="0">
                <wp:start x="0" y="0"/>
                <wp:lineTo x="0" y="21107"/>
                <wp:lineTo x="21509" y="21107"/>
                <wp:lineTo x="21509" y="0"/>
                <wp:lineTo x="0" y="0"/>
              </wp:wrapPolygon>
            </wp:wrapTight>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3456305" cy="779780"/>
                    </a:xfrm>
                    <a:prstGeom prst="rect">
                      <a:avLst/>
                    </a:prstGeom>
                  </pic:spPr>
                </pic:pic>
              </a:graphicData>
            </a:graphic>
          </wp:anchor>
        </w:drawing>
      </w:r>
    </w:p>
    <w:p w14:paraId="689CE0FC" w14:textId="77777777" w:rsidR="00F213A9" w:rsidRDefault="00F213A9" w:rsidP="00F213A9">
      <w:pPr>
        <w:spacing w:after="240"/>
        <w:jc w:val="right"/>
        <w:rPr>
          <w:rFonts w:asciiTheme="minorHAnsi" w:hAnsiTheme="minorHAnsi"/>
          <w:b/>
          <w:bCs/>
          <w:sz w:val="24"/>
          <w:szCs w:val="24"/>
        </w:rPr>
      </w:pPr>
    </w:p>
    <w:p w14:paraId="15586521" w14:textId="77777777" w:rsidR="00F213A9" w:rsidRDefault="00F213A9" w:rsidP="00F213A9">
      <w:pPr>
        <w:spacing w:after="240"/>
        <w:jc w:val="right"/>
        <w:rPr>
          <w:rFonts w:asciiTheme="minorHAnsi" w:hAnsiTheme="minorHAnsi"/>
          <w:b/>
          <w:bCs/>
          <w:sz w:val="24"/>
          <w:szCs w:val="24"/>
        </w:rPr>
      </w:pPr>
    </w:p>
    <w:p w14:paraId="723D6376" w14:textId="2E573FA0" w:rsidR="00F213A9" w:rsidRDefault="00F213A9" w:rsidP="00F213A9">
      <w:pPr>
        <w:spacing w:after="240"/>
        <w:jc w:val="right"/>
        <w:rPr>
          <w:rFonts w:asciiTheme="minorHAnsi" w:hAnsiTheme="minorHAnsi"/>
          <w:b/>
          <w:bCs/>
          <w:sz w:val="24"/>
          <w:szCs w:val="24"/>
        </w:rPr>
      </w:pPr>
      <w:r w:rsidRPr="00F213A9">
        <w:rPr>
          <w:rFonts w:asciiTheme="minorHAnsi" w:hAnsiTheme="minorHAnsi"/>
          <w:b/>
          <w:bCs/>
          <w:sz w:val="24"/>
          <w:szCs w:val="24"/>
        </w:rPr>
        <w:t>Adopted by the Synod Council, May 14, 2026</w:t>
      </w:r>
    </w:p>
    <w:p w14:paraId="1B5B9E31" w14:textId="6DD74481" w:rsidR="00327E36" w:rsidRDefault="00F213A9" w:rsidP="00D459E3">
      <w:pPr>
        <w:widowControl/>
        <w:autoSpaceDE/>
        <w:autoSpaceDN/>
        <w:jc w:val="center"/>
        <w:rPr>
          <w:rFonts w:asciiTheme="majorHAnsi" w:hAnsiTheme="majorHAnsi"/>
          <w:b/>
          <w:bCs/>
          <w:sz w:val="36"/>
          <w:szCs w:val="36"/>
        </w:rPr>
      </w:pPr>
      <w:r>
        <w:rPr>
          <w:rFonts w:asciiTheme="minorHAnsi" w:hAnsiTheme="minorHAnsi"/>
          <w:b/>
          <w:bCs/>
          <w:sz w:val="24"/>
          <w:szCs w:val="24"/>
        </w:rPr>
        <w:br w:type="page"/>
      </w:r>
      <w:bookmarkStart w:id="0" w:name="_TOC_250012"/>
      <w:r w:rsidR="00327E36" w:rsidRPr="00ED0E22">
        <w:rPr>
          <w:rFonts w:asciiTheme="majorHAnsi" w:hAnsiTheme="majorHAnsi"/>
          <w:b/>
          <w:bCs/>
          <w:sz w:val="36"/>
          <w:szCs w:val="36"/>
        </w:rPr>
        <w:lastRenderedPageBreak/>
        <w:t>Table of Contents</w:t>
      </w:r>
    </w:p>
    <w:p w14:paraId="32F4C71E" w14:textId="77777777" w:rsidR="00ED0E22" w:rsidRPr="00ED0E22" w:rsidRDefault="00ED0E22" w:rsidP="00ED0E22">
      <w:pPr>
        <w:jc w:val="center"/>
        <w:rPr>
          <w:rFonts w:asciiTheme="majorHAnsi" w:hAnsiTheme="majorHAnsi"/>
          <w:b/>
          <w:bCs/>
          <w:sz w:val="36"/>
          <w:szCs w:val="36"/>
        </w:rPr>
      </w:pPr>
    </w:p>
    <w:p w14:paraId="210F9C70" w14:textId="3E6DCBEE" w:rsidR="006E526D" w:rsidRPr="00926393" w:rsidRDefault="00D459E3" w:rsidP="006E526D">
      <w:pPr>
        <w:pStyle w:val="TOC1"/>
        <w:tabs>
          <w:tab w:val="right" w:pos="10070"/>
        </w:tabs>
        <w:spacing w:before="0" w:line="276" w:lineRule="auto"/>
        <w:rPr>
          <w:rFonts w:asciiTheme="minorHAnsi" w:eastAsiaTheme="minorEastAsia" w:hAnsiTheme="minorHAnsi" w:cstheme="minorBidi"/>
          <w:b w:val="0"/>
          <w:bCs w:val="0"/>
          <w:caps w:val="0"/>
          <w:noProof/>
          <w:kern w:val="2"/>
          <w14:ligatures w14:val="standardContextual"/>
        </w:rPr>
      </w:pPr>
      <w:r w:rsidRPr="00926393">
        <w:rPr>
          <w:rFonts w:asciiTheme="minorHAnsi" w:hAnsiTheme="minorHAnsi"/>
          <w:b w:val="0"/>
          <w:bCs w:val="0"/>
          <w:caps w:val="0"/>
        </w:rPr>
        <w:fldChar w:fldCharType="begin"/>
      </w:r>
      <w:r w:rsidRPr="00926393">
        <w:rPr>
          <w:rFonts w:asciiTheme="minorHAnsi" w:hAnsiTheme="minorHAnsi"/>
          <w:b w:val="0"/>
          <w:bCs w:val="0"/>
          <w:caps w:val="0"/>
        </w:rPr>
        <w:instrText xml:space="preserve"> TOC \o "1-2" \h \z \u </w:instrText>
      </w:r>
      <w:r w:rsidRPr="00926393">
        <w:rPr>
          <w:rFonts w:asciiTheme="minorHAnsi" w:hAnsiTheme="minorHAnsi"/>
          <w:b w:val="0"/>
          <w:bCs w:val="0"/>
          <w:caps w:val="0"/>
        </w:rPr>
        <w:fldChar w:fldCharType="separate"/>
      </w:r>
      <w:hyperlink w:anchor="_Toc236228443" w:history="1">
        <w:r w:rsidR="006E526D" w:rsidRPr="00926393">
          <w:rPr>
            <w:rStyle w:val="Hyperlink"/>
            <w:rFonts w:asciiTheme="minorHAnsi" w:hAnsiTheme="minorHAnsi"/>
            <w:caps w:val="0"/>
            <w:noProof/>
          </w:rPr>
          <w:t>A Commitment To Sacred Safety</w:t>
        </w:r>
        <w:r w:rsidR="006E526D" w:rsidRPr="00926393">
          <w:rPr>
            <w:rFonts w:asciiTheme="minorHAnsi" w:hAnsiTheme="minorHAnsi"/>
            <w:caps w:val="0"/>
            <w:noProof/>
            <w:webHidden/>
          </w:rPr>
          <w:tab/>
        </w:r>
        <w:r w:rsidR="006E526D" w:rsidRPr="00926393">
          <w:rPr>
            <w:rFonts w:asciiTheme="minorHAnsi" w:hAnsiTheme="minorHAnsi"/>
            <w:noProof/>
            <w:webHidden/>
          </w:rPr>
          <w:fldChar w:fldCharType="begin"/>
        </w:r>
        <w:r w:rsidR="006E526D" w:rsidRPr="00926393">
          <w:rPr>
            <w:rFonts w:asciiTheme="minorHAnsi" w:hAnsiTheme="minorHAnsi"/>
            <w:noProof/>
            <w:webHidden/>
          </w:rPr>
          <w:instrText xml:space="preserve"> PAGEREF _Toc236228443 \h </w:instrText>
        </w:r>
        <w:r w:rsidR="006E526D" w:rsidRPr="00926393">
          <w:rPr>
            <w:rFonts w:asciiTheme="minorHAnsi" w:hAnsiTheme="minorHAnsi"/>
            <w:noProof/>
            <w:webHidden/>
          </w:rPr>
        </w:r>
        <w:r w:rsidR="006E526D" w:rsidRPr="00926393">
          <w:rPr>
            <w:rFonts w:asciiTheme="minorHAnsi" w:hAnsiTheme="minorHAnsi"/>
            <w:noProof/>
            <w:webHidden/>
          </w:rPr>
          <w:fldChar w:fldCharType="separate"/>
        </w:r>
        <w:r w:rsidR="003E63CD">
          <w:rPr>
            <w:rFonts w:asciiTheme="minorHAnsi" w:hAnsiTheme="minorHAnsi"/>
            <w:noProof/>
            <w:webHidden/>
          </w:rPr>
          <w:t>3</w:t>
        </w:r>
        <w:r w:rsidR="006E526D" w:rsidRPr="00926393">
          <w:rPr>
            <w:rFonts w:asciiTheme="minorHAnsi" w:hAnsiTheme="minorHAnsi"/>
            <w:noProof/>
            <w:webHidden/>
          </w:rPr>
          <w:fldChar w:fldCharType="end"/>
        </w:r>
      </w:hyperlink>
    </w:p>
    <w:p w14:paraId="6EF13DE4" w14:textId="1F5E0DD7" w:rsidR="006E526D" w:rsidRPr="00926393" w:rsidRDefault="006E526D" w:rsidP="006E526D">
      <w:pPr>
        <w:pStyle w:val="TOC1"/>
        <w:tabs>
          <w:tab w:val="right" w:pos="10070"/>
        </w:tabs>
        <w:spacing w:before="0" w:line="276" w:lineRule="auto"/>
        <w:rPr>
          <w:rFonts w:asciiTheme="minorHAnsi" w:eastAsiaTheme="minorEastAsia" w:hAnsiTheme="minorHAnsi" w:cstheme="minorBidi"/>
          <w:b w:val="0"/>
          <w:bCs w:val="0"/>
          <w:caps w:val="0"/>
          <w:noProof/>
          <w:kern w:val="2"/>
          <w14:ligatures w14:val="standardContextual"/>
        </w:rPr>
      </w:pPr>
      <w:hyperlink w:anchor="_Toc236228444" w:history="1">
        <w:r w:rsidRPr="00926393">
          <w:rPr>
            <w:rStyle w:val="Hyperlink"/>
            <w:rFonts w:asciiTheme="minorHAnsi" w:hAnsiTheme="minorHAnsi"/>
            <w:caps w:val="0"/>
            <w:noProof/>
          </w:rPr>
          <w:t>Abuse Information From The State Of Wisconsin</w:t>
        </w:r>
        <w:r w:rsidRPr="00926393">
          <w:rPr>
            <w:rFonts w:asciiTheme="minorHAnsi" w:hAnsiTheme="minorHAnsi"/>
            <w:caps w:val="0"/>
            <w:noProof/>
            <w:webHidden/>
          </w:rPr>
          <w:tab/>
        </w:r>
        <w:r w:rsidRPr="00926393">
          <w:rPr>
            <w:rFonts w:asciiTheme="minorHAnsi" w:hAnsiTheme="minorHAnsi"/>
            <w:noProof/>
            <w:webHidden/>
          </w:rPr>
          <w:fldChar w:fldCharType="begin"/>
        </w:r>
        <w:r w:rsidRPr="00926393">
          <w:rPr>
            <w:rFonts w:asciiTheme="minorHAnsi" w:hAnsiTheme="minorHAnsi"/>
            <w:noProof/>
            <w:webHidden/>
          </w:rPr>
          <w:instrText xml:space="preserve"> PAGEREF _Toc236228444 \h </w:instrText>
        </w:r>
        <w:r w:rsidRPr="00926393">
          <w:rPr>
            <w:rFonts w:asciiTheme="minorHAnsi" w:hAnsiTheme="minorHAnsi"/>
            <w:noProof/>
            <w:webHidden/>
          </w:rPr>
        </w:r>
        <w:r w:rsidRPr="00926393">
          <w:rPr>
            <w:rFonts w:asciiTheme="minorHAnsi" w:hAnsiTheme="minorHAnsi"/>
            <w:noProof/>
            <w:webHidden/>
          </w:rPr>
          <w:fldChar w:fldCharType="separate"/>
        </w:r>
        <w:r w:rsidR="003E63CD">
          <w:rPr>
            <w:rFonts w:asciiTheme="minorHAnsi" w:hAnsiTheme="minorHAnsi"/>
            <w:noProof/>
            <w:webHidden/>
          </w:rPr>
          <w:t>5</w:t>
        </w:r>
        <w:r w:rsidRPr="00926393">
          <w:rPr>
            <w:rFonts w:asciiTheme="minorHAnsi" w:hAnsiTheme="minorHAnsi"/>
            <w:noProof/>
            <w:webHidden/>
          </w:rPr>
          <w:fldChar w:fldCharType="end"/>
        </w:r>
      </w:hyperlink>
    </w:p>
    <w:p w14:paraId="37E03F6D" w14:textId="6B1ABF07" w:rsidR="006E526D" w:rsidRPr="00926393" w:rsidRDefault="006E526D" w:rsidP="006E526D">
      <w:pPr>
        <w:pStyle w:val="TOC1"/>
        <w:tabs>
          <w:tab w:val="right" w:pos="10070"/>
        </w:tabs>
        <w:spacing w:before="0" w:line="276" w:lineRule="auto"/>
        <w:rPr>
          <w:rFonts w:asciiTheme="minorHAnsi" w:eastAsiaTheme="minorEastAsia" w:hAnsiTheme="minorHAnsi" w:cstheme="minorBidi"/>
          <w:b w:val="0"/>
          <w:bCs w:val="0"/>
          <w:caps w:val="0"/>
          <w:noProof/>
          <w:kern w:val="2"/>
          <w14:ligatures w14:val="standardContextual"/>
        </w:rPr>
      </w:pPr>
      <w:hyperlink w:anchor="_Toc236228445" w:history="1">
        <w:r w:rsidRPr="00926393">
          <w:rPr>
            <w:rStyle w:val="Hyperlink"/>
            <w:rFonts w:asciiTheme="minorHAnsi" w:hAnsiTheme="minorHAnsi"/>
            <w:caps w:val="0"/>
            <w:noProof/>
          </w:rPr>
          <w:t>Our Faith In Action: Protecting Vulnerable Adults</w:t>
        </w:r>
        <w:r w:rsidRPr="00926393">
          <w:rPr>
            <w:rFonts w:asciiTheme="minorHAnsi" w:hAnsiTheme="minorHAnsi"/>
            <w:caps w:val="0"/>
            <w:noProof/>
            <w:webHidden/>
          </w:rPr>
          <w:tab/>
        </w:r>
        <w:r w:rsidRPr="00926393">
          <w:rPr>
            <w:rFonts w:asciiTheme="minorHAnsi" w:hAnsiTheme="minorHAnsi"/>
            <w:noProof/>
            <w:webHidden/>
          </w:rPr>
          <w:fldChar w:fldCharType="begin"/>
        </w:r>
        <w:r w:rsidRPr="00926393">
          <w:rPr>
            <w:rFonts w:asciiTheme="minorHAnsi" w:hAnsiTheme="minorHAnsi"/>
            <w:noProof/>
            <w:webHidden/>
          </w:rPr>
          <w:instrText xml:space="preserve"> PAGEREF _Toc236228445 \h </w:instrText>
        </w:r>
        <w:r w:rsidRPr="00926393">
          <w:rPr>
            <w:rFonts w:asciiTheme="minorHAnsi" w:hAnsiTheme="minorHAnsi"/>
            <w:noProof/>
            <w:webHidden/>
          </w:rPr>
        </w:r>
        <w:r w:rsidRPr="00926393">
          <w:rPr>
            <w:rFonts w:asciiTheme="minorHAnsi" w:hAnsiTheme="minorHAnsi"/>
            <w:noProof/>
            <w:webHidden/>
          </w:rPr>
          <w:fldChar w:fldCharType="separate"/>
        </w:r>
        <w:r w:rsidR="003E63CD">
          <w:rPr>
            <w:rFonts w:asciiTheme="minorHAnsi" w:hAnsiTheme="minorHAnsi"/>
            <w:noProof/>
            <w:webHidden/>
          </w:rPr>
          <w:t>9</w:t>
        </w:r>
        <w:r w:rsidRPr="00926393">
          <w:rPr>
            <w:rFonts w:asciiTheme="minorHAnsi" w:hAnsiTheme="minorHAnsi"/>
            <w:noProof/>
            <w:webHidden/>
          </w:rPr>
          <w:fldChar w:fldCharType="end"/>
        </w:r>
      </w:hyperlink>
    </w:p>
    <w:p w14:paraId="30EE0C25" w14:textId="5BA4946D" w:rsidR="006E526D" w:rsidRPr="00926393" w:rsidRDefault="006E526D" w:rsidP="006E526D">
      <w:pPr>
        <w:pStyle w:val="TOC1"/>
        <w:tabs>
          <w:tab w:val="right" w:pos="10070"/>
        </w:tabs>
        <w:spacing w:before="0" w:line="276" w:lineRule="auto"/>
        <w:rPr>
          <w:rFonts w:asciiTheme="minorHAnsi" w:eastAsiaTheme="minorEastAsia" w:hAnsiTheme="minorHAnsi" w:cstheme="minorBidi"/>
          <w:b w:val="0"/>
          <w:bCs w:val="0"/>
          <w:caps w:val="0"/>
          <w:noProof/>
          <w:kern w:val="2"/>
          <w14:ligatures w14:val="standardContextual"/>
        </w:rPr>
      </w:pPr>
      <w:hyperlink w:anchor="_Toc236228446" w:history="1">
        <w:r w:rsidRPr="00926393">
          <w:rPr>
            <w:rStyle w:val="Hyperlink"/>
            <w:rFonts w:asciiTheme="minorHAnsi" w:hAnsiTheme="minorHAnsi"/>
            <w:caps w:val="0"/>
            <w:noProof/>
          </w:rPr>
          <w:t>Greater Milwaukee Synod Protection Program</w:t>
        </w:r>
        <w:r w:rsidRPr="00926393">
          <w:rPr>
            <w:rFonts w:asciiTheme="minorHAnsi" w:hAnsiTheme="minorHAnsi"/>
            <w:caps w:val="0"/>
            <w:noProof/>
            <w:webHidden/>
          </w:rPr>
          <w:tab/>
        </w:r>
        <w:r w:rsidRPr="00926393">
          <w:rPr>
            <w:rFonts w:asciiTheme="minorHAnsi" w:hAnsiTheme="minorHAnsi"/>
            <w:noProof/>
            <w:webHidden/>
          </w:rPr>
          <w:fldChar w:fldCharType="begin"/>
        </w:r>
        <w:r w:rsidRPr="00926393">
          <w:rPr>
            <w:rFonts w:asciiTheme="minorHAnsi" w:hAnsiTheme="minorHAnsi"/>
            <w:noProof/>
            <w:webHidden/>
          </w:rPr>
          <w:instrText xml:space="preserve"> PAGEREF _Toc236228446 \h </w:instrText>
        </w:r>
        <w:r w:rsidRPr="00926393">
          <w:rPr>
            <w:rFonts w:asciiTheme="minorHAnsi" w:hAnsiTheme="minorHAnsi"/>
            <w:noProof/>
            <w:webHidden/>
          </w:rPr>
        </w:r>
        <w:r w:rsidRPr="00926393">
          <w:rPr>
            <w:rFonts w:asciiTheme="minorHAnsi" w:hAnsiTheme="minorHAnsi"/>
            <w:noProof/>
            <w:webHidden/>
          </w:rPr>
          <w:fldChar w:fldCharType="separate"/>
        </w:r>
        <w:r w:rsidR="003E63CD">
          <w:rPr>
            <w:rFonts w:asciiTheme="minorHAnsi" w:hAnsiTheme="minorHAnsi"/>
            <w:noProof/>
            <w:webHidden/>
          </w:rPr>
          <w:t>11</w:t>
        </w:r>
        <w:r w:rsidRPr="00926393">
          <w:rPr>
            <w:rFonts w:asciiTheme="minorHAnsi" w:hAnsiTheme="minorHAnsi"/>
            <w:noProof/>
            <w:webHidden/>
          </w:rPr>
          <w:fldChar w:fldCharType="end"/>
        </w:r>
      </w:hyperlink>
    </w:p>
    <w:p w14:paraId="3754AF39" w14:textId="2F3E728B" w:rsidR="006E526D" w:rsidRPr="00926393" w:rsidRDefault="006E526D" w:rsidP="006E526D">
      <w:pPr>
        <w:pStyle w:val="TOC1"/>
        <w:tabs>
          <w:tab w:val="right" w:pos="10070"/>
        </w:tabs>
        <w:spacing w:before="0" w:line="276" w:lineRule="auto"/>
        <w:rPr>
          <w:rFonts w:asciiTheme="minorHAnsi" w:eastAsiaTheme="minorEastAsia" w:hAnsiTheme="minorHAnsi" w:cstheme="minorBidi"/>
          <w:b w:val="0"/>
          <w:bCs w:val="0"/>
          <w:caps w:val="0"/>
          <w:noProof/>
          <w:kern w:val="2"/>
          <w14:ligatures w14:val="standardContextual"/>
        </w:rPr>
      </w:pPr>
      <w:hyperlink w:anchor="_Toc236228447" w:history="1">
        <w:r w:rsidRPr="00926393">
          <w:rPr>
            <w:rStyle w:val="Hyperlink"/>
            <w:rFonts w:asciiTheme="minorHAnsi" w:hAnsiTheme="minorHAnsi"/>
            <w:caps w:val="0"/>
            <w:noProof/>
          </w:rPr>
          <w:t>Recommended Standards Of Behavior For Staff And Volunteers</w:t>
        </w:r>
        <w:r w:rsidRPr="00926393">
          <w:rPr>
            <w:rFonts w:asciiTheme="minorHAnsi" w:hAnsiTheme="minorHAnsi"/>
            <w:caps w:val="0"/>
            <w:noProof/>
            <w:webHidden/>
          </w:rPr>
          <w:tab/>
        </w:r>
        <w:r w:rsidRPr="00926393">
          <w:rPr>
            <w:rFonts w:asciiTheme="minorHAnsi" w:hAnsiTheme="minorHAnsi"/>
            <w:noProof/>
            <w:webHidden/>
          </w:rPr>
          <w:fldChar w:fldCharType="begin"/>
        </w:r>
        <w:r w:rsidRPr="00926393">
          <w:rPr>
            <w:rFonts w:asciiTheme="minorHAnsi" w:hAnsiTheme="minorHAnsi"/>
            <w:noProof/>
            <w:webHidden/>
          </w:rPr>
          <w:instrText xml:space="preserve"> PAGEREF _Toc236228447 \h </w:instrText>
        </w:r>
        <w:r w:rsidRPr="00926393">
          <w:rPr>
            <w:rFonts w:asciiTheme="minorHAnsi" w:hAnsiTheme="minorHAnsi"/>
            <w:noProof/>
            <w:webHidden/>
          </w:rPr>
        </w:r>
        <w:r w:rsidRPr="00926393">
          <w:rPr>
            <w:rFonts w:asciiTheme="minorHAnsi" w:hAnsiTheme="minorHAnsi"/>
            <w:noProof/>
            <w:webHidden/>
          </w:rPr>
          <w:fldChar w:fldCharType="separate"/>
        </w:r>
        <w:r w:rsidR="003E63CD">
          <w:rPr>
            <w:rFonts w:asciiTheme="minorHAnsi" w:hAnsiTheme="minorHAnsi"/>
            <w:noProof/>
            <w:webHidden/>
          </w:rPr>
          <w:t>13</w:t>
        </w:r>
        <w:r w:rsidRPr="00926393">
          <w:rPr>
            <w:rFonts w:asciiTheme="minorHAnsi" w:hAnsiTheme="minorHAnsi"/>
            <w:noProof/>
            <w:webHidden/>
          </w:rPr>
          <w:fldChar w:fldCharType="end"/>
        </w:r>
      </w:hyperlink>
    </w:p>
    <w:p w14:paraId="46D2F7FF" w14:textId="36F0E631" w:rsidR="006E526D" w:rsidRPr="00926393" w:rsidRDefault="006E526D" w:rsidP="006E526D">
      <w:pPr>
        <w:pStyle w:val="TOC1"/>
        <w:tabs>
          <w:tab w:val="right" w:pos="10070"/>
        </w:tabs>
        <w:spacing w:before="0" w:line="276" w:lineRule="auto"/>
        <w:rPr>
          <w:rFonts w:asciiTheme="minorHAnsi" w:eastAsiaTheme="minorEastAsia" w:hAnsiTheme="minorHAnsi" w:cstheme="minorBidi"/>
          <w:b w:val="0"/>
          <w:bCs w:val="0"/>
          <w:caps w:val="0"/>
          <w:noProof/>
          <w:kern w:val="2"/>
          <w14:ligatures w14:val="standardContextual"/>
        </w:rPr>
      </w:pPr>
      <w:hyperlink w:anchor="_Toc236228448" w:history="1">
        <w:r w:rsidRPr="00926393">
          <w:rPr>
            <w:rStyle w:val="Hyperlink"/>
            <w:rFonts w:asciiTheme="minorHAnsi" w:hAnsiTheme="minorHAnsi"/>
            <w:caps w:val="0"/>
            <w:noProof/>
          </w:rPr>
          <w:t>Youth Peer-To-Peer/Helper Policy Recommendations</w:t>
        </w:r>
        <w:r w:rsidRPr="00926393">
          <w:rPr>
            <w:rFonts w:asciiTheme="minorHAnsi" w:hAnsiTheme="minorHAnsi"/>
            <w:caps w:val="0"/>
            <w:noProof/>
            <w:webHidden/>
          </w:rPr>
          <w:tab/>
        </w:r>
        <w:r w:rsidRPr="00926393">
          <w:rPr>
            <w:rFonts w:asciiTheme="minorHAnsi" w:hAnsiTheme="minorHAnsi"/>
            <w:noProof/>
            <w:webHidden/>
          </w:rPr>
          <w:fldChar w:fldCharType="begin"/>
        </w:r>
        <w:r w:rsidRPr="00926393">
          <w:rPr>
            <w:rFonts w:asciiTheme="minorHAnsi" w:hAnsiTheme="minorHAnsi"/>
            <w:noProof/>
            <w:webHidden/>
          </w:rPr>
          <w:instrText xml:space="preserve"> PAGEREF _Toc236228448 \h </w:instrText>
        </w:r>
        <w:r w:rsidRPr="00926393">
          <w:rPr>
            <w:rFonts w:asciiTheme="minorHAnsi" w:hAnsiTheme="minorHAnsi"/>
            <w:noProof/>
            <w:webHidden/>
          </w:rPr>
        </w:r>
        <w:r w:rsidRPr="00926393">
          <w:rPr>
            <w:rFonts w:asciiTheme="minorHAnsi" w:hAnsiTheme="minorHAnsi"/>
            <w:noProof/>
            <w:webHidden/>
          </w:rPr>
          <w:fldChar w:fldCharType="separate"/>
        </w:r>
        <w:r w:rsidR="003E63CD">
          <w:rPr>
            <w:rFonts w:asciiTheme="minorHAnsi" w:hAnsiTheme="minorHAnsi"/>
            <w:noProof/>
            <w:webHidden/>
          </w:rPr>
          <w:t>16</w:t>
        </w:r>
        <w:r w:rsidRPr="00926393">
          <w:rPr>
            <w:rFonts w:asciiTheme="minorHAnsi" w:hAnsiTheme="minorHAnsi"/>
            <w:noProof/>
            <w:webHidden/>
          </w:rPr>
          <w:fldChar w:fldCharType="end"/>
        </w:r>
      </w:hyperlink>
    </w:p>
    <w:p w14:paraId="2680C6C2" w14:textId="04442FD4" w:rsidR="006E526D" w:rsidRPr="00926393" w:rsidRDefault="006E526D" w:rsidP="006E526D">
      <w:pPr>
        <w:pStyle w:val="TOC1"/>
        <w:tabs>
          <w:tab w:val="right" w:pos="10070"/>
        </w:tabs>
        <w:spacing w:before="0" w:line="276" w:lineRule="auto"/>
        <w:rPr>
          <w:rFonts w:asciiTheme="minorHAnsi" w:eastAsiaTheme="minorEastAsia" w:hAnsiTheme="minorHAnsi" w:cstheme="minorBidi"/>
          <w:b w:val="0"/>
          <w:bCs w:val="0"/>
          <w:caps w:val="0"/>
          <w:noProof/>
          <w:kern w:val="2"/>
          <w14:ligatures w14:val="standardContextual"/>
        </w:rPr>
      </w:pPr>
      <w:hyperlink w:anchor="_Toc236228449" w:history="1">
        <w:r w:rsidRPr="00926393">
          <w:rPr>
            <w:rStyle w:val="Hyperlink"/>
            <w:rFonts w:asciiTheme="minorHAnsi" w:hAnsiTheme="minorHAnsi"/>
            <w:caps w:val="0"/>
            <w:noProof/>
          </w:rPr>
          <w:t>Inclusive Youth Housing &amp; Boundary Policy Recommendations</w:t>
        </w:r>
        <w:r w:rsidRPr="00926393">
          <w:rPr>
            <w:rFonts w:asciiTheme="minorHAnsi" w:hAnsiTheme="minorHAnsi"/>
            <w:caps w:val="0"/>
            <w:noProof/>
            <w:webHidden/>
          </w:rPr>
          <w:tab/>
        </w:r>
        <w:r w:rsidRPr="00926393">
          <w:rPr>
            <w:rFonts w:asciiTheme="minorHAnsi" w:hAnsiTheme="minorHAnsi"/>
            <w:noProof/>
            <w:webHidden/>
          </w:rPr>
          <w:fldChar w:fldCharType="begin"/>
        </w:r>
        <w:r w:rsidRPr="00926393">
          <w:rPr>
            <w:rFonts w:asciiTheme="minorHAnsi" w:hAnsiTheme="minorHAnsi"/>
            <w:noProof/>
            <w:webHidden/>
          </w:rPr>
          <w:instrText xml:space="preserve"> PAGEREF _Toc236228449 \h </w:instrText>
        </w:r>
        <w:r w:rsidRPr="00926393">
          <w:rPr>
            <w:rFonts w:asciiTheme="minorHAnsi" w:hAnsiTheme="minorHAnsi"/>
            <w:noProof/>
            <w:webHidden/>
          </w:rPr>
        </w:r>
        <w:r w:rsidRPr="00926393">
          <w:rPr>
            <w:rFonts w:asciiTheme="minorHAnsi" w:hAnsiTheme="minorHAnsi"/>
            <w:noProof/>
            <w:webHidden/>
          </w:rPr>
          <w:fldChar w:fldCharType="separate"/>
        </w:r>
        <w:r w:rsidR="003E63CD">
          <w:rPr>
            <w:rFonts w:asciiTheme="minorHAnsi" w:hAnsiTheme="minorHAnsi"/>
            <w:noProof/>
            <w:webHidden/>
          </w:rPr>
          <w:t>18</w:t>
        </w:r>
        <w:r w:rsidRPr="00926393">
          <w:rPr>
            <w:rFonts w:asciiTheme="minorHAnsi" w:hAnsiTheme="minorHAnsi"/>
            <w:noProof/>
            <w:webHidden/>
          </w:rPr>
          <w:fldChar w:fldCharType="end"/>
        </w:r>
      </w:hyperlink>
    </w:p>
    <w:p w14:paraId="3555C124" w14:textId="54843BC1" w:rsidR="006E526D" w:rsidRPr="00926393" w:rsidRDefault="006E526D" w:rsidP="006E526D">
      <w:pPr>
        <w:pStyle w:val="TOC1"/>
        <w:tabs>
          <w:tab w:val="right" w:pos="10070"/>
        </w:tabs>
        <w:spacing w:before="0" w:line="276" w:lineRule="auto"/>
        <w:rPr>
          <w:rFonts w:asciiTheme="minorHAnsi" w:eastAsiaTheme="minorEastAsia" w:hAnsiTheme="minorHAnsi" w:cstheme="minorBidi"/>
          <w:b w:val="0"/>
          <w:bCs w:val="0"/>
          <w:caps w:val="0"/>
          <w:noProof/>
          <w:kern w:val="2"/>
          <w14:ligatures w14:val="standardContextual"/>
        </w:rPr>
      </w:pPr>
      <w:hyperlink w:anchor="_Toc236228450" w:history="1">
        <w:r w:rsidRPr="00926393">
          <w:rPr>
            <w:rStyle w:val="Hyperlink"/>
            <w:rFonts w:asciiTheme="minorHAnsi" w:hAnsiTheme="minorHAnsi"/>
            <w:caps w:val="0"/>
            <w:noProof/>
          </w:rPr>
          <w:t>Print And Digital Ministry And Social Media Safety</w:t>
        </w:r>
        <w:r w:rsidRPr="00926393">
          <w:rPr>
            <w:rFonts w:asciiTheme="minorHAnsi" w:hAnsiTheme="minorHAnsi"/>
            <w:caps w:val="0"/>
            <w:noProof/>
            <w:webHidden/>
          </w:rPr>
          <w:tab/>
        </w:r>
        <w:r w:rsidRPr="00926393">
          <w:rPr>
            <w:rFonts w:asciiTheme="minorHAnsi" w:hAnsiTheme="minorHAnsi"/>
            <w:noProof/>
            <w:webHidden/>
          </w:rPr>
          <w:fldChar w:fldCharType="begin"/>
        </w:r>
        <w:r w:rsidRPr="00926393">
          <w:rPr>
            <w:rFonts w:asciiTheme="minorHAnsi" w:hAnsiTheme="minorHAnsi"/>
            <w:noProof/>
            <w:webHidden/>
          </w:rPr>
          <w:instrText xml:space="preserve"> PAGEREF _Toc236228450 \h </w:instrText>
        </w:r>
        <w:r w:rsidRPr="00926393">
          <w:rPr>
            <w:rFonts w:asciiTheme="minorHAnsi" w:hAnsiTheme="minorHAnsi"/>
            <w:noProof/>
            <w:webHidden/>
          </w:rPr>
        </w:r>
        <w:r w:rsidRPr="00926393">
          <w:rPr>
            <w:rFonts w:asciiTheme="minorHAnsi" w:hAnsiTheme="minorHAnsi"/>
            <w:noProof/>
            <w:webHidden/>
          </w:rPr>
          <w:fldChar w:fldCharType="separate"/>
        </w:r>
        <w:r w:rsidR="003E63CD">
          <w:rPr>
            <w:rFonts w:asciiTheme="minorHAnsi" w:hAnsiTheme="minorHAnsi"/>
            <w:noProof/>
            <w:webHidden/>
          </w:rPr>
          <w:t>21</w:t>
        </w:r>
        <w:r w:rsidRPr="00926393">
          <w:rPr>
            <w:rFonts w:asciiTheme="minorHAnsi" w:hAnsiTheme="minorHAnsi"/>
            <w:noProof/>
            <w:webHidden/>
          </w:rPr>
          <w:fldChar w:fldCharType="end"/>
        </w:r>
      </w:hyperlink>
    </w:p>
    <w:p w14:paraId="35DF528D" w14:textId="3124D677" w:rsidR="006E526D" w:rsidRPr="00926393" w:rsidRDefault="006E526D" w:rsidP="006E526D">
      <w:pPr>
        <w:pStyle w:val="TOC1"/>
        <w:tabs>
          <w:tab w:val="right" w:pos="10070"/>
        </w:tabs>
        <w:spacing w:before="0" w:line="276" w:lineRule="auto"/>
        <w:rPr>
          <w:rFonts w:asciiTheme="minorHAnsi" w:eastAsiaTheme="minorEastAsia" w:hAnsiTheme="minorHAnsi" w:cstheme="minorBidi"/>
          <w:b w:val="0"/>
          <w:bCs w:val="0"/>
          <w:caps w:val="0"/>
          <w:noProof/>
          <w:kern w:val="2"/>
          <w14:ligatures w14:val="standardContextual"/>
        </w:rPr>
      </w:pPr>
      <w:hyperlink w:anchor="_Toc236228451" w:history="1">
        <w:r w:rsidRPr="00926393">
          <w:rPr>
            <w:rStyle w:val="Hyperlink"/>
            <w:rFonts w:asciiTheme="minorHAnsi" w:hAnsiTheme="minorHAnsi"/>
            <w:caps w:val="0"/>
            <w:noProof/>
          </w:rPr>
          <w:t>Reporting Procedures</w:t>
        </w:r>
        <w:r w:rsidRPr="00926393">
          <w:rPr>
            <w:rFonts w:asciiTheme="minorHAnsi" w:hAnsiTheme="minorHAnsi"/>
            <w:caps w:val="0"/>
            <w:noProof/>
            <w:webHidden/>
          </w:rPr>
          <w:tab/>
        </w:r>
        <w:r w:rsidRPr="00926393">
          <w:rPr>
            <w:rFonts w:asciiTheme="minorHAnsi" w:hAnsiTheme="minorHAnsi"/>
            <w:noProof/>
            <w:webHidden/>
          </w:rPr>
          <w:fldChar w:fldCharType="begin"/>
        </w:r>
        <w:r w:rsidRPr="00926393">
          <w:rPr>
            <w:rFonts w:asciiTheme="minorHAnsi" w:hAnsiTheme="minorHAnsi"/>
            <w:noProof/>
            <w:webHidden/>
          </w:rPr>
          <w:instrText xml:space="preserve"> PAGEREF _Toc236228451 \h </w:instrText>
        </w:r>
        <w:r w:rsidRPr="00926393">
          <w:rPr>
            <w:rFonts w:asciiTheme="minorHAnsi" w:hAnsiTheme="minorHAnsi"/>
            <w:noProof/>
            <w:webHidden/>
          </w:rPr>
        </w:r>
        <w:r w:rsidRPr="00926393">
          <w:rPr>
            <w:rFonts w:asciiTheme="minorHAnsi" w:hAnsiTheme="minorHAnsi"/>
            <w:noProof/>
            <w:webHidden/>
          </w:rPr>
          <w:fldChar w:fldCharType="separate"/>
        </w:r>
        <w:r w:rsidR="003E63CD">
          <w:rPr>
            <w:rFonts w:asciiTheme="minorHAnsi" w:hAnsiTheme="minorHAnsi"/>
            <w:noProof/>
            <w:webHidden/>
          </w:rPr>
          <w:t>24</w:t>
        </w:r>
        <w:r w:rsidRPr="00926393">
          <w:rPr>
            <w:rFonts w:asciiTheme="minorHAnsi" w:hAnsiTheme="minorHAnsi"/>
            <w:noProof/>
            <w:webHidden/>
          </w:rPr>
          <w:fldChar w:fldCharType="end"/>
        </w:r>
      </w:hyperlink>
    </w:p>
    <w:p w14:paraId="536EC835" w14:textId="70BDCF63" w:rsidR="006E526D" w:rsidRPr="00926393" w:rsidRDefault="006E526D" w:rsidP="006E526D">
      <w:pPr>
        <w:pStyle w:val="TOC1"/>
        <w:tabs>
          <w:tab w:val="right" w:pos="10070"/>
        </w:tabs>
        <w:spacing w:before="0" w:line="276" w:lineRule="auto"/>
        <w:rPr>
          <w:rFonts w:asciiTheme="minorHAnsi" w:eastAsiaTheme="minorEastAsia" w:hAnsiTheme="minorHAnsi" w:cstheme="minorBidi"/>
          <w:b w:val="0"/>
          <w:bCs w:val="0"/>
          <w:caps w:val="0"/>
          <w:noProof/>
          <w:kern w:val="2"/>
          <w14:ligatures w14:val="standardContextual"/>
        </w:rPr>
      </w:pPr>
      <w:hyperlink w:anchor="_Toc236228452" w:history="1">
        <w:r w:rsidRPr="00926393">
          <w:rPr>
            <w:rStyle w:val="Hyperlink"/>
            <w:rFonts w:asciiTheme="minorHAnsi" w:hAnsiTheme="minorHAnsi"/>
            <w:caps w:val="0"/>
            <w:noProof/>
          </w:rPr>
          <w:t>Legal Framework: Wisconsin State Statutes</w:t>
        </w:r>
        <w:r w:rsidRPr="00926393">
          <w:rPr>
            <w:rFonts w:asciiTheme="minorHAnsi" w:hAnsiTheme="minorHAnsi"/>
            <w:caps w:val="0"/>
            <w:noProof/>
            <w:webHidden/>
          </w:rPr>
          <w:tab/>
        </w:r>
        <w:r w:rsidRPr="00926393">
          <w:rPr>
            <w:rFonts w:asciiTheme="minorHAnsi" w:hAnsiTheme="minorHAnsi"/>
            <w:noProof/>
            <w:webHidden/>
          </w:rPr>
          <w:fldChar w:fldCharType="begin"/>
        </w:r>
        <w:r w:rsidRPr="00926393">
          <w:rPr>
            <w:rFonts w:asciiTheme="minorHAnsi" w:hAnsiTheme="minorHAnsi"/>
            <w:noProof/>
            <w:webHidden/>
          </w:rPr>
          <w:instrText xml:space="preserve"> PAGEREF _Toc236228452 \h </w:instrText>
        </w:r>
        <w:r w:rsidRPr="00926393">
          <w:rPr>
            <w:rFonts w:asciiTheme="minorHAnsi" w:hAnsiTheme="minorHAnsi"/>
            <w:noProof/>
            <w:webHidden/>
          </w:rPr>
        </w:r>
        <w:r w:rsidRPr="00926393">
          <w:rPr>
            <w:rFonts w:asciiTheme="minorHAnsi" w:hAnsiTheme="minorHAnsi"/>
            <w:noProof/>
            <w:webHidden/>
          </w:rPr>
          <w:fldChar w:fldCharType="separate"/>
        </w:r>
        <w:r w:rsidR="003E63CD">
          <w:rPr>
            <w:rFonts w:asciiTheme="minorHAnsi" w:hAnsiTheme="minorHAnsi"/>
            <w:noProof/>
            <w:webHidden/>
          </w:rPr>
          <w:t>26</w:t>
        </w:r>
        <w:r w:rsidRPr="00926393">
          <w:rPr>
            <w:rFonts w:asciiTheme="minorHAnsi" w:hAnsiTheme="minorHAnsi"/>
            <w:noProof/>
            <w:webHidden/>
          </w:rPr>
          <w:fldChar w:fldCharType="end"/>
        </w:r>
      </w:hyperlink>
    </w:p>
    <w:p w14:paraId="5C03830D" w14:textId="2BE5DE5B" w:rsidR="006E526D" w:rsidRPr="00926393" w:rsidRDefault="006E526D" w:rsidP="006E526D">
      <w:pPr>
        <w:pStyle w:val="TOC1"/>
        <w:tabs>
          <w:tab w:val="right" w:pos="10070"/>
        </w:tabs>
        <w:spacing w:before="0" w:line="276" w:lineRule="auto"/>
        <w:rPr>
          <w:rFonts w:asciiTheme="minorHAnsi" w:eastAsiaTheme="minorEastAsia" w:hAnsiTheme="minorHAnsi" w:cstheme="minorBidi"/>
          <w:b w:val="0"/>
          <w:bCs w:val="0"/>
          <w:caps w:val="0"/>
          <w:noProof/>
          <w:kern w:val="2"/>
          <w14:ligatures w14:val="standardContextual"/>
        </w:rPr>
      </w:pPr>
      <w:hyperlink w:anchor="_Toc236228453" w:history="1">
        <w:r w:rsidRPr="00926393">
          <w:rPr>
            <w:rStyle w:val="Hyperlink"/>
            <w:rFonts w:asciiTheme="minorHAnsi" w:hAnsiTheme="minorHAnsi"/>
            <w:caps w:val="0"/>
            <w:noProof/>
          </w:rPr>
          <w:t>Appendices: Model Documents For Congregations</w:t>
        </w:r>
        <w:r w:rsidRPr="00926393">
          <w:rPr>
            <w:rFonts w:asciiTheme="minorHAnsi" w:hAnsiTheme="minorHAnsi"/>
            <w:caps w:val="0"/>
            <w:noProof/>
            <w:webHidden/>
          </w:rPr>
          <w:tab/>
        </w:r>
        <w:r w:rsidRPr="00926393">
          <w:rPr>
            <w:rFonts w:asciiTheme="minorHAnsi" w:hAnsiTheme="minorHAnsi"/>
            <w:noProof/>
            <w:webHidden/>
          </w:rPr>
          <w:fldChar w:fldCharType="begin"/>
        </w:r>
        <w:r w:rsidRPr="00926393">
          <w:rPr>
            <w:rFonts w:asciiTheme="minorHAnsi" w:hAnsiTheme="minorHAnsi"/>
            <w:noProof/>
            <w:webHidden/>
          </w:rPr>
          <w:instrText xml:space="preserve"> PAGEREF _Toc236228453 \h </w:instrText>
        </w:r>
        <w:r w:rsidRPr="00926393">
          <w:rPr>
            <w:rFonts w:asciiTheme="minorHAnsi" w:hAnsiTheme="minorHAnsi"/>
            <w:noProof/>
            <w:webHidden/>
          </w:rPr>
        </w:r>
        <w:r w:rsidRPr="00926393">
          <w:rPr>
            <w:rFonts w:asciiTheme="minorHAnsi" w:hAnsiTheme="minorHAnsi"/>
            <w:noProof/>
            <w:webHidden/>
          </w:rPr>
          <w:fldChar w:fldCharType="separate"/>
        </w:r>
        <w:r w:rsidR="003E63CD">
          <w:rPr>
            <w:rFonts w:asciiTheme="minorHAnsi" w:hAnsiTheme="minorHAnsi"/>
            <w:noProof/>
            <w:webHidden/>
          </w:rPr>
          <w:t>27</w:t>
        </w:r>
        <w:r w:rsidRPr="00926393">
          <w:rPr>
            <w:rFonts w:asciiTheme="minorHAnsi" w:hAnsiTheme="minorHAnsi"/>
            <w:noProof/>
            <w:webHidden/>
          </w:rPr>
          <w:fldChar w:fldCharType="end"/>
        </w:r>
      </w:hyperlink>
    </w:p>
    <w:p w14:paraId="0DC775D9" w14:textId="2D5328DD" w:rsidR="006E526D" w:rsidRPr="00926393" w:rsidRDefault="006E526D" w:rsidP="00926393">
      <w:pPr>
        <w:pStyle w:val="TOC2"/>
        <w:numPr>
          <w:ilvl w:val="0"/>
          <w:numId w:val="101"/>
        </w:numPr>
        <w:tabs>
          <w:tab w:val="right" w:pos="10070"/>
        </w:tabs>
        <w:spacing w:before="0" w:line="276" w:lineRule="auto"/>
        <w:rPr>
          <w:rFonts w:eastAsiaTheme="minorEastAsia" w:cstheme="minorBidi"/>
          <w:b w:val="0"/>
          <w:bCs w:val="0"/>
          <w:i/>
          <w:iCs/>
          <w:noProof/>
          <w:kern w:val="2"/>
          <w:sz w:val="24"/>
          <w:szCs w:val="24"/>
          <w14:ligatures w14:val="standardContextual"/>
        </w:rPr>
      </w:pPr>
      <w:hyperlink w:anchor="_Toc236228454" w:history="1">
        <w:r w:rsidRPr="00926393">
          <w:rPr>
            <w:rStyle w:val="Hyperlink"/>
            <w:b w:val="0"/>
            <w:bCs w:val="0"/>
            <w:i/>
            <w:iCs/>
            <w:noProof/>
            <w:sz w:val="24"/>
            <w:szCs w:val="24"/>
          </w:rPr>
          <w:t>Code of Conduct: Child and Youth Protection</w:t>
        </w:r>
        <w:r w:rsidRPr="00926393">
          <w:rPr>
            <w:b w:val="0"/>
            <w:bCs w:val="0"/>
            <w:i/>
            <w:iCs/>
            <w:noProof/>
            <w:webHidden/>
            <w:sz w:val="24"/>
            <w:szCs w:val="24"/>
          </w:rPr>
          <w:tab/>
        </w:r>
        <w:r w:rsidRPr="00926393">
          <w:rPr>
            <w:b w:val="0"/>
            <w:bCs w:val="0"/>
            <w:i/>
            <w:iCs/>
            <w:noProof/>
            <w:webHidden/>
            <w:sz w:val="24"/>
            <w:szCs w:val="24"/>
          </w:rPr>
          <w:fldChar w:fldCharType="begin"/>
        </w:r>
        <w:r w:rsidRPr="00926393">
          <w:rPr>
            <w:b w:val="0"/>
            <w:bCs w:val="0"/>
            <w:i/>
            <w:iCs/>
            <w:noProof/>
            <w:webHidden/>
            <w:sz w:val="24"/>
            <w:szCs w:val="24"/>
          </w:rPr>
          <w:instrText xml:space="preserve"> PAGEREF _Toc236228454 \h </w:instrText>
        </w:r>
        <w:r w:rsidRPr="00926393">
          <w:rPr>
            <w:b w:val="0"/>
            <w:bCs w:val="0"/>
            <w:i/>
            <w:iCs/>
            <w:noProof/>
            <w:webHidden/>
            <w:sz w:val="24"/>
            <w:szCs w:val="24"/>
          </w:rPr>
        </w:r>
        <w:r w:rsidRPr="00926393">
          <w:rPr>
            <w:b w:val="0"/>
            <w:bCs w:val="0"/>
            <w:i/>
            <w:iCs/>
            <w:noProof/>
            <w:webHidden/>
            <w:sz w:val="24"/>
            <w:szCs w:val="24"/>
          </w:rPr>
          <w:fldChar w:fldCharType="separate"/>
        </w:r>
        <w:r w:rsidR="003E63CD">
          <w:rPr>
            <w:b w:val="0"/>
            <w:bCs w:val="0"/>
            <w:i/>
            <w:iCs/>
            <w:noProof/>
            <w:webHidden/>
            <w:sz w:val="24"/>
            <w:szCs w:val="24"/>
          </w:rPr>
          <w:t>28</w:t>
        </w:r>
        <w:r w:rsidRPr="00926393">
          <w:rPr>
            <w:b w:val="0"/>
            <w:bCs w:val="0"/>
            <w:i/>
            <w:iCs/>
            <w:noProof/>
            <w:webHidden/>
            <w:sz w:val="24"/>
            <w:szCs w:val="24"/>
          </w:rPr>
          <w:fldChar w:fldCharType="end"/>
        </w:r>
      </w:hyperlink>
    </w:p>
    <w:p w14:paraId="3800BD6E" w14:textId="1C146F17" w:rsidR="006E526D" w:rsidRPr="00926393" w:rsidRDefault="006E526D" w:rsidP="00926393">
      <w:pPr>
        <w:pStyle w:val="TOC2"/>
        <w:numPr>
          <w:ilvl w:val="0"/>
          <w:numId w:val="101"/>
        </w:numPr>
        <w:tabs>
          <w:tab w:val="right" w:pos="10070"/>
        </w:tabs>
        <w:spacing w:before="0" w:line="276" w:lineRule="auto"/>
        <w:rPr>
          <w:rFonts w:eastAsiaTheme="minorEastAsia" w:cstheme="minorBidi"/>
          <w:b w:val="0"/>
          <w:bCs w:val="0"/>
          <w:i/>
          <w:iCs/>
          <w:noProof/>
          <w:kern w:val="2"/>
          <w:sz w:val="24"/>
          <w:szCs w:val="24"/>
          <w14:ligatures w14:val="standardContextual"/>
        </w:rPr>
      </w:pPr>
      <w:hyperlink w:anchor="_Toc236228455" w:history="1">
        <w:r w:rsidRPr="00926393">
          <w:rPr>
            <w:rStyle w:val="Hyperlink"/>
            <w:b w:val="0"/>
            <w:bCs w:val="0"/>
            <w:i/>
            <w:iCs/>
            <w:noProof/>
            <w:sz w:val="24"/>
            <w:szCs w:val="24"/>
          </w:rPr>
          <w:t>Volunteer/Staff Statement of Understanding</w:t>
        </w:r>
        <w:r w:rsidRPr="00926393">
          <w:rPr>
            <w:b w:val="0"/>
            <w:bCs w:val="0"/>
            <w:i/>
            <w:iCs/>
            <w:noProof/>
            <w:webHidden/>
            <w:sz w:val="24"/>
            <w:szCs w:val="24"/>
          </w:rPr>
          <w:tab/>
        </w:r>
        <w:r w:rsidRPr="00926393">
          <w:rPr>
            <w:b w:val="0"/>
            <w:bCs w:val="0"/>
            <w:i/>
            <w:iCs/>
            <w:noProof/>
            <w:webHidden/>
            <w:sz w:val="24"/>
            <w:szCs w:val="24"/>
          </w:rPr>
          <w:fldChar w:fldCharType="begin"/>
        </w:r>
        <w:r w:rsidRPr="00926393">
          <w:rPr>
            <w:b w:val="0"/>
            <w:bCs w:val="0"/>
            <w:i/>
            <w:iCs/>
            <w:noProof/>
            <w:webHidden/>
            <w:sz w:val="24"/>
            <w:szCs w:val="24"/>
          </w:rPr>
          <w:instrText xml:space="preserve"> PAGEREF _Toc236228455 \h </w:instrText>
        </w:r>
        <w:r w:rsidRPr="00926393">
          <w:rPr>
            <w:b w:val="0"/>
            <w:bCs w:val="0"/>
            <w:i/>
            <w:iCs/>
            <w:noProof/>
            <w:webHidden/>
            <w:sz w:val="24"/>
            <w:szCs w:val="24"/>
          </w:rPr>
        </w:r>
        <w:r w:rsidRPr="00926393">
          <w:rPr>
            <w:b w:val="0"/>
            <w:bCs w:val="0"/>
            <w:i/>
            <w:iCs/>
            <w:noProof/>
            <w:webHidden/>
            <w:sz w:val="24"/>
            <w:szCs w:val="24"/>
          </w:rPr>
          <w:fldChar w:fldCharType="separate"/>
        </w:r>
        <w:r w:rsidR="003E63CD">
          <w:rPr>
            <w:b w:val="0"/>
            <w:bCs w:val="0"/>
            <w:i/>
            <w:iCs/>
            <w:noProof/>
            <w:webHidden/>
            <w:sz w:val="24"/>
            <w:szCs w:val="24"/>
          </w:rPr>
          <w:t>29</w:t>
        </w:r>
        <w:r w:rsidRPr="00926393">
          <w:rPr>
            <w:b w:val="0"/>
            <w:bCs w:val="0"/>
            <w:i/>
            <w:iCs/>
            <w:noProof/>
            <w:webHidden/>
            <w:sz w:val="24"/>
            <w:szCs w:val="24"/>
          </w:rPr>
          <w:fldChar w:fldCharType="end"/>
        </w:r>
      </w:hyperlink>
    </w:p>
    <w:p w14:paraId="0F6FF643" w14:textId="4A831E29" w:rsidR="006E526D" w:rsidRPr="00926393" w:rsidRDefault="006E526D" w:rsidP="00926393">
      <w:pPr>
        <w:pStyle w:val="TOC2"/>
        <w:numPr>
          <w:ilvl w:val="0"/>
          <w:numId w:val="101"/>
        </w:numPr>
        <w:tabs>
          <w:tab w:val="right" w:pos="10070"/>
        </w:tabs>
        <w:spacing w:before="0" w:line="276" w:lineRule="auto"/>
        <w:rPr>
          <w:rFonts w:eastAsiaTheme="minorEastAsia" w:cstheme="minorBidi"/>
          <w:b w:val="0"/>
          <w:bCs w:val="0"/>
          <w:i/>
          <w:iCs/>
          <w:noProof/>
          <w:kern w:val="2"/>
          <w:sz w:val="24"/>
          <w:szCs w:val="24"/>
          <w14:ligatures w14:val="standardContextual"/>
        </w:rPr>
      </w:pPr>
      <w:hyperlink w:anchor="_Toc236228456" w:history="1">
        <w:r w:rsidRPr="00926393">
          <w:rPr>
            <w:rStyle w:val="Hyperlink"/>
            <w:b w:val="0"/>
            <w:bCs w:val="0"/>
            <w:i/>
            <w:iCs/>
            <w:noProof/>
            <w:sz w:val="24"/>
            <w:szCs w:val="24"/>
          </w:rPr>
          <w:t>Youth Helper Application &amp; Interview Guide</w:t>
        </w:r>
        <w:r w:rsidRPr="00926393">
          <w:rPr>
            <w:b w:val="0"/>
            <w:bCs w:val="0"/>
            <w:i/>
            <w:iCs/>
            <w:noProof/>
            <w:webHidden/>
            <w:sz w:val="24"/>
            <w:szCs w:val="24"/>
          </w:rPr>
          <w:tab/>
        </w:r>
        <w:r w:rsidRPr="00926393">
          <w:rPr>
            <w:b w:val="0"/>
            <w:bCs w:val="0"/>
            <w:i/>
            <w:iCs/>
            <w:noProof/>
            <w:webHidden/>
            <w:sz w:val="24"/>
            <w:szCs w:val="24"/>
          </w:rPr>
          <w:fldChar w:fldCharType="begin"/>
        </w:r>
        <w:r w:rsidRPr="00926393">
          <w:rPr>
            <w:b w:val="0"/>
            <w:bCs w:val="0"/>
            <w:i/>
            <w:iCs/>
            <w:noProof/>
            <w:webHidden/>
            <w:sz w:val="24"/>
            <w:szCs w:val="24"/>
          </w:rPr>
          <w:instrText xml:space="preserve"> PAGEREF _Toc236228456 \h </w:instrText>
        </w:r>
        <w:r w:rsidRPr="00926393">
          <w:rPr>
            <w:b w:val="0"/>
            <w:bCs w:val="0"/>
            <w:i/>
            <w:iCs/>
            <w:noProof/>
            <w:webHidden/>
            <w:sz w:val="24"/>
            <w:szCs w:val="24"/>
          </w:rPr>
        </w:r>
        <w:r w:rsidRPr="00926393">
          <w:rPr>
            <w:b w:val="0"/>
            <w:bCs w:val="0"/>
            <w:i/>
            <w:iCs/>
            <w:noProof/>
            <w:webHidden/>
            <w:sz w:val="24"/>
            <w:szCs w:val="24"/>
          </w:rPr>
          <w:fldChar w:fldCharType="separate"/>
        </w:r>
        <w:r w:rsidR="003E63CD">
          <w:rPr>
            <w:b w:val="0"/>
            <w:bCs w:val="0"/>
            <w:i/>
            <w:iCs/>
            <w:noProof/>
            <w:webHidden/>
            <w:sz w:val="24"/>
            <w:szCs w:val="24"/>
          </w:rPr>
          <w:t>30</w:t>
        </w:r>
        <w:r w:rsidRPr="00926393">
          <w:rPr>
            <w:b w:val="0"/>
            <w:bCs w:val="0"/>
            <w:i/>
            <w:iCs/>
            <w:noProof/>
            <w:webHidden/>
            <w:sz w:val="24"/>
            <w:szCs w:val="24"/>
          </w:rPr>
          <w:fldChar w:fldCharType="end"/>
        </w:r>
      </w:hyperlink>
    </w:p>
    <w:p w14:paraId="55471EE3" w14:textId="72B673A6" w:rsidR="006E526D" w:rsidRPr="00926393" w:rsidRDefault="006E526D" w:rsidP="00926393">
      <w:pPr>
        <w:pStyle w:val="TOC2"/>
        <w:numPr>
          <w:ilvl w:val="0"/>
          <w:numId w:val="101"/>
        </w:numPr>
        <w:tabs>
          <w:tab w:val="right" w:pos="10070"/>
        </w:tabs>
        <w:spacing w:before="0" w:line="276" w:lineRule="auto"/>
        <w:rPr>
          <w:rFonts w:eastAsiaTheme="minorEastAsia" w:cstheme="minorBidi"/>
          <w:b w:val="0"/>
          <w:bCs w:val="0"/>
          <w:i/>
          <w:iCs/>
          <w:noProof/>
          <w:kern w:val="2"/>
          <w:sz w:val="24"/>
          <w:szCs w:val="24"/>
          <w14:ligatures w14:val="standardContextual"/>
        </w:rPr>
      </w:pPr>
      <w:hyperlink w:anchor="_Toc236228457" w:history="1">
        <w:r w:rsidRPr="00926393">
          <w:rPr>
            <w:rStyle w:val="Hyperlink"/>
            <w:b w:val="0"/>
            <w:bCs w:val="0"/>
            <w:i/>
            <w:iCs/>
            <w:noProof/>
            <w:sz w:val="24"/>
            <w:szCs w:val="24"/>
          </w:rPr>
          <w:t>Youth Helper Application Template</w:t>
        </w:r>
        <w:r w:rsidRPr="00926393">
          <w:rPr>
            <w:b w:val="0"/>
            <w:bCs w:val="0"/>
            <w:i/>
            <w:iCs/>
            <w:noProof/>
            <w:webHidden/>
            <w:sz w:val="24"/>
            <w:szCs w:val="24"/>
          </w:rPr>
          <w:tab/>
        </w:r>
        <w:r w:rsidRPr="00926393">
          <w:rPr>
            <w:b w:val="0"/>
            <w:bCs w:val="0"/>
            <w:i/>
            <w:iCs/>
            <w:noProof/>
            <w:webHidden/>
            <w:sz w:val="24"/>
            <w:szCs w:val="24"/>
          </w:rPr>
          <w:fldChar w:fldCharType="begin"/>
        </w:r>
        <w:r w:rsidRPr="00926393">
          <w:rPr>
            <w:b w:val="0"/>
            <w:bCs w:val="0"/>
            <w:i/>
            <w:iCs/>
            <w:noProof/>
            <w:webHidden/>
            <w:sz w:val="24"/>
            <w:szCs w:val="24"/>
          </w:rPr>
          <w:instrText xml:space="preserve"> PAGEREF _Toc236228457 \h </w:instrText>
        </w:r>
        <w:r w:rsidRPr="00926393">
          <w:rPr>
            <w:b w:val="0"/>
            <w:bCs w:val="0"/>
            <w:i/>
            <w:iCs/>
            <w:noProof/>
            <w:webHidden/>
            <w:sz w:val="24"/>
            <w:szCs w:val="24"/>
          </w:rPr>
        </w:r>
        <w:r w:rsidRPr="00926393">
          <w:rPr>
            <w:b w:val="0"/>
            <w:bCs w:val="0"/>
            <w:i/>
            <w:iCs/>
            <w:noProof/>
            <w:webHidden/>
            <w:sz w:val="24"/>
            <w:szCs w:val="24"/>
          </w:rPr>
          <w:fldChar w:fldCharType="separate"/>
        </w:r>
        <w:r w:rsidR="003E63CD">
          <w:rPr>
            <w:b w:val="0"/>
            <w:bCs w:val="0"/>
            <w:i/>
            <w:iCs/>
            <w:noProof/>
            <w:webHidden/>
            <w:sz w:val="24"/>
            <w:szCs w:val="24"/>
          </w:rPr>
          <w:t>32</w:t>
        </w:r>
        <w:r w:rsidRPr="00926393">
          <w:rPr>
            <w:b w:val="0"/>
            <w:bCs w:val="0"/>
            <w:i/>
            <w:iCs/>
            <w:noProof/>
            <w:webHidden/>
            <w:sz w:val="24"/>
            <w:szCs w:val="24"/>
          </w:rPr>
          <w:fldChar w:fldCharType="end"/>
        </w:r>
      </w:hyperlink>
    </w:p>
    <w:p w14:paraId="2478CD4C" w14:textId="24C080A3" w:rsidR="006E526D" w:rsidRPr="00926393" w:rsidRDefault="006E526D" w:rsidP="00926393">
      <w:pPr>
        <w:pStyle w:val="TOC2"/>
        <w:numPr>
          <w:ilvl w:val="0"/>
          <w:numId w:val="101"/>
        </w:numPr>
        <w:tabs>
          <w:tab w:val="right" w:pos="10070"/>
        </w:tabs>
        <w:spacing w:before="0" w:line="276" w:lineRule="auto"/>
        <w:rPr>
          <w:rFonts w:eastAsiaTheme="minorEastAsia" w:cstheme="minorBidi"/>
          <w:b w:val="0"/>
          <w:bCs w:val="0"/>
          <w:i/>
          <w:iCs/>
          <w:noProof/>
          <w:kern w:val="2"/>
          <w:sz w:val="24"/>
          <w:szCs w:val="24"/>
          <w14:ligatures w14:val="standardContextual"/>
        </w:rPr>
      </w:pPr>
      <w:hyperlink w:anchor="_Toc236228458" w:history="1">
        <w:r w:rsidRPr="00926393">
          <w:rPr>
            <w:rStyle w:val="Hyperlink"/>
            <w:b w:val="0"/>
            <w:bCs w:val="0"/>
            <w:i/>
            <w:iCs/>
            <w:noProof/>
            <w:sz w:val="24"/>
            <w:szCs w:val="24"/>
          </w:rPr>
          <w:t>Youth Helper Interview Guide</w:t>
        </w:r>
        <w:r w:rsidRPr="00926393">
          <w:rPr>
            <w:b w:val="0"/>
            <w:bCs w:val="0"/>
            <w:i/>
            <w:iCs/>
            <w:noProof/>
            <w:webHidden/>
            <w:sz w:val="24"/>
            <w:szCs w:val="24"/>
          </w:rPr>
          <w:tab/>
        </w:r>
        <w:r w:rsidRPr="00926393">
          <w:rPr>
            <w:b w:val="0"/>
            <w:bCs w:val="0"/>
            <w:i/>
            <w:iCs/>
            <w:noProof/>
            <w:webHidden/>
            <w:sz w:val="24"/>
            <w:szCs w:val="24"/>
          </w:rPr>
          <w:fldChar w:fldCharType="begin"/>
        </w:r>
        <w:r w:rsidRPr="00926393">
          <w:rPr>
            <w:b w:val="0"/>
            <w:bCs w:val="0"/>
            <w:i/>
            <w:iCs/>
            <w:noProof/>
            <w:webHidden/>
            <w:sz w:val="24"/>
            <w:szCs w:val="24"/>
          </w:rPr>
          <w:instrText xml:space="preserve"> PAGEREF _Toc236228458 \h </w:instrText>
        </w:r>
        <w:r w:rsidRPr="00926393">
          <w:rPr>
            <w:b w:val="0"/>
            <w:bCs w:val="0"/>
            <w:i/>
            <w:iCs/>
            <w:noProof/>
            <w:webHidden/>
            <w:sz w:val="24"/>
            <w:szCs w:val="24"/>
          </w:rPr>
        </w:r>
        <w:r w:rsidRPr="00926393">
          <w:rPr>
            <w:b w:val="0"/>
            <w:bCs w:val="0"/>
            <w:i/>
            <w:iCs/>
            <w:noProof/>
            <w:webHidden/>
            <w:sz w:val="24"/>
            <w:szCs w:val="24"/>
          </w:rPr>
          <w:fldChar w:fldCharType="separate"/>
        </w:r>
        <w:r w:rsidR="003E63CD">
          <w:rPr>
            <w:b w:val="0"/>
            <w:bCs w:val="0"/>
            <w:i/>
            <w:iCs/>
            <w:noProof/>
            <w:webHidden/>
            <w:sz w:val="24"/>
            <w:szCs w:val="24"/>
          </w:rPr>
          <w:t>33</w:t>
        </w:r>
        <w:r w:rsidRPr="00926393">
          <w:rPr>
            <w:b w:val="0"/>
            <w:bCs w:val="0"/>
            <w:i/>
            <w:iCs/>
            <w:noProof/>
            <w:webHidden/>
            <w:sz w:val="24"/>
            <w:szCs w:val="24"/>
          </w:rPr>
          <w:fldChar w:fldCharType="end"/>
        </w:r>
      </w:hyperlink>
    </w:p>
    <w:p w14:paraId="4968A67D" w14:textId="78C86144" w:rsidR="006E526D" w:rsidRPr="00926393" w:rsidRDefault="006E526D" w:rsidP="00926393">
      <w:pPr>
        <w:pStyle w:val="TOC2"/>
        <w:numPr>
          <w:ilvl w:val="0"/>
          <w:numId w:val="101"/>
        </w:numPr>
        <w:tabs>
          <w:tab w:val="right" w:pos="10070"/>
        </w:tabs>
        <w:spacing w:before="0" w:line="276" w:lineRule="auto"/>
        <w:rPr>
          <w:rFonts w:eastAsiaTheme="minorEastAsia" w:cstheme="minorBidi"/>
          <w:b w:val="0"/>
          <w:bCs w:val="0"/>
          <w:i/>
          <w:iCs/>
          <w:noProof/>
          <w:kern w:val="2"/>
          <w:sz w:val="24"/>
          <w:szCs w:val="24"/>
          <w14:ligatures w14:val="standardContextual"/>
        </w:rPr>
      </w:pPr>
      <w:hyperlink w:anchor="_Toc236228459" w:history="1">
        <w:r w:rsidRPr="00926393">
          <w:rPr>
            <w:rStyle w:val="Hyperlink"/>
            <w:b w:val="0"/>
            <w:bCs w:val="0"/>
            <w:i/>
            <w:iCs/>
            <w:noProof/>
            <w:sz w:val="24"/>
            <w:szCs w:val="24"/>
          </w:rPr>
          <w:t>Youth Peer-to-Peer/Helper Code of Conduct</w:t>
        </w:r>
        <w:r w:rsidRPr="00926393">
          <w:rPr>
            <w:b w:val="0"/>
            <w:bCs w:val="0"/>
            <w:i/>
            <w:iCs/>
            <w:noProof/>
            <w:webHidden/>
            <w:sz w:val="24"/>
            <w:szCs w:val="24"/>
          </w:rPr>
          <w:tab/>
        </w:r>
        <w:r w:rsidRPr="00926393">
          <w:rPr>
            <w:b w:val="0"/>
            <w:bCs w:val="0"/>
            <w:i/>
            <w:iCs/>
            <w:noProof/>
            <w:webHidden/>
            <w:sz w:val="24"/>
            <w:szCs w:val="24"/>
          </w:rPr>
          <w:fldChar w:fldCharType="begin"/>
        </w:r>
        <w:r w:rsidRPr="00926393">
          <w:rPr>
            <w:b w:val="0"/>
            <w:bCs w:val="0"/>
            <w:i/>
            <w:iCs/>
            <w:noProof/>
            <w:webHidden/>
            <w:sz w:val="24"/>
            <w:szCs w:val="24"/>
          </w:rPr>
          <w:instrText xml:space="preserve"> PAGEREF _Toc236228459 \h </w:instrText>
        </w:r>
        <w:r w:rsidRPr="00926393">
          <w:rPr>
            <w:b w:val="0"/>
            <w:bCs w:val="0"/>
            <w:i/>
            <w:iCs/>
            <w:noProof/>
            <w:webHidden/>
            <w:sz w:val="24"/>
            <w:szCs w:val="24"/>
          </w:rPr>
        </w:r>
        <w:r w:rsidRPr="00926393">
          <w:rPr>
            <w:b w:val="0"/>
            <w:bCs w:val="0"/>
            <w:i/>
            <w:iCs/>
            <w:noProof/>
            <w:webHidden/>
            <w:sz w:val="24"/>
            <w:szCs w:val="24"/>
          </w:rPr>
          <w:fldChar w:fldCharType="separate"/>
        </w:r>
        <w:r w:rsidR="003E63CD">
          <w:rPr>
            <w:b w:val="0"/>
            <w:bCs w:val="0"/>
            <w:i/>
            <w:iCs/>
            <w:noProof/>
            <w:webHidden/>
            <w:sz w:val="24"/>
            <w:szCs w:val="24"/>
          </w:rPr>
          <w:t>34</w:t>
        </w:r>
        <w:r w:rsidRPr="00926393">
          <w:rPr>
            <w:b w:val="0"/>
            <w:bCs w:val="0"/>
            <w:i/>
            <w:iCs/>
            <w:noProof/>
            <w:webHidden/>
            <w:sz w:val="24"/>
            <w:szCs w:val="24"/>
          </w:rPr>
          <w:fldChar w:fldCharType="end"/>
        </w:r>
      </w:hyperlink>
    </w:p>
    <w:p w14:paraId="4EC7E6FF" w14:textId="05152CD5" w:rsidR="006E526D" w:rsidRPr="00926393" w:rsidRDefault="006E526D" w:rsidP="00926393">
      <w:pPr>
        <w:pStyle w:val="TOC2"/>
        <w:numPr>
          <w:ilvl w:val="0"/>
          <w:numId w:val="101"/>
        </w:numPr>
        <w:tabs>
          <w:tab w:val="right" w:pos="10070"/>
        </w:tabs>
        <w:spacing w:before="0" w:line="276" w:lineRule="auto"/>
        <w:rPr>
          <w:rFonts w:eastAsiaTheme="minorEastAsia" w:cstheme="minorBidi"/>
          <w:b w:val="0"/>
          <w:bCs w:val="0"/>
          <w:i/>
          <w:iCs/>
          <w:noProof/>
          <w:kern w:val="2"/>
          <w:sz w:val="24"/>
          <w:szCs w:val="24"/>
          <w14:ligatures w14:val="standardContextual"/>
        </w:rPr>
      </w:pPr>
      <w:hyperlink w:anchor="_Toc236228460" w:history="1">
        <w:r w:rsidRPr="00926393">
          <w:rPr>
            <w:rStyle w:val="Hyperlink"/>
            <w:b w:val="0"/>
            <w:bCs w:val="0"/>
            <w:i/>
            <w:iCs/>
            <w:noProof/>
            <w:sz w:val="24"/>
            <w:szCs w:val="24"/>
          </w:rPr>
          <w:t>Youth Registration Form</w:t>
        </w:r>
        <w:r w:rsidRPr="00926393">
          <w:rPr>
            <w:b w:val="0"/>
            <w:bCs w:val="0"/>
            <w:i/>
            <w:iCs/>
            <w:noProof/>
            <w:webHidden/>
            <w:sz w:val="24"/>
            <w:szCs w:val="24"/>
          </w:rPr>
          <w:tab/>
        </w:r>
        <w:r w:rsidRPr="00926393">
          <w:rPr>
            <w:b w:val="0"/>
            <w:bCs w:val="0"/>
            <w:i/>
            <w:iCs/>
            <w:noProof/>
            <w:webHidden/>
            <w:sz w:val="24"/>
            <w:szCs w:val="24"/>
          </w:rPr>
          <w:fldChar w:fldCharType="begin"/>
        </w:r>
        <w:r w:rsidRPr="00926393">
          <w:rPr>
            <w:b w:val="0"/>
            <w:bCs w:val="0"/>
            <w:i/>
            <w:iCs/>
            <w:noProof/>
            <w:webHidden/>
            <w:sz w:val="24"/>
            <w:szCs w:val="24"/>
          </w:rPr>
          <w:instrText xml:space="preserve"> PAGEREF _Toc236228460 \h </w:instrText>
        </w:r>
        <w:r w:rsidRPr="00926393">
          <w:rPr>
            <w:b w:val="0"/>
            <w:bCs w:val="0"/>
            <w:i/>
            <w:iCs/>
            <w:noProof/>
            <w:webHidden/>
            <w:sz w:val="24"/>
            <w:szCs w:val="24"/>
          </w:rPr>
        </w:r>
        <w:r w:rsidRPr="00926393">
          <w:rPr>
            <w:b w:val="0"/>
            <w:bCs w:val="0"/>
            <w:i/>
            <w:iCs/>
            <w:noProof/>
            <w:webHidden/>
            <w:sz w:val="24"/>
            <w:szCs w:val="24"/>
          </w:rPr>
          <w:fldChar w:fldCharType="separate"/>
        </w:r>
        <w:r w:rsidR="003E63CD">
          <w:rPr>
            <w:b w:val="0"/>
            <w:bCs w:val="0"/>
            <w:i/>
            <w:iCs/>
            <w:noProof/>
            <w:webHidden/>
            <w:sz w:val="24"/>
            <w:szCs w:val="24"/>
          </w:rPr>
          <w:t>36</w:t>
        </w:r>
        <w:r w:rsidRPr="00926393">
          <w:rPr>
            <w:b w:val="0"/>
            <w:bCs w:val="0"/>
            <w:i/>
            <w:iCs/>
            <w:noProof/>
            <w:webHidden/>
            <w:sz w:val="24"/>
            <w:szCs w:val="24"/>
          </w:rPr>
          <w:fldChar w:fldCharType="end"/>
        </w:r>
      </w:hyperlink>
    </w:p>
    <w:p w14:paraId="65F59974" w14:textId="0BD0424C" w:rsidR="006E526D" w:rsidRPr="00926393" w:rsidRDefault="006E526D" w:rsidP="00926393">
      <w:pPr>
        <w:pStyle w:val="TOC2"/>
        <w:numPr>
          <w:ilvl w:val="0"/>
          <w:numId w:val="101"/>
        </w:numPr>
        <w:tabs>
          <w:tab w:val="right" w:pos="10070"/>
        </w:tabs>
        <w:spacing w:before="0" w:line="276" w:lineRule="auto"/>
        <w:rPr>
          <w:rFonts w:eastAsiaTheme="minorEastAsia" w:cstheme="minorBidi"/>
          <w:b w:val="0"/>
          <w:bCs w:val="0"/>
          <w:i/>
          <w:iCs/>
          <w:noProof/>
          <w:kern w:val="2"/>
          <w:sz w:val="24"/>
          <w:szCs w:val="24"/>
          <w14:ligatures w14:val="standardContextual"/>
        </w:rPr>
      </w:pPr>
      <w:hyperlink w:anchor="_Toc236228461" w:history="1">
        <w:r w:rsidRPr="00926393">
          <w:rPr>
            <w:rStyle w:val="Hyperlink"/>
            <w:b w:val="0"/>
            <w:bCs w:val="0"/>
            <w:i/>
            <w:iCs/>
            <w:noProof/>
            <w:sz w:val="24"/>
            <w:szCs w:val="24"/>
          </w:rPr>
          <w:t>Media and Digital Communication Release Form [Insert Congregation Name] |</w:t>
        </w:r>
        <w:r w:rsidRPr="00926393">
          <w:rPr>
            <w:b w:val="0"/>
            <w:bCs w:val="0"/>
            <w:i/>
            <w:iCs/>
            <w:noProof/>
            <w:webHidden/>
            <w:sz w:val="24"/>
            <w:szCs w:val="24"/>
          </w:rPr>
          <w:tab/>
        </w:r>
        <w:r w:rsidRPr="00926393">
          <w:rPr>
            <w:b w:val="0"/>
            <w:bCs w:val="0"/>
            <w:i/>
            <w:iCs/>
            <w:noProof/>
            <w:webHidden/>
            <w:sz w:val="24"/>
            <w:szCs w:val="24"/>
          </w:rPr>
          <w:fldChar w:fldCharType="begin"/>
        </w:r>
        <w:r w:rsidRPr="00926393">
          <w:rPr>
            <w:b w:val="0"/>
            <w:bCs w:val="0"/>
            <w:i/>
            <w:iCs/>
            <w:noProof/>
            <w:webHidden/>
            <w:sz w:val="24"/>
            <w:szCs w:val="24"/>
          </w:rPr>
          <w:instrText xml:space="preserve"> PAGEREF _Toc236228461 \h </w:instrText>
        </w:r>
        <w:r w:rsidRPr="00926393">
          <w:rPr>
            <w:b w:val="0"/>
            <w:bCs w:val="0"/>
            <w:i/>
            <w:iCs/>
            <w:noProof/>
            <w:webHidden/>
            <w:sz w:val="24"/>
            <w:szCs w:val="24"/>
          </w:rPr>
        </w:r>
        <w:r w:rsidRPr="00926393">
          <w:rPr>
            <w:b w:val="0"/>
            <w:bCs w:val="0"/>
            <w:i/>
            <w:iCs/>
            <w:noProof/>
            <w:webHidden/>
            <w:sz w:val="24"/>
            <w:szCs w:val="24"/>
          </w:rPr>
          <w:fldChar w:fldCharType="separate"/>
        </w:r>
        <w:r w:rsidR="003E63CD">
          <w:rPr>
            <w:b w:val="0"/>
            <w:bCs w:val="0"/>
            <w:i/>
            <w:iCs/>
            <w:noProof/>
            <w:webHidden/>
            <w:sz w:val="24"/>
            <w:szCs w:val="24"/>
          </w:rPr>
          <w:t>38</w:t>
        </w:r>
        <w:r w:rsidRPr="00926393">
          <w:rPr>
            <w:b w:val="0"/>
            <w:bCs w:val="0"/>
            <w:i/>
            <w:iCs/>
            <w:noProof/>
            <w:webHidden/>
            <w:sz w:val="24"/>
            <w:szCs w:val="24"/>
          </w:rPr>
          <w:fldChar w:fldCharType="end"/>
        </w:r>
      </w:hyperlink>
    </w:p>
    <w:p w14:paraId="1A0CE8A9" w14:textId="4A89B566" w:rsidR="006E526D" w:rsidRPr="00926393" w:rsidRDefault="006E526D" w:rsidP="00926393">
      <w:pPr>
        <w:pStyle w:val="TOC2"/>
        <w:numPr>
          <w:ilvl w:val="0"/>
          <w:numId w:val="101"/>
        </w:numPr>
        <w:tabs>
          <w:tab w:val="right" w:pos="10070"/>
        </w:tabs>
        <w:spacing w:before="0" w:line="276" w:lineRule="auto"/>
        <w:rPr>
          <w:rFonts w:eastAsiaTheme="minorEastAsia" w:cstheme="minorBidi"/>
          <w:b w:val="0"/>
          <w:bCs w:val="0"/>
          <w:i/>
          <w:iCs/>
          <w:noProof/>
          <w:kern w:val="2"/>
          <w:sz w:val="24"/>
          <w:szCs w:val="24"/>
          <w14:ligatures w14:val="standardContextual"/>
        </w:rPr>
      </w:pPr>
      <w:hyperlink w:anchor="_Toc236228462" w:history="1">
        <w:r w:rsidRPr="00926393">
          <w:rPr>
            <w:rStyle w:val="Hyperlink"/>
            <w:b w:val="0"/>
            <w:bCs w:val="0"/>
            <w:i/>
            <w:iCs/>
            <w:noProof/>
            <w:sz w:val="24"/>
            <w:szCs w:val="24"/>
          </w:rPr>
          <w:t>Appropriate vs Inappropriate vs Harmful/Abusive Behavior</w:t>
        </w:r>
        <w:r w:rsidRPr="00926393">
          <w:rPr>
            <w:b w:val="0"/>
            <w:bCs w:val="0"/>
            <w:i/>
            <w:iCs/>
            <w:noProof/>
            <w:webHidden/>
            <w:sz w:val="24"/>
            <w:szCs w:val="24"/>
          </w:rPr>
          <w:tab/>
        </w:r>
        <w:r w:rsidRPr="00926393">
          <w:rPr>
            <w:b w:val="0"/>
            <w:bCs w:val="0"/>
            <w:i/>
            <w:iCs/>
            <w:noProof/>
            <w:webHidden/>
            <w:sz w:val="24"/>
            <w:szCs w:val="24"/>
          </w:rPr>
          <w:fldChar w:fldCharType="begin"/>
        </w:r>
        <w:r w:rsidRPr="00926393">
          <w:rPr>
            <w:b w:val="0"/>
            <w:bCs w:val="0"/>
            <w:i/>
            <w:iCs/>
            <w:noProof/>
            <w:webHidden/>
            <w:sz w:val="24"/>
            <w:szCs w:val="24"/>
          </w:rPr>
          <w:instrText xml:space="preserve"> PAGEREF _Toc236228462 \h </w:instrText>
        </w:r>
        <w:r w:rsidRPr="00926393">
          <w:rPr>
            <w:b w:val="0"/>
            <w:bCs w:val="0"/>
            <w:i/>
            <w:iCs/>
            <w:noProof/>
            <w:webHidden/>
            <w:sz w:val="24"/>
            <w:szCs w:val="24"/>
          </w:rPr>
        </w:r>
        <w:r w:rsidRPr="00926393">
          <w:rPr>
            <w:b w:val="0"/>
            <w:bCs w:val="0"/>
            <w:i/>
            <w:iCs/>
            <w:noProof/>
            <w:webHidden/>
            <w:sz w:val="24"/>
            <w:szCs w:val="24"/>
          </w:rPr>
          <w:fldChar w:fldCharType="separate"/>
        </w:r>
        <w:r w:rsidR="003E63CD">
          <w:rPr>
            <w:b w:val="0"/>
            <w:bCs w:val="0"/>
            <w:i/>
            <w:iCs/>
            <w:noProof/>
            <w:webHidden/>
            <w:sz w:val="24"/>
            <w:szCs w:val="24"/>
          </w:rPr>
          <w:t>39</w:t>
        </w:r>
        <w:r w:rsidRPr="00926393">
          <w:rPr>
            <w:b w:val="0"/>
            <w:bCs w:val="0"/>
            <w:i/>
            <w:iCs/>
            <w:noProof/>
            <w:webHidden/>
            <w:sz w:val="24"/>
            <w:szCs w:val="24"/>
          </w:rPr>
          <w:fldChar w:fldCharType="end"/>
        </w:r>
      </w:hyperlink>
    </w:p>
    <w:p w14:paraId="7C4655FC" w14:textId="5CA6C033" w:rsidR="006E526D" w:rsidRPr="00926393" w:rsidRDefault="006E526D" w:rsidP="00926393">
      <w:pPr>
        <w:pStyle w:val="TOC2"/>
        <w:numPr>
          <w:ilvl w:val="0"/>
          <w:numId w:val="101"/>
        </w:numPr>
        <w:tabs>
          <w:tab w:val="right" w:pos="10070"/>
        </w:tabs>
        <w:spacing w:before="0" w:line="276" w:lineRule="auto"/>
        <w:rPr>
          <w:rFonts w:eastAsiaTheme="minorEastAsia" w:cstheme="minorBidi"/>
          <w:b w:val="0"/>
          <w:bCs w:val="0"/>
          <w:i/>
          <w:iCs/>
          <w:noProof/>
          <w:kern w:val="2"/>
          <w:sz w:val="24"/>
          <w:szCs w:val="24"/>
          <w14:ligatures w14:val="standardContextual"/>
        </w:rPr>
      </w:pPr>
      <w:hyperlink w:anchor="_Toc236228463" w:history="1">
        <w:r w:rsidRPr="00926393">
          <w:rPr>
            <w:rStyle w:val="Hyperlink"/>
            <w:b w:val="0"/>
            <w:bCs w:val="0"/>
            <w:i/>
            <w:iCs/>
            <w:noProof/>
            <w:sz w:val="24"/>
            <w:szCs w:val="24"/>
          </w:rPr>
          <w:t>Guidelines for Safe Touch and Consent</w:t>
        </w:r>
        <w:r w:rsidRPr="00926393">
          <w:rPr>
            <w:b w:val="0"/>
            <w:bCs w:val="0"/>
            <w:i/>
            <w:iCs/>
            <w:noProof/>
            <w:webHidden/>
            <w:sz w:val="24"/>
            <w:szCs w:val="24"/>
          </w:rPr>
          <w:tab/>
        </w:r>
        <w:r w:rsidRPr="00926393">
          <w:rPr>
            <w:b w:val="0"/>
            <w:bCs w:val="0"/>
            <w:i/>
            <w:iCs/>
            <w:noProof/>
            <w:webHidden/>
            <w:sz w:val="24"/>
            <w:szCs w:val="24"/>
          </w:rPr>
          <w:fldChar w:fldCharType="begin"/>
        </w:r>
        <w:r w:rsidRPr="00926393">
          <w:rPr>
            <w:b w:val="0"/>
            <w:bCs w:val="0"/>
            <w:i/>
            <w:iCs/>
            <w:noProof/>
            <w:webHidden/>
            <w:sz w:val="24"/>
            <w:szCs w:val="24"/>
          </w:rPr>
          <w:instrText xml:space="preserve"> PAGEREF _Toc236228463 \h </w:instrText>
        </w:r>
        <w:r w:rsidRPr="00926393">
          <w:rPr>
            <w:b w:val="0"/>
            <w:bCs w:val="0"/>
            <w:i/>
            <w:iCs/>
            <w:noProof/>
            <w:webHidden/>
            <w:sz w:val="24"/>
            <w:szCs w:val="24"/>
          </w:rPr>
        </w:r>
        <w:r w:rsidRPr="00926393">
          <w:rPr>
            <w:b w:val="0"/>
            <w:bCs w:val="0"/>
            <w:i/>
            <w:iCs/>
            <w:noProof/>
            <w:webHidden/>
            <w:sz w:val="24"/>
            <w:szCs w:val="24"/>
          </w:rPr>
          <w:fldChar w:fldCharType="separate"/>
        </w:r>
        <w:r w:rsidR="003E63CD">
          <w:rPr>
            <w:b w:val="0"/>
            <w:bCs w:val="0"/>
            <w:i/>
            <w:iCs/>
            <w:noProof/>
            <w:webHidden/>
            <w:sz w:val="24"/>
            <w:szCs w:val="24"/>
          </w:rPr>
          <w:t>41</w:t>
        </w:r>
        <w:r w:rsidRPr="00926393">
          <w:rPr>
            <w:b w:val="0"/>
            <w:bCs w:val="0"/>
            <w:i/>
            <w:iCs/>
            <w:noProof/>
            <w:webHidden/>
            <w:sz w:val="24"/>
            <w:szCs w:val="24"/>
          </w:rPr>
          <w:fldChar w:fldCharType="end"/>
        </w:r>
      </w:hyperlink>
    </w:p>
    <w:p w14:paraId="315DA666" w14:textId="18603D24" w:rsidR="006E526D" w:rsidRPr="00926393" w:rsidRDefault="006E526D" w:rsidP="00926393">
      <w:pPr>
        <w:pStyle w:val="TOC2"/>
        <w:numPr>
          <w:ilvl w:val="0"/>
          <w:numId w:val="101"/>
        </w:numPr>
        <w:tabs>
          <w:tab w:val="right" w:pos="10070"/>
        </w:tabs>
        <w:spacing w:before="0" w:line="276" w:lineRule="auto"/>
        <w:rPr>
          <w:rFonts w:eastAsiaTheme="minorEastAsia" w:cstheme="minorBidi"/>
          <w:b w:val="0"/>
          <w:bCs w:val="0"/>
          <w:i/>
          <w:iCs/>
          <w:noProof/>
          <w:kern w:val="2"/>
          <w:sz w:val="24"/>
          <w:szCs w:val="24"/>
          <w14:ligatures w14:val="standardContextual"/>
        </w:rPr>
      </w:pPr>
      <w:hyperlink w:anchor="_Toc236228464" w:history="1">
        <w:r w:rsidRPr="00926393">
          <w:rPr>
            <w:rStyle w:val="Hyperlink"/>
            <w:b w:val="0"/>
            <w:bCs w:val="0"/>
            <w:i/>
            <w:iCs/>
            <w:noProof/>
            <w:sz w:val="24"/>
            <w:szCs w:val="24"/>
          </w:rPr>
          <w:t>Integration of Behavior Examples into Documents</w:t>
        </w:r>
        <w:r w:rsidRPr="00926393">
          <w:rPr>
            <w:b w:val="0"/>
            <w:bCs w:val="0"/>
            <w:i/>
            <w:iCs/>
            <w:noProof/>
            <w:webHidden/>
            <w:sz w:val="24"/>
            <w:szCs w:val="24"/>
          </w:rPr>
          <w:tab/>
        </w:r>
        <w:r w:rsidRPr="00926393">
          <w:rPr>
            <w:b w:val="0"/>
            <w:bCs w:val="0"/>
            <w:i/>
            <w:iCs/>
            <w:noProof/>
            <w:webHidden/>
            <w:sz w:val="24"/>
            <w:szCs w:val="24"/>
          </w:rPr>
          <w:fldChar w:fldCharType="begin"/>
        </w:r>
        <w:r w:rsidRPr="00926393">
          <w:rPr>
            <w:b w:val="0"/>
            <w:bCs w:val="0"/>
            <w:i/>
            <w:iCs/>
            <w:noProof/>
            <w:webHidden/>
            <w:sz w:val="24"/>
            <w:szCs w:val="24"/>
          </w:rPr>
          <w:instrText xml:space="preserve"> PAGEREF _Toc236228464 \h </w:instrText>
        </w:r>
        <w:r w:rsidRPr="00926393">
          <w:rPr>
            <w:b w:val="0"/>
            <w:bCs w:val="0"/>
            <w:i/>
            <w:iCs/>
            <w:noProof/>
            <w:webHidden/>
            <w:sz w:val="24"/>
            <w:szCs w:val="24"/>
          </w:rPr>
        </w:r>
        <w:r w:rsidRPr="00926393">
          <w:rPr>
            <w:b w:val="0"/>
            <w:bCs w:val="0"/>
            <w:i/>
            <w:iCs/>
            <w:noProof/>
            <w:webHidden/>
            <w:sz w:val="24"/>
            <w:szCs w:val="24"/>
          </w:rPr>
          <w:fldChar w:fldCharType="separate"/>
        </w:r>
        <w:r w:rsidR="003E63CD">
          <w:rPr>
            <w:b w:val="0"/>
            <w:bCs w:val="0"/>
            <w:i/>
            <w:iCs/>
            <w:noProof/>
            <w:webHidden/>
            <w:sz w:val="24"/>
            <w:szCs w:val="24"/>
          </w:rPr>
          <w:t>43</w:t>
        </w:r>
        <w:r w:rsidRPr="00926393">
          <w:rPr>
            <w:b w:val="0"/>
            <w:bCs w:val="0"/>
            <w:i/>
            <w:iCs/>
            <w:noProof/>
            <w:webHidden/>
            <w:sz w:val="24"/>
            <w:szCs w:val="24"/>
          </w:rPr>
          <w:fldChar w:fldCharType="end"/>
        </w:r>
      </w:hyperlink>
    </w:p>
    <w:p w14:paraId="70C568A6" w14:textId="549E4D98" w:rsidR="006E526D" w:rsidRPr="00926393" w:rsidRDefault="006E526D" w:rsidP="00926393">
      <w:pPr>
        <w:pStyle w:val="TOC2"/>
        <w:numPr>
          <w:ilvl w:val="0"/>
          <w:numId w:val="101"/>
        </w:numPr>
        <w:tabs>
          <w:tab w:val="right" w:pos="10070"/>
        </w:tabs>
        <w:spacing w:before="0" w:line="276" w:lineRule="auto"/>
        <w:rPr>
          <w:rFonts w:eastAsiaTheme="minorEastAsia" w:cstheme="minorBidi"/>
          <w:b w:val="0"/>
          <w:bCs w:val="0"/>
          <w:i/>
          <w:iCs/>
          <w:noProof/>
          <w:kern w:val="2"/>
          <w:sz w:val="24"/>
          <w:szCs w:val="24"/>
          <w14:ligatures w14:val="standardContextual"/>
        </w:rPr>
      </w:pPr>
      <w:hyperlink w:anchor="_Toc236228465" w:history="1">
        <w:r w:rsidRPr="00926393">
          <w:rPr>
            <w:rStyle w:val="Hyperlink"/>
            <w:b w:val="0"/>
            <w:bCs w:val="0"/>
            <w:i/>
            <w:iCs/>
            <w:noProof/>
            <w:sz w:val="24"/>
            <w:szCs w:val="24"/>
          </w:rPr>
          <w:t>“Yellow Light” Behavior Response</w:t>
        </w:r>
        <w:r w:rsidRPr="00926393">
          <w:rPr>
            <w:b w:val="0"/>
            <w:bCs w:val="0"/>
            <w:i/>
            <w:iCs/>
            <w:noProof/>
            <w:webHidden/>
            <w:sz w:val="24"/>
            <w:szCs w:val="24"/>
          </w:rPr>
          <w:tab/>
        </w:r>
        <w:r w:rsidRPr="00926393">
          <w:rPr>
            <w:b w:val="0"/>
            <w:bCs w:val="0"/>
            <w:i/>
            <w:iCs/>
            <w:noProof/>
            <w:webHidden/>
            <w:sz w:val="24"/>
            <w:szCs w:val="24"/>
          </w:rPr>
          <w:fldChar w:fldCharType="begin"/>
        </w:r>
        <w:r w:rsidRPr="00926393">
          <w:rPr>
            <w:b w:val="0"/>
            <w:bCs w:val="0"/>
            <w:i/>
            <w:iCs/>
            <w:noProof/>
            <w:webHidden/>
            <w:sz w:val="24"/>
            <w:szCs w:val="24"/>
          </w:rPr>
          <w:instrText xml:space="preserve"> PAGEREF _Toc236228465 \h </w:instrText>
        </w:r>
        <w:r w:rsidRPr="00926393">
          <w:rPr>
            <w:b w:val="0"/>
            <w:bCs w:val="0"/>
            <w:i/>
            <w:iCs/>
            <w:noProof/>
            <w:webHidden/>
            <w:sz w:val="24"/>
            <w:szCs w:val="24"/>
          </w:rPr>
        </w:r>
        <w:r w:rsidRPr="00926393">
          <w:rPr>
            <w:b w:val="0"/>
            <w:bCs w:val="0"/>
            <w:i/>
            <w:iCs/>
            <w:noProof/>
            <w:webHidden/>
            <w:sz w:val="24"/>
            <w:szCs w:val="24"/>
          </w:rPr>
          <w:fldChar w:fldCharType="separate"/>
        </w:r>
        <w:r w:rsidR="003E63CD">
          <w:rPr>
            <w:b w:val="0"/>
            <w:bCs w:val="0"/>
            <w:i/>
            <w:iCs/>
            <w:noProof/>
            <w:webHidden/>
            <w:sz w:val="24"/>
            <w:szCs w:val="24"/>
          </w:rPr>
          <w:t>45</w:t>
        </w:r>
        <w:r w:rsidRPr="00926393">
          <w:rPr>
            <w:b w:val="0"/>
            <w:bCs w:val="0"/>
            <w:i/>
            <w:iCs/>
            <w:noProof/>
            <w:webHidden/>
            <w:sz w:val="24"/>
            <w:szCs w:val="24"/>
          </w:rPr>
          <w:fldChar w:fldCharType="end"/>
        </w:r>
      </w:hyperlink>
    </w:p>
    <w:p w14:paraId="604CA116" w14:textId="01D670F7" w:rsidR="006E526D" w:rsidRPr="00926393" w:rsidRDefault="006E526D" w:rsidP="00926393">
      <w:pPr>
        <w:pStyle w:val="TOC2"/>
        <w:numPr>
          <w:ilvl w:val="0"/>
          <w:numId w:val="101"/>
        </w:numPr>
        <w:tabs>
          <w:tab w:val="right" w:pos="10070"/>
        </w:tabs>
        <w:spacing w:before="0" w:line="276" w:lineRule="auto"/>
        <w:rPr>
          <w:rFonts w:eastAsiaTheme="minorEastAsia" w:cstheme="minorBidi"/>
          <w:b w:val="0"/>
          <w:bCs w:val="0"/>
          <w:i/>
          <w:iCs/>
          <w:noProof/>
          <w:kern w:val="2"/>
          <w:sz w:val="24"/>
          <w:szCs w:val="24"/>
          <w14:ligatures w14:val="standardContextual"/>
        </w:rPr>
      </w:pPr>
      <w:hyperlink w:anchor="_Toc236228466" w:history="1">
        <w:r w:rsidRPr="00926393">
          <w:rPr>
            <w:rStyle w:val="Hyperlink"/>
            <w:b w:val="0"/>
            <w:bCs w:val="0"/>
            <w:i/>
            <w:iCs/>
            <w:noProof/>
            <w:sz w:val="24"/>
            <w:szCs w:val="24"/>
          </w:rPr>
          <w:t>Leadership Response Examples</w:t>
        </w:r>
        <w:r w:rsidRPr="00926393">
          <w:rPr>
            <w:b w:val="0"/>
            <w:bCs w:val="0"/>
            <w:i/>
            <w:iCs/>
            <w:noProof/>
            <w:webHidden/>
            <w:sz w:val="24"/>
            <w:szCs w:val="24"/>
          </w:rPr>
          <w:tab/>
        </w:r>
        <w:r w:rsidRPr="00926393">
          <w:rPr>
            <w:b w:val="0"/>
            <w:bCs w:val="0"/>
            <w:i/>
            <w:iCs/>
            <w:noProof/>
            <w:webHidden/>
            <w:sz w:val="24"/>
            <w:szCs w:val="24"/>
          </w:rPr>
          <w:fldChar w:fldCharType="begin"/>
        </w:r>
        <w:r w:rsidRPr="00926393">
          <w:rPr>
            <w:b w:val="0"/>
            <w:bCs w:val="0"/>
            <w:i/>
            <w:iCs/>
            <w:noProof/>
            <w:webHidden/>
            <w:sz w:val="24"/>
            <w:szCs w:val="24"/>
          </w:rPr>
          <w:instrText xml:space="preserve"> PAGEREF _Toc236228466 \h </w:instrText>
        </w:r>
        <w:r w:rsidRPr="00926393">
          <w:rPr>
            <w:b w:val="0"/>
            <w:bCs w:val="0"/>
            <w:i/>
            <w:iCs/>
            <w:noProof/>
            <w:webHidden/>
            <w:sz w:val="24"/>
            <w:szCs w:val="24"/>
          </w:rPr>
        </w:r>
        <w:r w:rsidRPr="00926393">
          <w:rPr>
            <w:b w:val="0"/>
            <w:bCs w:val="0"/>
            <w:i/>
            <w:iCs/>
            <w:noProof/>
            <w:webHidden/>
            <w:sz w:val="24"/>
            <w:szCs w:val="24"/>
          </w:rPr>
          <w:fldChar w:fldCharType="separate"/>
        </w:r>
        <w:r w:rsidR="003E63CD">
          <w:rPr>
            <w:b w:val="0"/>
            <w:bCs w:val="0"/>
            <w:i/>
            <w:iCs/>
            <w:noProof/>
            <w:webHidden/>
            <w:sz w:val="24"/>
            <w:szCs w:val="24"/>
          </w:rPr>
          <w:t>47</w:t>
        </w:r>
        <w:r w:rsidRPr="00926393">
          <w:rPr>
            <w:b w:val="0"/>
            <w:bCs w:val="0"/>
            <w:i/>
            <w:iCs/>
            <w:noProof/>
            <w:webHidden/>
            <w:sz w:val="24"/>
            <w:szCs w:val="24"/>
          </w:rPr>
          <w:fldChar w:fldCharType="end"/>
        </w:r>
      </w:hyperlink>
    </w:p>
    <w:p w14:paraId="76CCC1B3" w14:textId="2C627033" w:rsidR="006E526D" w:rsidRPr="00926393" w:rsidRDefault="006E526D" w:rsidP="00926393">
      <w:pPr>
        <w:pStyle w:val="TOC2"/>
        <w:numPr>
          <w:ilvl w:val="0"/>
          <w:numId w:val="101"/>
        </w:numPr>
        <w:tabs>
          <w:tab w:val="right" w:pos="10070"/>
        </w:tabs>
        <w:spacing w:before="0" w:line="276" w:lineRule="auto"/>
        <w:rPr>
          <w:rFonts w:eastAsiaTheme="minorEastAsia" w:cstheme="minorBidi"/>
          <w:b w:val="0"/>
          <w:bCs w:val="0"/>
          <w:i/>
          <w:iCs/>
          <w:noProof/>
          <w:kern w:val="2"/>
          <w:sz w:val="24"/>
          <w:szCs w:val="24"/>
          <w14:ligatures w14:val="standardContextual"/>
        </w:rPr>
      </w:pPr>
      <w:hyperlink w:anchor="_Toc236228467" w:history="1">
        <w:r w:rsidRPr="00926393">
          <w:rPr>
            <w:rStyle w:val="Hyperlink"/>
            <w:b w:val="0"/>
            <w:bCs w:val="0"/>
            <w:i/>
            <w:iCs/>
            <w:noProof/>
            <w:sz w:val="24"/>
            <w:szCs w:val="24"/>
          </w:rPr>
          <w:t>Correction Memos</w:t>
        </w:r>
        <w:r w:rsidRPr="00926393">
          <w:rPr>
            <w:b w:val="0"/>
            <w:bCs w:val="0"/>
            <w:i/>
            <w:iCs/>
            <w:noProof/>
            <w:webHidden/>
            <w:sz w:val="24"/>
            <w:szCs w:val="24"/>
          </w:rPr>
          <w:tab/>
        </w:r>
        <w:r w:rsidRPr="00926393">
          <w:rPr>
            <w:b w:val="0"/>
            <w:bCs w:val="0"/>
            <w:i/>
            <w:iCs/>
            <w:noProof/>
            <w:webHidden/>
            <w:sz w:val="24"/>
            <w:szCs w:val="24"/>
          </w:rPr>
          <w:fldChar w:fldCharType="begin"/>
        </w:r>
        <w:r w:rsidRPr="00926393">
          <w:rPr>
            <w:b w:val="0"/>
            <w:bCs w:val="0"/>
            <w:i/>
            <w:iCs/>
            <w:noProof/>
            <w:webHidden/>
            <w:sz w:val="24"/>
            <w:szCs w:val="24"/>
          </w:rPr>
          <w:instrText xml:space="preserve"> PAGEREF _Toc236228467 \h </w:instrText>
        </w:r>
        <w:r w:rsidRPr="00926393">
          <w:rPr>
            <w:b w:val="0"/>
            <w:bCs w:val="0"/>
            <w:i/>
            <w:iCs/>
            <w:noProof/>
            <w:webHidden/>
            <w:sz w:val="24"/>
            <w:szCs w:val="24"/>
          </w:rPr>
        </w:r>
        <w:r w:rsidRPr="00926393">
          <w:rPr>
            <w:b w:val="0"/>
            <w:bCs w:val="0"/>
            <w:i/>
            <w:iCs/>
            <w:noProof/>
            <w:webHidden/>
            <w:sz w:val="24"/>
            <w:szCs w:val="24"/>
          </w:rPr>
          <w:fldChar w:fldCharType="separate"/>
        </w:r>
        <w:r w:rsidR="003E63CD">
          <w:rPr>
            <w:b w:val="0"/>
            <w:bCs w:val="0"/>
            <w:i/>
            <w:iCs/>
            <w:noProof/>
            <w:webHidden/>
            <w:sz w:val="24"/>
            <w:szCs w:val="24"/>
          </w:rPr>
          <w:t>49</w:t>
        </w:r>
        <w:r w:rsidRPr="00926393">
          <w:rPr>
            <w:b w:val="0"/>
            <w:bCs w:val="0"/>
            <w:i/>
            <w:iCs/>
            <w:noProof/>
            <w:webHidden/>
            <w:sz w:val="24"/>
            <w:szCs w:val="24"/>
          </w:rPr>
          <w:fldChar w:fldCharType="end"/>
        </w:r>
      </w:hyperlink>
    </w:p>
    <w:p w14:paraId="282FE1C5" w14:textId="128B1A34" w:rsidR="006E526D" w:rsidRPr="00926393" w:rsidRDefault="006E526D" w:rsidP="00926393">
      <w:pPr>
        <w:pStyle w:val="TOC2"/>
        <w:numPr>
          <w:ilvl w:val="0"/>
          <w:numId w:val="101"/>
        </w:numPr>
        <w:tabs>
          <w:tab w:val="right" w:pos="10070"/>
        </w:tabs>
        <w:spacing w:before="0" w:line="276" w:lineRule="auto"/>
        <w:rPr>
          <w:rFonts w:eastAsiaTheme="minorEastAsia" w:cstheme="minorBidi"/>
          <w:b w:val="0"/>
          <w:bCs w:val="0"/>
          <w:i/>
          <w:iCs/>
          <w:noProof/>
          <w:kern w:val="2"/>
          <w:sz w:val="24"/>
          <w:szCs w:val="24"/>
          <w14:ligatures w14:val="standardContextual"/>
        </w:rPr>
      </w:pPr>
      <w:hyperlink w:anchor="_Toc236228468" w:history="1">
        <w:r w:rsidRPr="00926393">
          <w:rPr>
            <w:rStyle w:val="Hyperlink"/>
            <w:b w:val="0"/>
            <w:bCs w:val="0"/>
            <w:i/>
            <w:iCs/>
            <w:noProof/>
            <w:sz w:val="24"/>
            <w:szCs w:val="24"/>
          </w:rPr>
          <w:t>Ministry Covenant Check-in</w:t>
        </w:r>
        <w:r w:rsidRPr="00926393">
          <w:rPr>
            <w:b w:val="0"/>
            <w:bCs w:val="0"/>
            <w:i/>
            <w:iCs/>
            <w:noProof/>
            <w:webHidden/>
            <w:sz w:val="24"/>
            <w:szCs w:val="24"/>
          </w:rPr>
          <w:tab/>
        </w:r>
        <w:r w:rsidRPr="00926393">
          <w:rPr>
            <w:b w:val="0"/>
            <w:bCs w:val="0"/>
            <w:i/>
            <w:iCs/>
            <w:noProof/>
            <w:webHidden/>
            <w:sz w:val="24"/>
            <w:szCs w:val="24"/>
          </w:rPr>
          <w:fldChar w:fldCharType="begin"/>
        </w:r>
        <w:r w:rsidRPr="00926393">
          <w:rPr>
            <w:b w:val="0"/>
            <w:bCs w:val="0"/>
            <w:i/>
            <w:iCs/>
            <w:noProof/>
            <w:webHidden/>
            <w:sz w:val="24"/>
            <w:szCs w:val="24"/>
          </w:rPr>
          <w:instrText xml:space="preserve"> PAGEREF _Toc236228468 \h </w:instrText>
        </w:r>
        <w:r w:rsidRPr="00926393">
          <w:rPr>
            <w:b w:val="0"/>
            <w:bCs w:val="0"/>
            <w:i/>
            <w:iCs/>
            <w:noProof/>
            <w:webHidden/>
            <w:sz w:val="24"/>
            <w:szCs w:val="24"/>
          </w:rPr>
        </w:r>
        <w:r w:rsidRPr="00926393">
          <w:rPr>
            <w:b w:val="0"/>
            <w:bCs w:val="0"/>
            <w:i/>
            <w:iCs/>
            <w:noProof/>
            <w:webHidden/>
            <w:sz w:val="24"/>
            <w:szCs w:val="24"/>
          </w:rPr>
          <w:fldChar w:fldCharType="separate"/>
        </w:r>
        <w:r w:rsidR="003E63CD">
          <w:rPr>
            <w:b w:val="0"/>
            <w:bCs w:val="0"/>
            <w:i/>
            <w:iCs/>
            <w:noProof/>
            <w:webHidden/>
            <w:sz w:val="24"/>
            <w:szCs w:val="24"/>
          </w:rPr>
          <w:t>51</w:t>
        </w:r>
        <w:r w:rsidRPr="00926393">
          <w:rPr>
            <w:b w:val="0"/>
            <w:bCs w:val="0"/>
            <w:i/>
            <w:iCs/>
            <w:noProof/>
            <w:webHidden/>
            <w:sz w:val="24"/>
            <w:szCs w:val="24"/>
          </w:rPr>
          <w:fldChar w:fldCharType="end"/>
        </w:r>
      </w:hyperlink>
    </w:p>
    <w:p w14:paraId="4FF51211" w14:textId="238D591E" w:rsidR="006E526D" w:rsidRPr="00926393" w:rsidRDefault="006E526D" w:rsidP="00926393">
      <w:pPr>
        <w:pStyle w:val="TOC2"/>
        <w:numPr>
          <w:ilvl w:val="0"/>
          <w:numId w:val="101"/>
        </w:numPr>
        <w:tabs>
          <w:tab w:val="right" w:pos="10070"/>
        </w:tabs>
        <w:spacing w:before="0" w:line="276" w:lineRule="auto"/>
        <w:rPr>
          <w:rFonts w:eastAsiaTheme="minorEastAsia" w:cstheme="minorBidi"/>
          <w:b w:val="0"/>
          <w:bCs w:val="0"/>
          <w:i/>
          <w:iCs/>
          <w:noProof/>
          <w:kern w:val="2"/>
          <w:sz w:val="24"/>
          <w:szCs w:val="24"/>
          <w14:ligatures w14:val="standardContextual"/>
        </w:rPr>
      </w:pPr>
      <w:hyperlink w:anchor="_Toc236228469" w:history="1">
        <w:r w:rsidRPr="00926393">
          <w:rPr>
            <w:rStyle w:val="Hyperlink"/>
            <w:b w:val="0"/>
            <w:bCs w:val="0"/>
            <w:i/>
            <w:iCs/>
            <w:noProof/>
            <w:sz w:val="24"/>
            <w:szCs w:val="24"/>
          </w:rPr>
          <w:t>Background Check Resources</w:t>
        </w:r>
        <w:r w:rsidRPr="00926393">
          <w:rPr>
            <w:b w:val="0"/>
            <w:bCs w:val="0"/>
            <w:i/>
            <w:iCs/>
            <w:noProof/>
            <w:webHidden/>
            <w:sz w:val="24"/>
            <w:szCs w:val="24"/>
          </w:rPr>
          <w:tab/>
        </w:r>
        <w:r w:rsidRPr="00926393">
          <w:rPr>
            <w:b w:val="0"/>
            <w:bCs w:val="0"/>
            <w:i/>
            <w:iCs/>
            <w:noProof/>
            <w:webHidden/>
            <w:sz w:val="24"/>
            <w:szCs w:val="24"/>
          </w:rPr>
          <w:fldChar w:fldCharType="begin"/>
        </w:r>
        <w:r w:rsidRPr="00926393">
          <w:rPr>
            <w:b w:val="0"/>
            <w:bCs w:val="0"/>
            <w:i/>
            <w:iCs/>
            <w:noProof/>
            <w:webHidden/>
            <w:sz w:val="24"/>
            <w:szCs w:val="24"/>
          </w:rPr>
          <w:instrText xml:space="preserve"> PAGEREF _Toc236228469 \h </w:instrText>
        </w:r>
        <w:r w:rsidRPr="00926393">
          <w:rPr>
            <w:b w:val="0"/>
            <w:bCs w:val="0"/>
            <w:i/>
            <w:iCs/>
            <w:noProof/>
            <w:webHidden/>
            <w:sz w:val="24"/>
            <w:szCs w:val="24"/>
          </w:rPr>
        </w:r>
        <w:r w:rsidRPr="00926393">
          <w:rPr>
            <w:b w:val="0"/>
            <w:bCs w:val="0"/>
            <w:i/>
            <w:iCs/>
            <w:noProof/>
            <w:webHidden/>
            <w:sz w:val="24"/>
            <w:szCs w:val="24"/>
          </w:rPr>
          <w:fldChar w:fldCharType="separate"/>
        </w:r>
        <w:r w:rsidR="003E63CD">
          <w:rPr>
            <w:b w:val="0"/>
            <w:bCs w:val="0"/>
            <w:i/>
            <w:iCs/>
            <w:noProof/>
            <w:webHidden/>
            <w:sz w:val="24"/>
            <w:szCs w:val="24"/>
          </w:rPr>
          <w:t>53</w:t>
        </w:r>
        <w:r w:rsidRPr="00926393">
          <w:rPr>
            <w:b w:val="0"/>
            <w:bCs w:val="0"/>
            <w:i/>
            <w:iCs/>
            <w:noProof/>
            <w:webHidden/>
            <w:sz w:val="24"/>
            <w:szCs w:val="24"/>
          </w:rPr>
          <w:fldChar w:fldCharType="end"/>
        </w:r>
      </w:hyperlink>
    </w:p>
    <w:p w14:paraId="2892BCBC" w14:textId="07C2E54E" w:rsidR="00ED0E22" w:rsidRPr="00F213A9" w:rsidRDefault="00D459E3" w:rsidP="006E526D">
      <w:pPr>
        <w:spacing w:line="276" w:lineRule="auto"/>
        <w:rPr>
          <w:rFonts w:asciiTheme="majorHAnsi" w:hAnsiTheme="majorHAnsi"/>
          <w:sz w:val="28"/>
          <w:szCs w:val="28"/>
        </w:rPr>
      </w:pPr>
      <w:r w:rsidRPr="00926393">
        <w:rPr>
          <w:rFonts w:asciiTheme="minorHAnsi" w:hAnsiTheme="minorHAnsi"/>
          <w:b/>
          <w:bCs/>
          <w:caps/>
          <w:sz w:val="24"/>
          <w:szCs w:val="24"/>
        </w:rPr>
        <w:fldChar w:fldCharType="end"/>
      </w:r>
    </w:p>
    <w:p w14:paraId="2CA2665A" w14:textId="77777777" w:rsidR="00ED4795" w:rsidRPr="00711123" w:rsidRDefault="00ED4795" w:rsidP="00BE3072">
      <w:pPr>
        <w:spacing w:after="240" w:line="276" w:lineRule="auto"/>
        <w:rPr>
          <w:rFonts w:asciiTheme="minorHAnsi" w:hAnsiTheme="minorHAnsi"/>
          <w:sz w:val="24"/>
          <w:szCs w:val="24"/>
        </w:rPr>
      </w:pPr>
    </w:p>
    <w:p w14:paraId="6F37C6AE" w14:textId="24FCB668" w:rsidR="00891FDA" w:rsidRPr="00711123" w:rsidRDefault="003858E0" w:rsidP="00711123">
      <w:pPr>
        <w:pStyle w:val="Heading1"/>
        <w:spacing w:before="0" w:after="0"/>
      </w:pPr>
      <w:r w:rsidRPr="00711123">
        <w:br w:type="page"/>
      </w:r>
      <w:bookmarkStart w:id="1" w:name="_Toc236228443"/>
      <w:r w:rsidR="006E526D">
        <w:lastRenderedPageBreak/>
        <w:t xml:space="preserve">A </w:t>
      </w:r>
      <w:r w:rsidR="00891FDA" w:rsidRPr="00711123">
        <w:t xml:space="preserve">Commitment to Sacred </w:t>
      </w:r>
      <w:bookmarkEnd w:id="0"/>
      <w:r w:rsidR="00891FDA" w:rsidRPr="00711123">
        <w:t>Safety</w:t>
      </w:r>
      <w:bookmarkEnd w:id="1"/>
    </w:p>
    <w:p w14:paraId="27FD2D0C" w14:textId="77777777" w:rsidR="00711123" w:rsidRDefault="00891FDA" w:rsidP="00711123">
      <w:pPr>
        <w:jc w:val="center"/>
        <w:rPr>
          <w:rFonts w:asciiTheme="minorHAnsi" w:hAnsiTheme="minorHAnsi"/>
          <w:sz w:val="24"/>
          <w:szCs w:val="24"/>
        </w:rPr>
      </w:pPr>
      <w:r w:rsidRPr="00711123">
        <w:rPr>
          <w:rFonts w:asciiTheme="minorHAnsi" w:hAnsiTheme="minorHAnsi"/>
          <w:sz w:val="24"/>
          <w:szCs w:val="24"/>
        </w:rPr>
        <w:t xml:space="preserve">“And the Word became flesh and dwelt among us, full of grace and truth; </w:t>
      </w:r>
    </w:p>
    <w:p w14:paraId="49CDE35E" w14:textId="5201BEAF" w:rsidR="00891FDA" w:rsidRPr="00711123" w:rsidRDefault="00891FDA" w:rsidP="00711123">
      <w:pPr>
        <w:jc w:val="center"/>
        <w:rPr>
          <w:rFonts w:asciiTheme="minorHAnsi" w:hAnsiTheme="minorHAnsi"/>
          <w:sz w:val="24"/>
          <w:szCs w:val="24"/>
        </w:rPr>
      </w:pPr>
      <w:r w:rsidRPr="00711123">
        <w:rPr>
          <w:rFonts w:asciiTheme="minorHAnsi" w:hAnsiTheme="minorHAnsi"/>
          <w:sz w:val="24"/>
          <w:szCs w:val="24"/>
        </w:rPr>
        <w:t>we have beheld the Word’s glory, glory as of the only Child from God.”</w:t>
      </w:r>
    </w:p>
    <w:p w14:paraId="436ECCB0" w14:textId="694A7033" w:rsidR="00891FDA" w:rsidRPr="002167E3" w:rsidRDefault="00891FDA" w:rsidP="00711123">
      <w:pPr>
        <w:spacing w:after="240"/>
        <w:jc w:val="right"/>
        <w:rPr>
          <w:rFonts w:asciiTheme="minorHAnsi" w:hAnsiTheme="minorHAnsi"/>
          <w:i/>
          <w:iCs/>
          <w:sz w:val="20"/>
          <w:szCs w:val="20"/>
        </w:rPr>
      </w:pPr>
      <w:r w:rsidRPr="002167E3">
        <w:rPr>
          <w:rFonts w:asciiTheme="minorHAnsi" w:hAnsiTheme="minorHAnsi"/>
          <w:i/>
          <w:iCs/>
          <w:sz w:val="20"/>
          <w:szCs w:val="20"/>
        </w:rPr>
        <w:t>- John 1:14 (An Inclusive Language Lectionary)</w:t>
      </w:r>
    </w:p>
    <w:p w14:paraId="37B583E7" w14:textId="52DFBE30" w:rsidR="00891FDA" w:rsidRPr="002167E3" w:rsidRDefault="00891FDA" w:rsidP="00711123">
      <w:pPr>
        <w:pStyle w:val="BodyText"/>
        <w:spacing w:before="0" w:after="240"/>
      </w:pPr>
      <w:r w:rsidRPr="002167E3">
        <w:t>God expressed the heart of humanity through Jesus, the Word made flesh. We believe that to be human is to live in relationship with God and creation, balancing radical freedom with the call to responsibility. Jesus’ life, death, and resurrection perfectly model this balance.</w:t>
      </w:r>
      <w:r w:rsidR="0032383A" w:rsidRPr="002167E3">
        <w:t xml:space="preserve"> </w:t>
      </w:r>
      <w:r w:rsidRPr="002167E3">
        <w:t>In baptism, we are claimed by Christ and joined to a community focused on God’s final purpose: justice, peace, and flourishing for the whole world. As a community of faith, we serve as an instrument of God’s healing and reconciliation.</w:t>
      </w:r>
      <w:r w:rsidR="0032383A" w:rsidRPr="002167E3">
        <w:t xml:space="preserve"> </w:t>
      </w:r>
      <w:r w:rsidRPr="002167E3">
        <w:t>This mission belongs to everyone. Ministry is the work of the whole Church - lay and ordained alike - representing Christ in our daily lives.</w:t>
      </w:r>
    </w:p>
    <w:p w14:paraId="0213A840" w14:textId="6C900C54" w:rsidR="00891FDA" w:rsidRPr="00711123" w:rsidRDefault="00891FDA" w:rsidP="00711123">
      <w:pPr>
        <w:pStyle w:val="BodyText"/>
        <w:spacing w:before="0" w:after="240"/>
      </w:pPr>
      <w:r w:rsidRPr="00711123">
        <w:t>This commitment to respecting the dignity of every human being is central to our faith. However, we recognize that leadership roles - held by clergy, deacons, adult volunteers, and youth leaders - create a natural power imbalance. This is amplified by the symbolic trust placed in those who lead. While leadership should offer guidance and grace, the abuse of power is unequivocally wrong.</w:t>
      </w:r>
    </w:p>
    <w:p w14:paraId="3D31F6B3" w14:textId="6D35EAFF" w:rsidR="00891FDA" w:rsidRPr="00711123" w:rsidRDefault="00891FDA" w:rsidP="00711123">
      <w:pPr>
        <w:pStyle w:val="BodyText"/>
        <w:spacing w:before="0" w:after="240"/>
      </w:pPr>
      <w:r w:rsidRPr="00711123">
        <w:t xml:space="preserve">Effective ministry lives in the tension between </w:t>
      </w:r>
      <w:r w:rsidRPr="002167E3">
        <w:rPr>
          <w:b/>
          <w:bCs/>
        </w:rPr>
        <w:t>Gospel-based integrity</w:t>
      </w:r>
      <w:r w:rsidRPr="00711123">
        <w:t xml:space="preserve"> (boundaries) and </w:t>
      </w:r>
      <w:r w:rsidRPr="002167E3">
        <w:rPr>
          <w:b/>
          <w:bCs/>
        </w:rPr>
        <w:t>Gospel-based intimacy</w:t>
      </w:r>
      <w:r w:rsidRPr="00711123">
        <w:t xml:space="preserve"> (connection). Rules alone can become legalistic, but intimacy without a healthy framework can lead to harm. These policies serve as a guide for practicing ministry with the attention, safety, and care that Christ requires of us.</w:t>
      </w:r>
    </w:p>
    <w:p w14:paraId="40D204B9" w14:textId="77777777" w:rsidR="00891FDA" w:rsidRPr="00711123" w:rsidRDefault="00891FDA" w:rsidP="003C058C">
      <w:pPr>
        <w:pStyle w:val="Heading3"/>
      </w:pPr>
      <w:r w:rsidRPr="00711123">
        <w:t>A Response to the Call</w:t>
      </w:r>
    </w:p>
    <w:p w14:paraId="3BF6EF4A" w14:textId="48853BD6" w:rsidR="00891FDA" w:rsidRPr="002167E3" w:rsidRDefault="00891FDA" w:rsidP="00711123">
      <w:pPr>
        <w:pStyle w:val="BodyText"/>
        <w:spacing w:before="0" w:after="240"/>
        <w:rPr>
          <w:rFonts w:asciiTheme="minorHAnsi" w:hAnsiTheme="minorHAnsi"/>
        </w:rPr>
      </w:pPr>
      <w:r w:rsidRPr="002167E3">
        <w:rPr>
          <w:rFonts w:asciiTheme="minorHAnsi" w:hAnsiTheme="minorHAnsi"/>
        </w:rPr>
        <w:t>This handbook is a direct response to the ELCA Social Message on Child Protection, adopted by the ELCA Church Council on November 12, 2025. With this national call to action, the Greater Milwaukee Synod has refined and expanded our protection program to safeguard not only children and youth but all vulnerable members of our community. In this document, you will see child, but it can pertain to a vulnerable adult, as well.</w:t>
      </w:r>
    </w:p>
    <w:p w14:paraId="6BD91024" w14:textId="472A471D" w:rsidR="00891FDA" w:rsidRPr="00711123" w:rsidRDefault="00891FDA" w:rsidP="003C058C">
      <w:pPr>
        <w:pStyle w:val="Heading3"/>
      </w:pPr>
      <w:r w:rsidRPr="00711123">
        <w:t>Purpose and Implementation</w:t>
      </w:r>
    </w:p>
    <w:p w14:paraId="68989E39" w14:textId="5BF5E9FC" w:rsidR="00CF2117" w:rsidRPr="00711123" w:rsidRDefault="00891FDA" w:rsidP="00711123">
      <w:pPr>
        <w:pStyle w:val="BodyText"/>
        <w:spacing w:before="0" w:after="240"/>
      </w:pPr>
      <w:r w:rsidRPr="00711123">
        <w:t>The intent of this plan is to protect our children, youth, and vulnerable adults; to support the staff and volunteers who work with them; and to provide security for our congregations.</w:t>
      </w:r>
    </w:p>
    <w:p w14:paraId="4DE5A6C5" w14:textId="3A555CAE" w:rsidR="00CF2117" w:rsidRPr="00711123" w:rsidRDefault="00891FDA" w:rsidP="00711123">
      <w:pPr>
        <w:pStyle w:val="BodyText"/>
        <w:spacing w:before="0" w:after="240"/>
      </w:pPr>
      <w:r w:rsidRPr="00711123">
        <w:t>For Congregations: This plan serves as a robust template. Congregations may adopt this policy exactly as written or use it as a foundational guide to develop their own site-specific safety plans.</w:t>
      </w:r>
      <w:r w:rsidR="0032383A" w:rsidRPr="00711123">
        <w:t xml:space="preserve"> Congregations can change the words “should” and “recommended” to “</w:t>
      </w:r>
      <w:r w:rsidR="00D94B64" w:rsidRPr="00711123">
        <w:t>must</w:t>
      </w:r>
      <w:r w:rsidR="0032383A" w:rsidRPr="00711123">
        <w:t>” and “required.”</w:t>
      </w:r>
      <w:r w:rsidR="00F97C4D" w:rsidRPr="00711123">
        <w:t xml:space="preserve"> Congregations are also encouraged to adopt this to their specific context. </w:t>
      </w:r>
      <w:r w:rsidR="00BB53CC" w:rsidRPr="00711123">
        <w:t>On top of this, c</w:t>
      </w:r>
      <w:r w:rsidR="00F97C4D" w:rsidRPr="00711123">
        <w:t xml:space="preserve">ongregations are encouraged to </w:t>
      </w:r>
      <w:r w:rsidR="00BB53CC" w:rsidRPr="00711123">
        <w:t>reach</w:t>
      </w:r>
      <w:r w:rsidR="00F97C4D" w:rsidRPr="00711123">
        <w:t xml:space="preserve"> out to their specific insurance companies to make sure that their policy is in line with what is required of them. </w:t>
      </w:r>
    </w:p>
    <w:p w14:paraId="2667CA8B" w14:textId="1C260B57" w:rsidR="003C058C" w:rsidRDefault="00891FDA" w:rsidP="00711123">
      <w:pPr>
        <w:pStyle w:val="BodyText"/>
        <w:spacing w:before="0" w:after="240"/>
      </w:pPr>
      <w:r w:rsidRPr="00711123">
        <w:t>For the Synod: This plan constitutes the official policy for all synod-sponsored events, gatherings, and related ministries.</w:t>
      </w:r>
    </w:p>
    <w:p w14:paraId="7A8DBF3A" w14:textId="77777777" w:rsidR="003C058C" w:rsidRDefault="003C058C">
      <w:pPr>
        <w:widowControl/>
        <w:autoSpaceDE/>
        <w:autoSpaceDN/>
        <w:rPr>
          <w:rFonts w:asciiTheme="majorHAnsi" w:hAnsiTheme="majorHAnsi"/>
          <w:sz w:val="24"/>
          <w:szCs w:val="24"/>
        </w:rPr>
      </w:pPr>
      <w:r>
        <w:br w:type="page"/>
      </w:r>
    </w:p>
    <w:p w14:paraId="38331E81" w14:textId="77777777" w:rsidR="00891FDA" w:rsidRPr="00711123" w:rsidRDefault="00891FDA" w:rsidP="00711123">
      <w:pPr>
        <w:pStyle w:val="BodyText"/>
        <w:spacing w:before="0" w:after="240"/>
      </w:pPr>
    </w:p>
    <w:p w14:paraId="362E121A" w14:textId="349741CD" w:rsidR="00891FDA" w:rsidRPr="00711123" w:rsidRDefault="00891FDA" w:rsidP="00711123">
      <w:pPr>
        <w:pStyle w:val="BodyText"/>
        <w:spacing w:before="0" w:after="240"/>
      </w:pPr>
      <w:r w:rsidRPr="00711123">
        <w:t xml:space="preserve">By adopting these standards, we fulfill our </w:t>
      </w:r>
      <w:r w:rsidR="00CF2117" w:rsidRPr="00711123">
        <w:t>call</w:t>
      </w:r>
      <w:r w:rsidRPr="00711123">
        <w:t xml:space="preserve"> to provide a holy sanctuary where all people can gather for worship, study, and service, confident that they are safe and secure within the community of faith.</w:t>
      </w:r>
    </w:p>
    <w:p w14:paraId="73357B92" w14:textId="0B46CCDE" w:rsidR="00891FDA" w:rsidRDefault="00891FDA" w:rsidP="00ED0E22">
      <w:pPr>
        <w:pStyle w:val="Heading3"/>
      </w:pPr>
      <w:r w:rsidRPr="00ED0E22">
        <w:t>2026 Task Force Members</w:t>
      </w:r>
    </w:p>
    <w:p w14:paraId="1235547C" w14:textId="77777777" w:rsidR="0075355F" w:rsidRDefault="0075355F" w:rsidP="0075355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5"/>
        <w:gridCol w:w="5035"/>
      </w:tblGrid>
      <w:tr w:rsidR="0075355F" w14:paraId="73E4C01B" w14:textId="77777777" w:rsidTr="00447F7E">
        <w:tc>
          <w:tcPr>
            <w:tcW w:w="5035" w:type="dxa"/>
          </w:tcPr>
          <w:p w14:paraId="444EB0A8" w14:textId="77777777" w:rsidR="0075355F" w:rsidRDefault="0075355F" w:rsidP="0075355F">
            <w:pPr>
              <w:rPr>
                <w:rFonts w:asciiTheme="minorHAnsi" w:hAnsiTheme="minorHAnsi"/>
                <w:sz w:val="24"/>
                <w:szCs w:val="24"/>
              </w:rPr>
            </w:pPr>
            <w:r w:rsidRPr="00711123">
              <w:rPr>
                <w:rFonts w:asciiTheme="minorHAnsi" w:hAnsiTheme="minorHAnsi"/>
                <w:sz w:val="24"/>
                <w:szCs w:val="24"/>
              </w:rPr>
              <w:t>Rev. Jennifer Nettesheim</w:t>
            </w:r>
          </w:p>
          <w:p w14:paraId="3AB86E67" w14:textId="77777777" w:rsidR="0075355F" w:rsidRDefault="0075355F" w:rsidP="0075355F">
            <w:r>
              <w:t>Good Shepherd/Trinity, Milwaukee</w:t>
            </w:r>
          </w:p>
          <w:p w14:paraId="2933D5E3" w14:textId="4D1B27BB" w:rsidR="0075355F" w:rsidRDefault="0075355F" w:rsidP="0075355F"/>
        </w:tc>
        <w:tc>
          <w:tcPr>
            <w:tcW w:w="5035" w:type="dxa"/>
          </w:tcPr>
          <w:p w14:paraId="44A11D10" w14:textId="7EDBE316" w:rsidR="0075355F" w:rsidRDefault="0075355F" w:rsidP="0075355F">
            <w:r w:rsidRPr="00711123">
              <w:rPr>
                <w:rFonts w:asciiTheme="minorHAnsi" w:hAnsiTheme="minorHAnsi"/>
                <w:sz w:val="24"/>
                <w:szCs w:val="24"/>
              </w:rPr>
              <w:t>Rev. Becca Laabs</w:t>
            </w:r>
            <w:r>
              <w:rPr>
                <w:rFonts w:asciiTheme="minorHAnsi" w:hAnsiTheme="minorHAnsi"/>
                <w:sz w:val="24"/>
                <w:szCs w:val="24"/>
              </w:rPr>
              <w:br/>
            </w:r>
            <w:r w:rsidRPr="00711123">
              <w:rPr>
                <w:rFonts w:asciiTheme="minorHAnsi" w:hAnsiTheme="minorHAnsi"/>
                <w:sz w:val="24"/>
                <w:szCs w:val="24"/>
              </w:rPr>
              <w:t>Trinity &amp; Lakeside Lutheran, Kenosha</w:t>
            </w:r>
          </w:p>
        </w:tc>
      </w:tr>
      <w:tr w:rsidR="0075355F" w14:paraId="1410E7C0" w14:textId="77777777" w:rsidTr="00447F7E">
        <w:tc>
          <w:tcPr>
            <w:tcW w:w="5035" w:type="dxa"/>
          </w:tcPr>
          <w:p w14:paraId="29AACF16" w14:textId="1734F5B1" w:rsidR="0075355F" w:rsidRDefault="0075355F" w:rsidP="0075355F">
            <w:r w:rsidRPr="00711123">
              <w:rPr>
                <w:rFonts w:asciiTheme="minorHAnsi" w:hAnsiTheme="minorHAnsi"/>
                <w:sz w:val="24"/>
                <w:szCs w:val="24"/>
              </w:rPr>
              <w:t>Rev. Perrie Dralle</w:t>
            </w:r>
            <w:r>
              <w:rPr>
                <w:rFonts w:asciiTheme="minorHAnsi" w:hAnsiTheme="minorHAnsi"/>
                <w:sz w:val="24"/>
                <w:szCs w:val="24"/>
              </w:rPr>
              <w:br/>
            </w:r>
            <w:r w:rsidRPr="00711123">
              <w:rPr>
                <w:rFonts w:asciiTheme="minorHAnsi" w:hAnsiTheme="minorHAnsi"/>
                <w:sz w:val="24"/>
                <w:szCs w:val="24"/>
              </w:rPr>
              <w:t>Gethsemane Lutheran, Brookfield</w:t>
            </w:r>
          </w:p>
        </w:tc>
        <w:tc>
          <w:tcPr>
            <w:tcW w:w="5035" w:type="dxa"/>
          </w:tcPr>
          <w:p w14:paraId="18D73B76" w14:textId="7B7FCC6F" w:rsidR="0075355F" w:rsidRPr="0075355F" w:rsidRDefault="0075355F" w:rsidP="0075355F">
            <w:pPr>
              <w:spacing w:after="240"/>
              <w:rPr>
                <w:rFonts w:asciiTheme="minorHAnsi" w:hAnsiTheme="minorHAnsi"/>
                <w:sz w:val="24"/>
                <w:szCs w:val="24"/>
              </w:rPr>
            </w:pPr>
            <w:r w:rsidRPr="00711123">
              <w:rPr>
                <w:rFonts w:asciiTheme="minorHAnsi" w:hAnsiTheme="minorHAnsi"/>
                <w:sz w:val="24"/>
                <w:szCs w:val="24"/>
              </w:rPr>
              <w:t>Rev. Jane Crawford</w:t>
            </w:r>
            <w:r>
              <w:rPr>
                <w:rFonts w:asciiTheme="minorHAnsi" w:hAnsiTheme="minorHAnsi"/>
                <w:sz w:val="24"/>
                <w:szCs w:val="24"/>
              </w:rPr>
              <w:br/>
            </w:r>
            <w:r w:rsidRPr="00711123">
              <w:rPr>
                <w:rFonts w:asciiTheme="minorHAnsi" w:hAnsiTheme="minorHAnsi"/>
                <w:sz w:val="24"/>
                <w:szCs w:val="24"/>
              </w:rPr>
              <w:t xml:space="preserve">Holy Trinity Lutheran, West Allis Rev. </w:t>
            </w:r>
          </w:p>
        </w:tc>
      </w:tr>
      <w:tr w:rsidR="0075355F" w14:paraId="63B7BEF2" w14:textId="77777777" w:rsidTr="00447F7E">
        <w:tc>
          <w:tcPr>
            <w:tcW w:w="5035" w:type="dxa"/>
          </w:tcPr>
          <w:p w14:paraId="679767F8" w14:textId="507033CB" w:rsidR="0075355F" w:rsidRPr="0075355F" w:rsidRDefault="0075355F" w:rsidP="0075355F">
            <w:pPr>
              <w:spacing w:after="240"/>
              <w:rPr>
                <w:rFonts w:asciiTheme="minorHAnsi" w:hAnsiTheme="minorHAnsi"/>
                <w:sz w:val="24"/>
                <w:szCs w:val="24"/>
              </w:rPr>
            </w:pPr>
            <w:r w:rsidRPr="00711123">
              <w:rPr>
                <w:rFonts w:asciiTheme="minorHAnsi" w:hAnsiTheme="minorHAnsi"/>
                <w:sz w:val="24"/>
                <w:szCs w:val="24"/>
              </w:rPr>
              <w:t>Myron Crawford</w:t>
            </w:r>
            <w:r>
              <w:rPr>
                <w:rFonts w:asciiTheme="minorHAnsi" w:hAnsiTheme="minorHAnsi"/>
                <w:sz w:val="24"/>
                <w:szCs w:val="24"/>
              </w:rPr>
              <w:br/>
            </w:r>
            <w:r w:rsidRPr="00711123">
              <w:rPr>
                <w:rFonts w:asciiTheme="minorHAnsi" w:hAnsiTheme="minorHAnsi"/>
                <w:sz w:val="24"/>
                <w:szCs w:val="24"/>
              </w:rPr>
              <w:t xml:space="preserve">Vernon Evangelical Lutheran, Mukwonago  </w:t>
            </w:r>
          </w:p>
        </w:tc>
        <w:tc>
          <w:tcPr>
            <w:tcW w:w="5035" w:type="dxa"/>
          </w:tcPr>
          <w:p w14:paraId="367C9047" w14:textId="0FB0E3EB" w:rsidR="0075355F" w:rsidRPr="0075355F" w:rsidRDefault="0075355F" w:rsidP="0075355F">
            <w:r w:rsidRPr="00711123">
              <w:rPr>
                <w:rFonts w:asciiTheme="minorHAnsi" w:hAnsiTheme="minorHAnsi"/>
                <w:sz w:val="24"/>
                <w:szCs w:val="24"/>
              </w:rPr>
              <w:t>Rev. Tyler Rasmussen</w:t>
            </w:r>
            <w:r>
              <w:rPr>
                <w:rFonts w:asciiTheme="minorHAnsi" w:hAnsiTheme="minorHAnsi"/>
                <w:sz w:val="24"/>
                <w:szCs w:val="24"/>
              </w:rPr>
              <w:br/>
            </w:r>
            <w:r w:rsidRPr="00711123">
              <w:rPr>
                <w:rFonts w:asciiTheme="minorHAnsi" w:hAnsiTheme="minorHAnsi"/>
                <w:sz w:val="24"/>
                <w:szCs w:val="24"/>
              </w:rPr>
              <w:t>Mt. Zion Lutheran, Wauwato</w:t>
            </w:r>
            <w:r>
              <w:rPr>
                <w:rFonts w:asciiTheme="minorHAnsi" w:hAnsiTheme="minorHAnsi"/>
                <w:sz w:val="24"/>
                <w:szCs w:val="24"/>
              </w:rPr>
              <w:t>sa</w:t>
            </w:r>
          </w:p>
        </w:tc>
      </w:tr>
    </w:tbl>
    <w:p w14:paraId="74E8161F" w14:textId="1691CADB" w:rsidR="0075355F" w:rsidRDefault="0075355F" w:rsidP="0075355F"/>
    <w:p w14:paraId="721FEED3" w14:textId="77777777" w:rsidR="0075355F" w:rsidRDefault="0075355F">
      <w:pPr>
        <w:widowControl/>
        <w:autoSpaceDE/>
        <w:autoSpaceDN/>
      </w:pPr>
      <w:r>
        <w:br w:type="page"/>
      </w:r>
    </w:p>
    <w:p w14:paraId="36CA3E31" w14:textId="10978759" w:rsidR="00CE3C7E" w:rsidRDefault="0075355F" w:rsidP="0075355F">
      <w:pPr>
        <w:pStyle w:val="Heading1"/>
      </w:pPr>
      <w:bookmarkStart w:id="2" w:name="_TOC_250011"/>
      <w:bookmarkStart w:id="3" w:name="_Toc236228444"/>
      <w:r>
        <w:lastRenderedPageBreak/>
        <w:t xml:space="preserve">Abuse </w:t>
      </w:r>
      <w:r w:rsidR="00891FDA" w:rsidRPr="00DF252D">
        <w:t xml:space="preserve">Information from the State of </w:t>
      </w:r>
      <w:bookmarkEnd w:id="2"/>
      <w:r w:rsidR="00891FDA" w:rsidRPr="00DF252D">
        <w:t>Wisconsin</w:t>
      </w:r>
      <w:bookmarkEnd w:id="3"/>
    </w:p>
    <w:p w14:paraId="5D9286C1" w14:textId="05F1B882" w:rsidR="00891FDA" w:rsidRPr="003C058C" w:rsidRDefault="00891FDA" w:rsidP="003C058C">
      <w:pPr>
        <w:pStyle w:val="Heading3"/>
      </w:pPr>
      <w:r w:rsidRPr="003C058C">
        <w:t xml:space="preserve">Wisconsin Child Abuse and Neglect Act (1977) </w:t>
      </w:r>
    </w:p>
    <w:p w14:paraId="07C0C02F" w14:textId="25401936" w:rsidR="00891FDA" w:rsidRPr="00711123" w:rsidRDefault="00891FDA" w:rsidP="003C058C">
      <w:pPr>
        <w:pStyle w:val="Heading3"/>
      </w:pPr>
      <w:r w:rsidRPr="00711123">
        <w:t>The intent of the act:</w:t>
      </w:r>
    </w:p>
    <w:p w14:paraId="066FF82E" w14:textId="408409F6" w:rsidR="00891FDA" w:rsidRPr="003C058C" w:rsidRDefault="00891FDA">
      <w:pPr>
        <w:pStyle w:val="ListParagraph"/>
        <w:numPr>
          <w:ilvl w:val="0"/>
          <w:numId w:val="1"/>
        </w:numPr>
        <w:spacing w:after="240"/>
        <w:rPr>
          <w:rFonts w:asciiTheme="minorHAnsi" w:hAnsiTheme="minorHAnsi"/>
          <w:sz w:val="24"/>
          <w:szCs w:val="24"/>
        </w:rPr>
      </w:pPr>
      <w:r w:rsidRPr="003C058C">
        <w:rPr>
          <w:rFonts w:asciiTheme="minorHAnsi" w:hAnsiTheme="minorHAnsi"/>
          <w:sz w:val="24"/>
          <w:szCs w:val="24"/>
        </w:rPr>
        <w:t>To protect the health and welfare of children by encouraging the reporting of suspected child abuse</w:t>
      </w:r>
      <w:r w:rsidR="003C058C" w:rsidRPr="003C058C">
        <w:rPr>
          <w:rFonts w:asciiTheme="minorHAnsi" w:hAnsiTheme="minorHAnsi"/>
          <w:sz w:val="24"/>
          <w:szCs w:val="24"/>
        </w:rPr>
        <w:t xml:space="preserve"> </w:t>
      </w:r>
      <w:r w:rsidRPr="003C058C">
        <w:rPr>
          <w:rFonts w:asciiTheme="minorHAnsi" w:hAnsiTheme="minorHAnsi"/>
          <w:sz w:val="24"/>
          <w:szCs w:val="24"/>
        </w:rPr>
        <w:t>and neglect.</w:t>
      </w:r>
    </w:p>
    <w:p w14:paraId="1090A8EC" w14:textId="77777777" w:rsidR="00891FDA" w:rsidRPr="003C058C" w:rsidRDefault="00891FDA">
      <w:pPr>
        <w:pStyle w:val="ListParagraph"/>
        <w:numPr>
          <w:ilvl w:val="0"/>
          <w:numId w:val="1"/>
        </w:numPr>
        <w:spacing w:after="240"/>
        <w:rPr>
          <w:rFonts w:asciiTheme="minorHAnsi" w:hAnsiTheme="minorHAnsi"/>
          <w:sz w:val="24"/>
          <w:szCs w:val="24"/>
        </w:rPr>
      </w:pPr>
      <w:r w:rsidRPr="003C058C">
        <w:rPr>
          <w:rFonts w:asciiTheme="minorHAnsi" w:hAnsiTheme="minorHAnsi"/>
          <w:sz w:val="24"/>
          <w:szCs w:val="24"/>
        </w:rPr>
        <w:t>To protect abused and neglected children from further harm.</w:t>
      </w:r>
    </w:p>
    <w:p w14:paraId="18AD1FA8" w14:textId="77777777" w:rsidR="00891FDA" w:rsidRPr="003C058C" w:rsidRDefault="00891FDA">
      <w:pPr>
        <w:pStyle w:val="ListParagraph"/>
        <w:numPr>
          <w:ilvl w:val="0"/>
          <w:numId w:val="1"/>
        </w:numPr>
        <w:spacing w:after="240"/>
        <w:rPr>
          <w:rFonts w:asciiTheme="minorHAnsi" w:hAnsiTheme="minorHAnsi"/>
          <w:sz w:val="24"/>
          <w:szCs w:val="24"/>
        </w:rPr>
      </w:pPr>
      <w:r w:rsidRPr="003C058C">
        <w:rPr>
          <w:rFonts w:asciiTheme="minorHAnsi" w:hAnsiTheme="minorHAnsi"/>
          <w:sz w:val="24"/>
          <w:szCs w:val="24"/>
        </w:rPr>
        <w:t>To provide support, counseling, and other services to abused and neglected children and their families in order to interrupt the pattern of maltreatment.</w:t>
      </w:r>
    </w:p>
    <w:p w14:paraId="3AA75F33" w14:textId="5AEE7B2D" w:rsidR="00891FDA" w:rsidRPr="003C058C" w:rsidRDefault="00891FDA">
      <w:pPr>
        <w:pStyle w:val="ListParagraph"/>
        <w:numPr>
          <w:ilvl w:val="0"/>
          <w:numId w:val="1"/>
        </w:numPr>
        <w:spacing w:after="240"/>
        <w:rPr>
          <w:rFonts w:asciiTheme="minorHAnsi" w:hAnsiTheme="minorHAnsi"/>
          <w:sz w:val="24"/>
          <w:szCs w:val="24"/>
        </w:rPr>
      </w:pPr>
      <w:r w:rsidRPr="003C058C">
        <w:rPr>
          <w:rFonts w:asciiTheme="minorHAnsi" w:hAnsiTheme="minorHAnsi"/>
          <w:sz w:val="24"/>
          <w:szCs w:val="24"/>
        </w:rPr>
        <w:t>To promote the well-being of children in their homes whenever possible.</w:t>
      </w:r>
    </w:p>
    <w:p w14:paraId="6A4BC8DE" w14:textId="4448DF32" w:rsidR="00891FDA" w:rsidRPr="003C058C" w:rsidRDefault="00891FDA" w:rsidP="003C058C">
      <w:pPr>
        <w:pStyle w:val="Heading3"/>
      </w:pPr>
      <w:r w:rsidRPr="003C058C">
        <w:t>Understanding Child Abuse and Neglect</w:t>
      </w:r>
    </w:p>
    <w:p w14:paraId="7B90E788" w14:textId="09F84FCF" w:rsidR="00891FDA" w:rsidRPr="003C058C" w:rsidRDefault="00891FDA" w:rsidP="00711123">
      <w:pPr>
        <w:spacing w:after="240"/>
        <w:rPr>
          <w:rFonts w:asciiTheme="minorHAnsi" w:hAnsiTheme="minorHAnsi"/>
          <w:b/>
          <w:bCs/>
          <w:sz w:val="24"/>
          <w:szCs w:val="24"/>
        </w:rPr>
      </w:pPr>
      <w:r w:rsidRPr="00711123">
        <w:rPr>
          <w:rFonts w:asciiTheme="minorHAnsi" w:hAnsiTheme="minorHAnsi"/>
          <w:sz w:val="24"/>
          <w:szCs w:val="24"/>
        </w:rPr>
        <w:t xml:space="preserve">Child abuse and neglect encompass a range of behaviors that jeopardize a child's safety and well-being. These generally fall into five categories: </w:t>
      </w:r>
      <w:r w:rsidRPr="003C058C">
        <w:rPr>
          <w:rFonts w:asciiTheme="minorHAnsi" w:hAnsiTheme="minorHAnsi"/>
          <w:b/>
          <w:bCs/>
          <w:sz w:val="24"/>
          <w:szCs w:val="24"/>
        </w:rPr>
        <w:t>physical abuse, sexual abuse, emotional abuse, neglect, and abandonment.</w:t>
      </w:r>
    </w:p>
    <w:p w14:paraId="7692F784" w14:textId="41FBFFCB" w:rsidR="00891FDA" w:rsidRPr="00711123" w:rsidRDefault="00891FDA" w:rsidP="003C058C">
      <w:pPr>
        <w:pStyle w:val="Heading3"/>
      </w:pPr>
      <w:r w:rsidRPr="00711123">
        <w:t>Physical Abuse</w:t>
      </w:r>
    </w:p>
    <w:p w14:paraId="7F2E6E06" w14:textId="77777777" w:rsidR="00891FDA" w:rsidRPr="00711123" w:rsidRDefault="00891FDA" w:rsidP="006B1365">
      <w:pPr>
        <w:rPr>
          <w:rFonts w:asciiTheme="minorHAnsi" w:hAnsiTheme="minorHAnsi"/>
          <w:sz w:val="24"/>
          <w:szCs w:val="24"/>
        </w:rPr>
      </w:pPr>
      <w:r w:rsidRPr="00711123">
        <w:rPr>
          <w:rFonts w:asciiTheme="minorHAnsi" w:hAnsiTheme="minorHAnsi"/>
          <w:sz w:val="24"/>
          <w:szCs w:val="24"/>
        </w:rPr>
        <w:t>Physical abuse refers to non-accidental injuries inflicted upon a child. This includes, but is not limited to:</w:t>
      </w:r>
    </w:p>
    <w:p w14:paraId="333FCBC0" w14:textId="77777777" w:rsidR="00891FDA" w:rsidRPr="003C058C" w:rsidRDefault="00891FDA">
      <w:pPr>
        <w:pStyle w:val="ListParagraph"/>
        <w:numPr>
          <w:ilvl w:val="0"/>
          <w:numId w:val="2"/>
        </w:numPr>
        <w:spacing w:after="240"/>
        <w:rPr>
          <w:rFonts w:asciiTheme="minorHAnsi" w:hAnsiTheme="minorHAnsi"/>
          <w:sz w:val="24"/>
          <w:szCs w:val="24"/>
        </w:rPr>
      </w:pPr>
      <w:r w:rsidRPr="003C058C">
        <w:rPr>
          <w:rFonts w:asciiTheme="minorHAnsi" w:hAnsiTheme="minorHAnsi"/>
          <w:sz w:val="24"/>
          <w:szCs w:val="24"/>
        </w:rPr>
        <w:t>Lacerations, fractured bones, and burns.</w:t>
      </w:r>
    </w:p>
    <w:p w14:paraId="31784A0F" w14:textId="77777777" w:rsidR="00891FDA" w:rsidRPr="003C058C" w:rsidRDefault="00891FDA">
      <w:pPr>
        <w:pStyle w:val="ListParagraph"/>
        <w:numPr>
          <w:ilvl w:val="0"/>
          <w:numId w:val="2"/>
        </w:numPr>
        <w:spacing w:after="240"/>
        <w:rPr>
          <w:rFonts w:asciiTheme="minorHAnsi" w:hAnsiTheme="minorHAnsi"/>
          <w:sz w:val="24"/>
          <w:szCs w:val="24"/>
        </w:rPr>
      </w:pPr>
      <w:r w:rsidRPr="003C058C">
        <w:rPr>
          <w:rFonts w:asciiTheme="minorHAnsi" w:hAnsiTheme="minorHAnsi"/>
          <w:sz w:val="24"/>
          <w:szCs w:val="24"/>
        </w:rPr>
        <w:t>Internal injuries or severe/frequent bruising.</w:t>
      </w:r>
    </w:p>
    <w:p w14:paraId="6EBDFBF6" w14:textId="77777777" w:rsidR="00891FDA" w:rsidRPr="003C058C" w:rsidRDefault="00891FDA">
      <w:pPr>
        <w:pStyle w:val="ListParagraph"/>
        <w:numPr>
          <w:ilvl w:val="0"/>
          <w:numId w:val="2"/>
        </w:numPr>
        <w:spacing w:after="240"/>
        <w:rPr>
          <w:rFonts w:asciiTheme="minorHAnsi" w:hAnsiTheme="minorHAnsi"/>
          <w:sz w:val="24"/>
          <w:szCs w:val="24"/>
        </w:rPr>
      </w:pPr>
      <w:r w:rsidRPr="003C058C">
        <w:rPr>
          <w:rFonts w:asciiTheme="minorHAnsi" w:hAnsiTheme="minorHAnsi"/>
          <w:sz w:val="24"/>
          <w:szCs w:val="24"/>
        </w:rPr>
        <w:t>Injuries that create a substantial risk of death.</w:t>
      </w:r>
    </w:p>
    <w:p w14:paraId="5A343511" w14:textId="35F8E2CF" w:rsidR="00891FDA" w:rsidRPr="003C058C" w:rsidRDefault="00891FDA">
      <w:pPr>
        <w:pStyle w:val="ListParagraph"/>
        <w:numPr>
          <w:ilvl w:val="0"/>
          <w:numId w:val="2"/>
        </w:numPr>
        <w:spacing w:after="240"/>
        <w:rPr>
          <w:rFonts w:asciiTheme="minorHAnsi" w:hAnsiTheme="minorHAnsi"/>
          <w:sz w:val="24"/>
          <w:szCs w:val="24"/>
        </w:rPr>
      </w:pPr>
      <w:r w:rsidRPr="003C058C">
        <w:rPr>
          <w:rFonts w:asciiTheme="minorHAnsi" w:hAnsiTheme="minorHAnsi"/>
          <w:sz w:val="24"/>
          <w:szCs w:val="24"/>
        </w:rPr>
        <w:t>Injuries causing permanent disfigurement or the protracted loss of function in any organ or limb.</w:t>
      </w:r>
    </w:p>
    <w:p w14:paraId="1FE4A5BE" w14:textId="77777777" w:rsidR="00891FDA" w:rsidRPr="003C058C" w:rsidRDefault="00891FDA" w:rsidP="003C058C">
      <w:pPr>
        <w:pStyle w:val="Heading3"/>
      </w:pPr>
      <w:r w:rsidRPr="003C058C">
        <w:t>Sexual Abuse</w:t>
      </w:r>
    </w:p>
    <w:p w14:paraId="21B73853" w14:textId="77777777" w:rsidR="00891FDA" w:rsidRPr="00711123" w:rsidRDefault="00891FDA" w:rsidP="00CB174A">
      <w:pPr>
        <w:rPr>
          <w:rFonts w:asciiTheme="minorHAnsi" w:hAnsiTheme="minorHAnsi"/>
          <w:sz w:val="24"/>
          <w:szCs w:val="24"/>
        </w:rPr>
      </w:pPr>
      <w:r w:rsidRPr="00711123">
        <w:rPr>
          <w:rFonts w:asciiTheme="minorHAnsi" w:hAnsiTheme="minorHAnsi"/>
          <w:sz w:val="24"/>
          <w:szCs w:val="24"/>
        </w:rPr>
        <w:t>Sexual abuse is categorized into two forms: contact and non-contact.</w:t>
      </w:r>
    </w:p>
    <w:p w14:paraId="0CF89AE0" w14:textId="77777777" w:rsidR="00891FDA" w:rsidRPr="003C058C" w:rsidRDefault="00891FDA">
      <w:pPr>
        <w:pStyle w:val="ListParagraph"/>
        <w:numPr>
          <w:ilvl w:val="0"/>
          <w:numId w:val="3"/>
        </w:numPr>
        <w:spacing w:after="240"/>
        <w:rPr>
          <w:rFonts w:asciiTheme="minorHAnsi" w:hAnsiTheme="minorHAnsi"/>
          <w:sz w:val="24"/>
          <w:szCs w:val="24"/>
        </w:rPr>
      </w:pPr>
      <w:r w:rsidRPr="003C058C">
        <w:rPr>
          <w:rFonts w:asciiTheme="minorHAnsi" w:hAnsiTheme="minorHAnsi"/>
          <w:b/>
          <w:bCs/>
          <w:sz w:val="24"/>
          <w:szCs w:val="24"/>
        </w:rPr>
        <w:t>Contact Abuse:</w:t>
      </w:r>
      <w:r w:rsidRPr="003C058C">
        <w:rPr>
          <w:rFonts w:asciiTheme="minorHAnsi" w:hAnsiTheme="minorHAnsi"/>
          <w:sz w:val="24"/>
          <w:szCs w:val="24"/>
        </w:rPr>
        <w:t xml:space="preserve"> Includes sexual intercourse, inappropriate touching, sexual exploitation, or the involvement of a child in prostitution or illicit sexual activities.</w:t>
      </w:r>
    </w:p>
    <w:p w14:paraId="44621E2E" w14:textId="226A1B8F" w:rsidR="00891FDA" w:rsidRPr="003C058C" w:rsidRDefault="00891FDA">
      <w:pPr>
        <w:pStyle w:val="ListParagraph"/>
        <w:numPr>
          <w:ilvl w:val="0"/>
          <w:numId w:val="3"/>
        </w:numPr>
        <w:spacing w:after="240"/>
        <w:rPr>
          <w:rFonts w:asciiTheme="minorHAnsi" w:hAnsiTheme="minorHAnsi"/>
          <w:sz w:val="24"/>
          <w:szCs w:val="24"/>
        </w:rPr>
      </w:pPr>
      <w:r w:rsidRPr="003C058C">
        <w:rPr>
          <w:rFonts w:asciiTheme="minorHAnsi" w:hAnsiTheme="minorHAnsi"/>
          <w:b/>
          <w:bCs/>
          <w:sz w:val="24"/>
          <w:szCs w:val="24"/>
        </w:rPr>
        <w:t>Non-Contact Abuse:</w:t>
      </w:r>
      <w:r w:rsidRPr="003C058C">
        <w:rPr>
          <w:rFonts w:asciiTheme="minorHAnsi" w:hAnsiTheme="minorHAnsi"/>
          <w:sz w:val="24"/>
          <w:szCs w:val="24"/>
        </w:rPr>
        <w:t xml:space="preserve"> Includes exposing a child to pornography, engaging in obscene discussions, or violating a child’s right to privacy (e.g., during bathing or dressing).</w:t>
      </w:r>
    </w:p>
    <w:p w14:paraId="7B04F7B0" w14:textId="010F55FB" w:rsidR="00891FDA" w:rsidRPr="00711123" w:rsidRDefault="00891FDA" w:rsidP="003C058C">
      <w:pPr>
        <w:pStyle w:val="Heading3"/>
      </w:pPr>
      <w:r w:rsidRPr="00711123">
        <w:t>Emotional Abuse</w:t>
      </w:r>
    </w:p>
    <w:p w14:paraId="602ACF75" w14:textId="2821DF1D" w:rsidR="00891FDA" w:rsidRPr="00711123" w:rsidRDefault="00891FDA" w:rsidP="00711123">
      <w:pPr>
        <w:spacing w:after="240"/>
        <w:rPr>
          <w:rFonts w:asciiTheme="minorHAnsi" w:hAnsiTheme="minorHAnsi"/>
          <w:sz w:val="24"/>
          <w:szCs w:val="24"/>
        </w:rPr>
      </w:pPr>
      <w:r w:rsidRPr="00711123">
        <w:rPr>
          <w:rFonts w:asciiTheme="minorHAnsi" w:hAnsiTheme="minorHAnsi"/>
          <w:sz w:val="24"/>
          <w:szCs w:val="24"/>
        </w:rPr>
        <w:t>Emotional abuse is the impairment of a child’s psychological or intellectual health. Indicators often include severe anxiety, depression, withdrawal, or outward aggression that is inconsistent with the child's age and developmental stage.</w:t>
      </w:r>
    </w:p>
    <w:p w14:paraId="04D47D03" w14:textId="5BB0046E" w:rsidR="00891FDA" w:rsidRPr="00DF252D" w:rsidRDefault="00891FDA" w:rsidP="00711123">
      <w:pPr>
        <w:spacing w:after="240"/>
        <w:rPr>
          <w:rFonts w:asciiTheme="minorHAnsi" w:hAnsiTheme="minorHAnsi"/>
          <w:i/>
          <w:iCs/>
          <w:sz w:val="24"/>
          <w:szCs w:val="24"/>
        </w:rPr>
      </w:pPr>
      <w:r w:rsidRPr="00DF252D">
        <w:rPr>
          <w:rFonts w:asciiTheme="minorHAnsi" w:hAnsiTheme="minorHAnsi"/>
          <w:b/>
          <w:bCs/>
          <w:i/>
          <w:iCs/>
          <w:sz w:val="24"/>
          <w:szCs w:val="24"/>
        </w:rPr>
        <w:t>Note on Reporting:</w:t>
      </w:r>
      <w:r w:rsidRPr="00DF252D">
        <w:rPr>
          <w:rFonts w:asciiTheme="minorHAnsi" w:hAnsiTheme="minorHAnsi"/>
          <w:i/>
          <w:iCs/>
          <w:sz w:val="24"/>
          <w:szCs w:val="24"/>
        </w:rPr>
        <w:t xml:space="preserve"> In many jurisdictions, emotional damage becomes a reportable offense when a guardian fails or refuses to seek necessary treatment for the child’s symptoms, provided the failure is not due to poverty.</w:t>
      </w:r>
    </w:p>
    <w:p w14:paraId="313480EA" w14:textId="65659365" w:rsidR="00891FDA" w:rsidRPr="00711123" w:rsidRDefault="00891FDA" w:rsidP="003C058C">
      <w:pPr>
        <w:pStyle w:val="Heading3"/>
      </w:pPr>
      <w:r w:rsidRPr="00711123">
        <w:t>Neglect and Abandonment</w:t>
      </w:r>
    </w:p>
    <w:p w14:paraId="46425544" w14:textId="77777777" w:rsidR="00891FDA" w:rsidRPr="00711123" w:rsidRDefault="00891FDA" w:rsidP="00CB174A">
      <w:pPr>
        <w:rPr>
          <w:rFonts w:asciiTheme="minorHAnsi" w:hAnsiTheme="minorHAnsi"/>
          <w:sz w:val="24"/>
          <w:szCs w:val="24"/>
        </w:rPr>
      </w:pPr>
      <w:r w:rsidRPr="00711123">
        <w:rPr>
          <w:rFonts w:asciiTheme="minorHAnsi" w:hAnsiTheme="minorHAnsi"/>
          <w:sz w:val="24"/>
          <w:szCs w:val="24"/>
        </w:rPr>
        <w:t xml:space="preserve">Neglect occurs when a caregiver fails or is unable to provide essential care - such as food, </w:t>
      </w:r>
      <w:r w:rsidRPr="00711123">
        <w:rPr>
          <w:rFonts w:asciiTheme="minorHAnsi" w:hAnsiTheme="minorHAnsi"/>
          <w:sz w:val="24"/>
          <w:szCs w:val="24"/>
        </w:rPr>
        <w:lastRenderedPageBreak/>
        <w:t>clothing, shelter, or medical and dental treatment - to the point that it endangers the child's health.</w:t>
      </w:r>
    </w:p>
    <w:p w14:paraId="79CDFDBF" w14:textId="77777777" w:rsidR="00891FDA" w:rsidRPr="003C058C" w:rsidRDefault="00891FDA">
      <w:pPr>
        <w:pStyle w:val="ListParagraph"/>
        <w:numPr>
          <w:ilvl w:val="0"/>
          <w:numId w:val="4"/>
        </w:numPr>
        <w:spacing w:after="240"/>
        <w:rPr>
          <w:rFonts w:asciiTheme="minorHAnsi" w:hAnsiTheme="minorHAnsi"/>
          <w:sz w:val="24"/>
          <w:szCs w:val="24"/>
        </w:rPr>
      </w:pPr>
      <w:r w:rsidRPr="003C058C">
        <w:rPr>
          <w:rFonts w:asciiTheme="minorHAnsi" w:hAnsiTheme="minorHAnsi"/>
          <w:b/>
          <w:bCs/>
          <w:sz w:val="24"/>
          <w:szCs w:val="24"/>
        </w:rPr>
        <w:t>Educational Neglect:</w:t>
      </w:r>
      <w:r w:rsidRPr="003C058C">
        <w:rPr>
          <w:rFonts w:asciiTheme="minorHAnsi" w:hAnsiTheme="minorHAnsi"/>
          <w:sz w:val="24"/>
          <w:szCs w:val="24"/>
        </w:rPr>
        <w:t xml:space="preserve"> Failure to ensure a child receives a basic education.</w:t>
      </w:r>
    </w:p>
    <w:p w14:paraId="6E8C85BD" w14:textId="77777777" w:rsidR="00891FDA" w:rsidRPr="003C058C" w:rsidRDefault="00891FDA">
      <w:pPr>
        <w:pStyle w:val="ListParagraph"/>
        <w:numPr>
          <w:ilvl w:val="0"/>
          <w:numId w:val="4"/>
        </w:numPr>
        <w:spacing w:after="240"/>
        <w:rPr>
          <w:rFonts w:asciiTheme="minorHAnsi" w:hAnsiTheme="minorHAnsi"/>
          <w:sz w:val="24"/>
          <w:szCs w:val="24"/>
        </w:rPr>
      </w:pPr>
      <w:r w:rsidRPr="003C058C">
        <w:rPr>
          <w:rFonts w:asciiTheme="minorHAnsi" w:hAnsiTheme="minorHAnsi"/>
          <w:b/>
          <w:bCs/>
          <w:sz w:val="24"/>
          <w:szCs w:val="24"/>
        </w:rPr>
        <w:t>Medical Neglect:</w:t>
      </w:r>
      <w:r w:rsidRPr="003C058C">
        <w:rPr>
          <w:rFonts w:asciiTheme="minorHAnsi" w:hAnsiTheme="minorHAnsi"/>
          <w:sz w:val="24"/>
          <w:szCs w:val="24"/>
        </w:rPr>
        <w:t xml:space="preserve"> Refusal to provide necessary healthcare.</w:t>
      </w:r>
    </w:p>
    <w:p w14:paraId="1FF39F85" w14:textId="77777777" w:rsidR="00891FDA" w:rsidRPr="003C058C" w:rsidRDefault="00891FDA">
      <w:pPr>
        <w:pStyle w:val="ListParagraph"/>
        <w:numPr>
          <w:ilvl w:val="0"/>
          <w:numId w:val="4"/>
        </w:numPr>
        <w:spacing w:after="240"/>
        <w:rPr>
          <w:rFonts w:asciiTheme="minorHAnsi" w:hAnsiTheme="minorHAnsi"/>
          <w:sz w:val="24"/>
          <w:szCs w:val="24"/>
        </w:rPr>
      </w:pPr>
      <w:r w:rsidRPr="003C058C">
        <w:rPr>
          <w:rFonts w:asciiTheme="minorHAnsi" w:hAnsiTheme="minorHAnsi"/>
          <w:b/>
          <w:bCs/>
          <w:sz w:val="24"/>
          <w:szCs w:val="24"/>
        </w:rPr>
        <w:t>Supervision:</w:t>
      </w:r>
      <w:r w:rsidRPr="003C058C">
        <w:rPr>
          <w:rFonts w:asciiTheme="minorHAnsi" w:hAnsiTheme="minorHAnsi"/>
          <w:sz w:val="24"/>
          <w:szCs w:val="24"/>
        </w:rPr>
        <w:t xml:space="preserve"> Leaving a child without adequate care or oversight.</w:t>
      </w:r>
    </w:p>
    <w:p w14:paraId="603B6E88" w14:textId="77777777" w:rsidR="00891FDA" w:rsidRPr="003C058C" w:rsidRDefault="00891FDA">
      <w:pPr>
        <w:pStyle w:val="ListParagraph"/>
        <w:numPr>
          <w:ilvl w:val="0"/>
          <w:numId w:val="4"/>
        </w:numPr>
        <w:spacing w:after="240"/>
        <w:rPr>
          <w:rFonts w:asciiTheme="minorHAnsi" w:hAnsiTheme="minorHAnsi"/>
          <w:sz w:val="24"/>
          <w:szCs w:val="24"/>
        </w:rPr>
      </w:pPr>
      <w:r w:rsidRPr="003C058C">
        <w:rPr>
          <w:rFonts w:asciiTheme="minorHAnsi" w:hAnsiTheme="minorHAnsi"/>
          <w:b/>
          <w:bCs/>
          <w:sz w:val="24"/>
          <w:szCs w:val="24"/>
        </w:rPr>
        <w:t>Abandonment:</w:t>
      </w:r>
      <w:r w:rsidRPr="003C058C">
        <w:rPr>
          <w:rFonts w:asciiTheme="minorHAnsi" w:hAnsiTheme="minorHAnsi"/>
          <w:sz w:val="24"/>
          <w:szCs w:val="24"/>
        </w:rPr>
        <w:t xml:space="preserve"> The desertion of a child without provision for their continued care.</w:t>
      </w:r>
    </w:p>
    <w:p w14:paraId="6817550B" w14:textId="77777777" w:rsidR="00891FDA" w:rsidRPr="00CB174A" w:rsidRDefault="00891FDA" w:rsidP="00CB174A">
      <w:pPr>
        <w:pStyle w:val="Heading3"/>
      </w:pPr>
      <w:r w:rsidRPr="00CB174A">
        <w:t>The Lifelong Impact of Abuse and Neglect</w:t>
      </w:r>
    </w:p>
    <w:p w14:paraId="622685EC" w14:textId="77777777" w:rsidR="00891FDA" w:rsidRPr="00711123" w:rsidRDefault="00891FDA" w:rsidP="00711123">
      <w:pPr>
        <w:spacing w:after="240"/>
        <w:rPr>
          <w:rFonts w:asciiTheme="minorHAnsi" w:hAnsiTheme="minorHAnsi"/>
          <w:sz w:val="24"/>
          <w:szCs w:val="24"/>
        </w:rPr>
      </w:pPr>
      <w:r w:rsidRPr="00711123">
        <w:rPr>
          <w:rFonts w:asciiTheme="minorHAnsi" w:hAnsiTheme="minorHAnsi"/>
          <w:sz w:val="24"/>
          <w:szCs w:val="24"/>
        </w:rPr>
        <w:t>The consequences of child abuse and neglect often extend far beyond childhood. Victims frequently face long-term challenges that can impact their physical, emotional, and social well-being throughout adulthood.</w:t>
      </w:r>
    </w:p>
    <w:p w14:paraId="7AECA365" w14:textId="77777777" w:rsidR="00891FDA" w:rsidRPr="00711123" w:rsidRDefault="00891FDA" w:rsidP="00CB174A">
      <w:pPr>
        <w:rPr>
          <w:rFonts w:asciiTheme="minorHAnsi" w:hAnsiTheme="minorHAnsi"/>
          <w:sz w:val="24"/>
          <w:szCs w:val="24"/>
        </w:rPr>
      </w:pPr>
      <w:r w:rsidRPr="00711123">
        <w:rPr>
          <w:rFonts w:asciiTheme="minorHAnsi" w:hAnsiTheme="minorHAnsi"/>
          <w:sz w:val="24"/>
          <w:szCs w:val="24"/>
        </w:rPr>
        <w:t>Research indicates that individuals who have experienced maltreatment are at a higher risk for:</w:t>
      </w:r>
    </w:p>
    <w:p w14:paraId="634552C6" w14:textId="77777777" w:rsidR="00891FDA" w:rsidRPr="00CB174A" w:rsidRDefault="00891FDA">
      <w:pPr>
        <w:pStyle w:val="ListParagraph"/>
        <w:numPr>
          <w:ilvl w:val="0"/>
          <w:numId w:val="5"/>
        </w:numPr>
        <w:spacing w:after="240"/>
        <w:rPr>
          <w:rFonts w:asciiTheme="minorHAnsi" w:hAnsiTheme="minorHAnsi"/>
          <w:sz w:val="24"/>
          <w:szCs w:val="24"/>
        </w:rPr>
      </w:pPr>
      <w:r w:rsidRPr="00CB174A">
        <w:rPr>
          <w:rFonts w:asciiTheme="minorHAnsi" w:hAnsiTheme="minorHAnsi"/>
          <w:b/>
          <w:bCs/>
          <w:sz w:val="24"/>
          <w:szCs w:val="24"/>
        </w:rPr>
        <w:t>Mental Health Struggles:</w:t>
      </w:r>
      <w:r w:rsidRPr="00CB174A">
        <w:rPr>
          <w:rFonts w:asciiTheme="minorHAnsi" w:hAnsiTheme="minorHAnsi"/>
          <w:sz w:val="24"/>
          <w:szCs w:val="24"/>
        </w:rPr>
        <w:t xml:space="preserve"> Including chronic depression, severe anxiety, and low self-esteem.</w:t>
      </w:r>
    </w:p>
    <w:p w14:paraId="75856425" w14:textId="77777777" w:rsidR="00891FDA" w:rsidRPr="00CB174A" w:rsidRDefault="00891FDA">
      <w:pPr>
        <w:pStyle w:val="ListParagraph"/>
        <w:numPr>
          <w:ilvl w:val="0"/>
          <w:numId w:val="5"/>
        </w:numPr>
        <w:spacing w:after="240"/>
        <w:rPr>
          <w:rFonts w:asciiTheme="minorHAnsi" w:hAnsiTheme="minorHAnsi"/>
          <w:sz w:val="24"/>
          <w:szCs w:val="24"/>
        </w:rPr>
      </w:pPr>
      <w:r w:rsidRPr="00CB174A">
        <w:rPr>
          <w:rFonts w:asciiTheme="minorHAnsi" w:hAnsiTheme="minorHAnsi"/>
          <w:b/>
          <w:bCs/>
          <w:sz w:val="24"/>
          <w:szCs w:val="24"/>
        </w:rPr>
        <w:t>Behavioral Risks:</w:t>
      </w:r>
      <w:r w:rsidRPr="00CB174A">
        <w:rPr>
          <w:rFonts w:asciiTheme="minorHAnsi" w:hAnsiTheme="minorHAnsi"/>
          <w:sz w:val="24"/>
          <w:szCs w:val="24"/>
        </w:rPr>
        <w:t xml:space="preserve"> Increased susceptibility to substance use disorders, running away, or early pregnancy.</w:t>
      </w:r>
    </w:p>
    <w:p w14:paraId="195FE710" w14:textId="77777777" w:rsidR="00891FDA" w:rsidRPr="00CB174A" w:rsidRDefault="00891FDA">
      <w:pPr>
        <w:pStyle w:val="ListParagraph"/>
        <w:numPr>
          <w:ilvl w:val="0"/>
          <w:numId w:val="5"/>
        </w:numPr>
        <w:spacing w:after="240"/>
        <w:rPr>
          <w:rFonts w:asciiTheme="minorHAnsi" w:hAnsiTheme="minorHAnsi"/>
          <w:sz w:val="24"/>
          <w:szCs w:val="24"/>
        </w:rPr>
      </w:pPr>
      <w:r w:rsidRPr="00CB174A">
        <w:rPr>
          <w:rFonts w:asciiTheme="minorHAnsi" w:hAnsiTheme="minorHAnsi"/>
          <w:b/>
          <w:bCs/>
          <w:sz w:val="24"/>
          <w:szCs w:val="24"/>
        </w:rPr>
        <w:t>Cycles of Vulnerability:</w:t>
      </w:r>
      <w:r w:rsidRPr="00CB174A">
        <w:rPr>
          <w:rFonts w:asciiTheme="minorHAnsi" w:hAnsiTheme="minorHAnsi"/>
          <w:sz w:val="24"/>
          <w:szCs w:val="24"/>
        </w:rPr>
        <w:t xml:space="preserve"> A higher likelihood of involvement in exploitation, such as prostitution or pornography.</w:t>
      </w:r>
    </w:p>
    <w:p w14:paraId="4493A957" w14:textId="1C7CA8FB" w:rsidR="00891FDA" w:rsidRPr="00CB174A" w:rsidRDefault="00891FDA">
      <w:pPr>
        <w:pStyle w:val="ListParagraph"/>
        <w:numPr>
          <w:ilvl w:val="0"/>
          <w:numId w:val="5"/>
        </w:numPr>
        <w:spacing w:after="240"/>
        <w:rPr>
          <w:rFonts w:asciiTheme="minorHAnsi" w:hAnsiTheme="minorHAnsi"/>
          <w:sz w:val="24"/>
          <w:szCs w:val="24"/>
        </w:rPr>
      </w:pPr>
      <w:r w:rsidRPr="00CB174A">
        <w:rPr>
          <w:rFonts w:asciiTheme="minorHAnsi" w:hAnsiTheme="minorHAnsi"/>
          <w:b/>
          <w:bCs/>
          <w:sz w:val="24"/>
          <w:szCs w:val="24"/>
        </w:rPr>
        <w:t>Intergenerational Trauma:</w:t>
      </w:r>
      <w:r w:rsidRPr="00CB174A">
        <w:rPr>
          <w:rFonts w:asciiTheme="minorHAnsi" w:hAnsiTheme="minorHAnsi"/>
          <w:sz w:val="24"/>
          <w:szCs w:val="24"/>
        </w:rPr>
        <w:t xml:space="preserve"> Without intervention, victims may face a higher risk of repeating abusive patterns with their own children.</w:t>
      </w:r>
    </w:p>
    <w:p w14:paraId="6FD459AD" w14:textId="77777777" w:rsidR="00891FDA" w:rsidRPr="00CB174A" w:rsidRDefault="00891FDA" w:rsidP="00CB174A">
      <w:pPr>
        <w:pStyle w:val="Heading3"/>
      </w:pPr>
      <w:r w:rsidRPr="00CB174A">
        <w:t>Recognizing the Signs of Abuse and Neglect</w:t>
      </w:r>
    </w:p>
    <w:p w14:paraId="40813157" w14:textId="77777777" w:rsidR="00891FDA" w:rsidRPr="00711123" w:rsidRDefault="00891FDA" w:rsidP="00711123">
      <w:pPr>
        <w:spacing w:after="240"/>
        <w:rPr>
          <w:rFonts w:asciiTheme="minorHAnsi" w:hAnsiTheme="minorHAnsi"/>
          <w:sz w:val="24"/>
          <w:szCs w:val="24"/>
        </w:rPr>
      </w:pPr>
      <w:r w:rsidRPr="00711123">
        <w:rPr>
          <w:rFonts w:asciiTheme="minorHAnsi" w:hAnsiTheme="minorHAnsi"/>
          <w:sz w:val="24"/>
          <w:szCs w:val="24"/>
        </w:rPr>
        <w:t>Identifying child maltreatment is complex. While one or two signs may not definitively indicate abuse - as they can sometimes stem from other medical or situational issues - a pattern of multiple or recurring signs is a significant cause for concern.</w:t>
      </w:r>
    </w:p>
    <w:p w14:paraId="374EBB3C" w14:textId="3EFB771A" w:rsidR="00891FDA" w:rsidRPr="00CB174A" w:rsidRDefault="00891FDA" w:rsidP="00CB174A">
      <w:pPr>
        <w:pStyle w:val="Heading3"/>
      </w:pPr>
      <w:r w:rsidRPr="00CB174A">
        <w:t>Physical Abuse</w:t>
      </w:r>
    </w:p>
    <w:p w14:paraId="6271C476" w14:textId="77777777" w:rsidR="00891FDA" w:rsidRPr="00711123" w:rsidRDefault="00891FDA" w:rsidP="00CB174A">
      <w:pPr>
        <w:rPr>
          <w:rFonts w:asciiTheme="minorHAnsi" w:hAnsiTheme="minorHAnsi"/>
          <w:sz w:val="24"/>
          <w:szCs w:val="24"/>
        </w:rPr>
      </w:pPr>
      <w:r w:rsidRPr="00711123">
        <w:rPr>
          <w:rFonts w:asciiTheme="minorHAnsi" w:hAnsiTheme="minorHAnsi"/>
          <w:sz w:val="24"/>
          <w:szCs w:val="24"/>
        </w:rPr>
        <w:t>Physical indicators often involve injuries that lack a plausible explanation or follow a specific pattern:</w:t>
      </w:r>
    </w:p>
    <w:p w14:paraId="418AD0A3" w14:textId="77777777" w:rsidR="00891FDA" w:rsidRPr="00CB174A" w:rsidRDefault="00891FDA">
      <w:pPr>
        <w:pStyle w:val="ListParagraph"/>
        <w:numPr>
          <w:ilvl w:val="0"/>
          <w:numId w:val="6"/>
        </w:numPr>
        <w:spacing w:after="240"/>
        <w:rPr>
          <w:rFonts w:asciiTheme="minorHAnsi" w:hAnsiTheme="minorHAnsi"/>
          <w:sz w:val="24"/>
          <w:szCs w:val="24"/>
        </w:rPr>
      </w:pPr>
      <w:r w:rsidRPr="00CB174A">
        <w:rPr>
          <w:rFonts w:asciiTheme="minorHAnsi" w:hAnsiTheme="minorHAnsi"/>
          <w:b/>
          <w:bCs/>
          <w:sz w:val="24"/>
          <w:szCs w:val="24"/>
        </w:rPr>
        <w:t>Unexplained Injuries:</w:t>
      </w:r>
      <w:r w:rsidRPr="00CB174A">
        <w:rPr>
          <w:rFonts w:asciiTheme="minorHAnsi" w:hAnsiTheme="minorHAnsi"/>
          <w:sz w:val="24"/>
          <w:szCs w:val="24"/>
        </w:rPr>
        <w:t xml:space="preserve"> Bruises or welts on the face, neck, chest, or back; fractures that do not align with the reported cause of injury.</w:t>
      </w:r>
    </w:p>
    <w:p w14:paraId="0572DB07" w14:textId="77777777" w:rsidR="00891FDA" w:rsidRPr="00CB174A" w:rsidRDefault="00891FDA">
      <w:pPr>
        <w:pStyle w:val="ListParagraph"/>
        <w:numPr>
          <w:ilvl w:val="0"/>
          <w:numId w:val="6"/>
        </w:numPr>
        <w:spacing w:after="240"/>
        <w:rPr>
          <w:rFonts w:asciiTheme="minorHAnsi" w:hAnsiTheme="minorHAnsi"/>
          <w:sz w:val="24"/>
          <w:szCs w:val="24"/>
        </w:rPr>
      </w:pPr>
      <w:r w:rsidRPr="00CB174A">
        <w:rPr>
          <w:rFonts w:asciiTheme="minorHAnsi" w:hAnsiTheme="minorHAnsi"/>
          <w:b/>
          <w:bCs/>
          <w:sz w:val="24"/>
          <w:szCs w:val="24"/>
        </w:rPr>
        <w:t>Patterned Marks:</w:t>
      </w:r>
      <w:r w:rsidRPr="00CB174A">
        <w:rPr>
          <w:rFonts w:asciiTheme="minorHAnsi" w:hAnsiTheme="minorHAnsi"/>
          <w:sz w:val="24"/>
          <w:szCs w:val="24"/>
        </w:rPr>
        <w:t xml:space="preserve"> Burns or bruises in the shape of an object (e.g., a belt, cord, or cigarette).</w:t>
      </w:r>
    </w:p>
    <w:p w14:paraId="22495EE8" w14:textId="77777777" w:rsidR="00891FDA" w:rsidRPr="00CB174A" w:rsidRDefault="00891FDA">
      <w:pPr>
        <w:pStyle w:val="ListParagraph"/>
        <w:numPr>
          <w:ilvl w:val="0"/>
          <w:numId w:val="6"/>
        </w:numPr>
        <w:spacing w:after="240"/>
        <w:rPr>
          <w:rFonts w:asciiTheme="minorHAnsi" w:hAnsiTheme="minorHAnsi"/>
          <w:sz w:val="24"/>
          <w:szCs w:val="24"/>
        </w:rPr>
      </w:pPr>
      <w:r w:rsidRPr="00CB174A">
        <w:rPr>
          <w:rFonts w:asciiTheme="minorHAnsi" w:hAnsiTheme="minorHAnsi"/>
          <w:b/>
          <w:bCs/>
          <w:sz w:val="24"/>
          <w:szCs w:val="24"/>
        </w:rPr>
        <w:t xml:space="preserve">Behavioral Red Flags: </w:t>
      </w:r>
      <w:r w:rsidRPr="00CB174A">
        <w:rPr>
          <w:rFonts w:asciiTheme="minorHAnsi" w:hAnsiTheme="minorHAnsi"/>
          <w:sz w:val="24"/>
          <w:szCs w:val="24"/>
        </w:rPr>
        <w:t>A child who is overtly fearful of parents or other adults, expresses a fear of going home, or exhibits extreme behavioral shifts (from aggression to intense withdrawal).</w:t>
      </w:r>
    </w:p>
    <w:p w14:paraId="48635230" w14:textId="3C0DE345" w:rsidR="00DF252D" w:rsidRDefault="00891FDA">
      <w:pPr>
        <w:pStyle w:val="ListParagraph"/>
        <w:numPr>
          <w:ilvl w:val="0"/>
          <w:numId w:val="6"/>
        </w:numPr>
        <w:spacing w:after="240"/>
        <w:rPr>
          <w:rFonts w:asciiTheme="minorHAnsi" w:hAnsiTheme="minorHAnsi"/>
          <w:sz w:val="24"/>
          <w:szCs w:val="24"/>
        </w:rPr>
      </w:pPr>
      <w:r w:rsidRPr="00CB174A">
        <w:rPr>
          <w:rFonts w:asciiTheme="minorHAnsi" w:hAnsiTheme="minorHAnsi"/>
          <w:b/>
          <w:bCs/>
          <w:sz w:val="24"/>
          <w:szCs w:val="24"/>
        </w:rPr>
        <w:t>Medical Neglect:</w:t>
      </w:r>
      <w:r w:rsidRPr="00CB174A">
        <w:rPr>
          <w:rFonts w:asciiTheme="minorHAnsi" w:hAnsiTheme="minorHAnsi"/>
          <w:sz w:val="24"/>
          <w:szCs w:val="24"/>
        </w:rPr>
        <w:t xml:space="preserve"> Frequent delays in seeking professional treatment for visible injuries.</w:t>
      </w:r>
    </w:p>
    <w:p w14:paraId="3EB83674" w14:textId="5D369EE7" w:rsidR="00891FDA" w:rsidRPr="00DF252D" w:rsidRDefault="00DF252D" w:rsidP="00DF252D">
      <w:pPr>
        <w:widowControl/>
        <w:autoSpaceDE/>
        <w:autoSpaceDN/>
        <w:rPr>
          <w:rFonts w:asciiTheme="minorHAnsi" w:hAnsiTheme="minorHAnsi"/>
          <w:sz w:val="24"/>
          <w:szCs w:val="24"/>
        </w:rPr>
      </w:pPr>
      <w:r>
        <w:rPr>
          <w:rFonts w:asciiTheme="minorHAnsi" w:hAnsiTheme="minorHAnsi"/>
          <w:sz w:val="24"/>
          <w:szCs w:val="24"/>
        </w:rPr>
        <w:br w:type="page"/>
      </w:r>
    </w:p>
    <w:p w14:paraId="40C4F99F" w14:textId="2687F233" w:rsidR="00891FDA" w:rsidRPr="00CB174A" w:rsidRDefault="00891FDA" w:rsidP="00CB174A">
      <w:pPr>
        <w:pStyle w:val="Heading3"/>
      </w:pPr>
      <w:r w:rsidRPr="00CB174A">
        <w:lastRenderedPageBreak/>
        <w:t>Sexual Abuse</w:t>
      </w:r>
    </w:p>
    <w:p w14:paraId="5FA919C2" w14:textId="77777777" w:rsidR="00891FDA" w:rsidRPr="00711123" w:rsidRDefault="00891FDA" w:rsidP="00CB174A">
      <w:pPr>
        <w:rPr>
          <w:rFonts w:asciiTheme="minorHAnsi" w:hAnsiTheme="minorHAnsi"/>
          <w:sz w:val="24"/>
          <w:szCs w:val="24"/>
        </w:rPr>
      </w:pPr>
      <w:r w:rsidRPr="00711123">
        <w:rPr>
          <w:rFonts w:asciiTheme="minorHAnsi" w:hAnsiTheme="minorHAnsi"/>
          <w:sz w:val="24"/>
          <w:szCs w:val="24"/>
        </w:rPr>
        <w:t>Signs of sexual abuse can be physical, behavioral, or developmental:</w:t>
      </w:r>
    </w:p>
    <w:p w14:paraId="754E0EE0" w14:textId="77777777" w:rsidR="00891FDA" w:rsidRPr="00CB174A" w:rsidRDefault="00891FDA">
      <w:pPr>
        <w:pStyle w:val="ListParagraph"/>
        <w:numPr>
          <w:ilvl w:val="0"/>
          <w:numId w:val="7"/>
        </w:numPr>
        <w:spacing w:after="240"/>
        <w:rPr>
          <w:rFonts w:asciiTheme="minorHAnsi" w:hAnsiTheme="minorHAnsi"/>
          <w:sz w:val="24"/>
          <w:szCs w:val="24"/>
        </w:rPr>
      </w:pPr>
      <w:r w:rsidRPr="00CB174A">
        <w:rPr>
          <w:rFonts w:asciiTheme="minorHAnsi" w:hAnsiTheme="minorHAnsi"/>
          <w:b/>
          <w:bCs/>
          <w:sz w:val="24"/>
          <w:szCs w:val="24"/>
        </w:rPr>
        <w:t>Physical Symptoms:</w:t>
      </w:r>
      <w:r w:rsidRPr="00CB174A">
        <w:rPr>
          <w:rFonts w:asciiTheme="minorHAnsi" w:hAnsiTheme="minorHAnsi"/>
          <w:sz w:val="24"/>
          <w:szCs w:val="24"/>
        </w:rPr>
        <w:t xml:space="preserve"> Pain, itching, or swelling in genital areas; stained or bloody underclothing; or the presence of a sexually transmitted infection.</w:t>
      </w:r>
    </w:p>
    <w:p w14:paraId="4E9D9AB0" w14:textId="77777777" w:rsidR="00891FDA" w:rsidRPr="00CB174A" w:rsidRDefault="00891FDA">
      <w:pPr>
        <w:pStyle w:val="ListParagraph"/>
        <w:numPr>
          <w:ilvl w:val="0"/>
          <w:numId w:val="7"/>
        </w:numPr>
        <w:spacing w:after="240"/>
        <w:rPr>
          <w:rFonts w:asciiTheme="minorHAnsi" w:hAnsiTheme="minorHAnsi"/>
          <w:sz w:val="24"/>
          <w:szCs w:val="24"/>
        </w:rPr>
      </w:pPr>
      <w:r w:rsidRPr="00CB174A">
        <w:rPr>
          <w:rFonts w:asciiTheme="minorHAnsi" w:hAnsiTheme="minorHAnsi"/>
          <w:b/>
          <w:bCs/>
          <w:sz w:val="24"/>
          <w:szCs w:val="24"/>
        </w:rPr>
        <w:t>Physical Avoidance:</w:t>
      </w:r>
      <w:r w:rsidRPr="00CB174A">
        <w:rPr>
          <w:rFonts w:asciiTheme="minorHAnsi" w:hAnsiTheme="minorHAnsi"/>
          <w:sz w:val="24"/>
          <w:szCs w:val="24"/>
        </w:rPr>
        <w:t xml:space="preserve"> A sudden fear of being touched or a refusal to participate in sports or physical activities.</w:t>
      </w:r>
    </w:p>
    <w:p w14:paraId="0F4440C2" w14:textId="77777777" w:rsidR="00891FDA" w:rsidRPr="00CB174A" w:rsidRDefault="00891FDA">
      <w:pPr>
        <w:pStyle w:val="ListParagraph"/>
        <w:numPr>
          <w:ilvl w:val="0"/>
          <w:numId w:val="7"/>
        </w:numPr>
        <w:spacing w:after="240"/>
        <w:rPr>
          <w:rFonts w:asciiTheme="minorHAnsi" w:hAnsiTheme="minorHAnsi"/>
          <w:sz w:val="24"/>
          <w:szCs w:val="24"/>
        </w:rPr>
      </w:pPr>
      <w:r w:rsidRPr="00CB174A">
        <w:rPr>
          <w:rFonts w:asciiTheme="minorHAnsi" w:hAnsiTheme="minorHAnsi"/>
          <w:b/>
          <w:bCs/>
          <w:sz w:val="24"/>
          <w:szCs w:val="24"/>
        </w:rPr>
        <w:t>Sexualized Behavior:</w:t>
      </w:r>
      <w:r w:rsidRPr="00CB174A">
        <w:rPr>
          <w:rFonts w:asciiTheme="minorHAnsi" w:hAnsiTheme="minorHAnsi"/>
          <w:sz w:val="24"/>
          <w:szCs w:val="24"/>
        </w:rPr>
        <w:t xml:space="preserve"> An interest in or knowledge of sexual matters that is inappropriate for the child’s developmental age.</w:t>
      </w:r>
    </w:p>
    <w:p w14:paraId="5029A881" w14:textId="7119D539" w:rsidR="00891FDA" w:rsidRPr="00CB174A" w:rsidRDefault="00891FDA">
      <w:pPr>
        <w:pStyle w:val="ListParagraph"/>
        <w:numPr>
          <w:ilvl w:val="0"/>
          <w:numId w:val="7"/>
        </w:numPr>
        <w:spacing w:after="240"/>
        <w:rPr>
          <w:rFonts w:asciiTheme="minorHAnsi" w:hAnsiTheme="minorHAnsi"/>
          <w:sz w:val="24"/>
          <w:szCs w:val="24"/>
        </w:rPr>
      </w:pPr>
      <w:r w:rsidRPr="00CB174A">
        <w:rPr>
          <w:rFonts w:asciiTheme="minorHAnsi" w:hAnsiTheme="minorHAnsi"/>
          <w:b/>
          <w:bCs/>
          <w:sz w:val="24"/>
          <w:szCs w:val="24"/>
        </w:rPr>
        <w:t>Emotional Regression:</w:t>
      </w:r>
      <w:r w:rsidRPr="00CB174A">
        <w:rPr>
          <w:rFonts w:asciiTheme="minorHAnsi" w:hAnsiTheme="minorHAnsi"/>
          <w:sz w:val="24"/>
          <w:szCs w:val="24"/>
        </w:rPr>
        <w:t xml:space="preserve"> A sudden change in eating or sleeping habits, or reverting to behaviors from a younger age (regression).</w:t>
      </w:r>
    </w:p>
    <w:p w14:paraId="69324742" w14:textId="77777777" w:rsidR="00891FDA" w:rsidRPr="00CB174A" w:rsidRDefault="00891FDA" w:rsidP="00CB174A">
      <w:pPr>
        <w:pStyle w:val="Heading3"/>
      </w:pPr>
      <w:r w:rsidRPr="00CB174A">
        <w:t>Emotional Abuse</w:t>
      </w:r>
    </w:p>
    <w:p w14:paraId="48E4AC7B" w14:textId="77777777" w:rsidR="00891FDA" w:rsidRPr="00711123" w:rsidRDefault="00891FDA" w:rsidP="00CB174A">
      <w:pPr>
        <w:rPr>
          <w:rFonts w:asciiTheme="minorHAnsi" w:hAnsiTheme="minorHAnsi"/>
          <w:sz w:val="24"/>
          <w:szCs w:val="24"/>
        </w:rPr>
      </w:pPr>
      <w:r w:rsidRPr="00711123">
        <w:rPr>
          <w:rFonts w:asciiTheme="minorHAnsi" w:hAnsiTheme="minorHAnsi"/>
          <w:sz w:val="24"/>
          <w:szCs w:val="24"/>
        </w:rPr>
        <w:t>Emotional abuse often manifests as a decline in a child’s mental health and social functioning:</w:t>
      </w:r>
    </w:p>
    <w:p w14:paraId="07B9CE0B" w14:textId="77777777" w:rsidR="00891FDA" w:rsidRPr="00CB174A" w:rsidRDefault="00891FDA">
      <w:pPr>
        <w:pStyle w:val="ListParagraph"/>
        <w:numPr>
          <w:ilvl w:val="0"/>
          <w:numId w:val="8"/>
        </w:numPr>
        <w:spacing w:after="240"/>
        <w:rPr>
          <w:rFonts w:asciiTheme="minorHAnsi" w:hAnsiTheme="minorHAnsi"/>
          <w:sz w:val="24"/>
          <w:szCs w:val="24"/>
        </w:rPr>
      </w:pPr>
      <w:r w:rsidRPr="00CB174A">
        <w:rPr>
          <w:rFonts w:asciiTheme="minorHAnsi" w:hAnsiTheme="minorHAnsi"/>
          <w:b/>
          <w:bCs/>
          <w:sz w:val="24"/>
          <w:szCs w:val="24"/>
        </w:rPr>
        <w:t>Sense of Self:</w:t>
      </w:r>
      <w:r w:rsidRPr="00CB174A">
        <w:rPr>
          <w:rFonts w:asciiTheme="minorHAnsi" w:hAnsiTheme="minorHAnsi"/>
          <w:sz w:val="24"/>
          <w:szCs w:val="24"/>
        </w:rPr>
        <w:t xml:space="preserve"> Pervasive low self-esteem, self-denigration, or extreme "people-pleasing" behaviors.</w:t>
      </w:r>
    </w:p>
    <w:p w14:paraId="7E2229EC" w14:textId="77777777" w:rsidR="00891FDA" w:rsidRPr="00CB174A" w:rsidRDefault="00891FDA">
      <w:pPr>
        <w:pStyle w:val="ListParagraph"/>
        <w:numPr>
          <w:ilvl w:val="0"/>
          <w:numId w:val="8"/>
        </w:numPr>
        <w:spacing w:after="240"/>
        <w:rPr>
          <w:rFonts w:asciiTheme="minorHAnsi" w:hAnsiTheme="minorHAnsi"/>
          <w:sz w:val="24"/>
          <w:szCs w:val="24"/>
        </w:rPr>
      </w:pPr>
      <w:r w:rsidRPr="00CB174A">
        <w:rPr>
          <w:rFonts w:asciiTheme="minorHAnsi" w:hAnsiTheme="minorHAnsi"/>
          <w:b/>
          <w:bCs/>
          <w:sz w:val="24"/>
          <w:szCs w:val="24"/>
        </w:rPr>
        <w:t>Emotional States:</w:t>
      </w:r>
      <w:r w:rsidRPr="00CB174A">
        <w:rPr>
          <w:rFonts w:asciiTheme="minorHAnsi" w:hAnsiTheme="minorHAnsi"/>
          <w:sz w:val="24"/>
          <w:szCs w:val="24"/>
        </w:rPr>
        <w:t xml:space="preserve"> Severe depression, intense anxiety, or persistent withdrawal.</w:t>
      </w:r>
    </w:p>
    <w:p w14:paraId="7FAF5032" w14:textId="77777777" w:rsidR="00891FDA" w:rsidRPr="00CB174A" w:rsidRDefault="00891FDA">
      <w:pPr>
        <w:pStyle w:val="ListParagraph"/>
        <w:numPr>
          <w:ilvl w:val="0"/>
          <w:numId w:val="8"/>
        </w:numPr>
        <w:spacing w:after="240"/>
        <w:rPr>
          <w:rFonts w:asciiTheme="minorHAnsi" w:hAnsiTheme="minorHAnsi"/>
          <w:sz w:val="24"/>
          <w:szCs w:val="24"/>
        </w:rPr>
      </w:pPr>
      <w:r w:rsidRPr="00CB174A">
        <w:rPr>
          <w:rFonts w:asciiTheme="minorHAnsi" w:hAnsiTheme="minorHAnsi"/>
          <w:b/>
          <w:bCs/>
          <w:sz w:val="24"/>
          <w:szCs w:val="24"/>
        </w:rPr>
        <w:t>Developmental Stagnation:</w:t>
      </w:r>
      <w:r w:rsidRPr="00CB174A">
        <w:rPr>
          <w:rFonts w:asciiTheme="minorHAnsi" w:hAnsiTheme="minorHAnsi"/>
          <w:sz w:val="24"/>
          <w:szCs w:val="24"/>
        </w:rPr>
        <w:t xml:space="preserve"> A noticeable failure to learn or meet cognitive milestones despite having the ability to do so.</w:t>
      </w:r>
    </w:p>
    <w:p w14:paraId="5A9A8208" w14:textId="77777777" w:rsidR="00891FDA" w:rsidRPr="00711123" w:rsidRDefault="00891FDA" w:rsidP="00CB174A">
      <w:pPr>
        <w:pStyle w:val="Heading3"/>
      </w:pPr>
      <w:r w:rsidRPr="00711123">
        <w:t>Neglect</w:t>
      </w:r>
    </w:p>
    <w:p w14:paraId="747B5E0C" w14:textId="77777777" w:rsidR="00891FDA" w:rsidRPr="00711123" w:rsidRDefault="00891FDA" w:rsidP="00CB174A">
      <w:pPr>
        <w:rPr>
          <w:rFonts w:asciiTheme="minorHAnsi" w:hAnsiTheme="minorHAnsi"/>
          <w:sz w:val="24"/>
          <w:szCs w:val="24"/>
        </w:rPr>
      </w:pPr>
      <w:r w:rsidRPr="00711123">
        <w:rPr>
          <w:rFonts w:asciiTheme="minorHAnsi" w:hAnsiTheme="minorHAnsi"/>
          <w:sz w:val="24"/>
          <w:szCs w:val="24"/>
        </w:rPr>
        <w:t>Neglect is often identified by a persistent failure to meet a child’s basic needs:</w:t>
      </w:r>
    </w:p>
    <w:p w14:paraId="3BD3D6D7" w14:textId="77777777" w:rsidR="00891FDA" w:rsidRPr="00CB174A" w:rsidRDefault="00891FDA">
      <w:pPr>
        <w:pStyle w:val="ListParagraph"/>
        <w:numPr>
          <w:ilvl w:val="0"/>
          <w:numId w:val="9"/>
        </w:numPr>
        <w:spacing w:after="240"/>
        <w:rPr>
          <w:rFonts w:asciiTheme="minorHAnsi" w:hAnsiTheme="minorHAnsi"/>
          <w:sz w:val="24"/>
          <w:szCs w:val="24"/>
        </w:rPr>
      </w:pPr>
      <w:r w:rsidRPr="00CB174A">
        <w:rPr>
          <w:rFonts w:asciiTheme="minorHAnsi" w:hAnsiTheme="minorHAnsi"/>
          <w:b/>
          <w:bCs/>
          <w:sz w:val="24"/>
          <w:szCs w:val="24"/>
        </w:rPr>
        <w:t>Physical Appearance:</w:t>
      </w:r>
      <w:r w:rsidRPr="00CB174A">
        <w:rPr>
          <w:rFonts w:asciiTheme="minorHAnsi" w:hAnsiTheme="minorHAnsi"/>
          <w:sz w:val="24"/>
          <w:szCs w:val="24"/>
        </w:rPr>
        <w:t xml:space="preserve"> Poor hygiene, persistent body odor, or clothing that is inappropriate for the current weather.</w:t>
      </w:r>
    </w:p>
    <w:p w14:paraId="48E5BFE9" w14:textId="77777777" w:rsidR="00891FDA" w:rsidRPr="00CB174A" w:rsidRDefault="00891FDA">
      <w:pPr>
        <w:pStyle w:val="ListParagraph"/>
        <w:numPr>
          <w:ilvl w:val="0"/>
          <w:numId w:val="9"/>
        </w:numPr>
        <w:spacing w:after="240"/>
        <w:rPr>
          <w:rFonts w:asciiTheme="minorHAnsi" w:hAnsiTheme="minorHAnsi"/>
          <w:sz w:val="24"/>
          <w:szCs w:val="24"/>
        </w:rPr>
      </w:pPr>
      <w:r w:rsidRPr="00CB174A">
        <w:rPr>
          <w:rFonts w:asciiTheme="minorHAnsi" w:hAnsiTheme="minorHAnsi"/>
          <w:b/>
          <w:bCs/>
          <w:sz w:val="24"/>
          <w:szCs w:val="24"/>
        </w:rPr>
        <w:t>Health &amp; Nutrition:</w:t>
      </w:r>
      <w:r w:rsidRPr="00CB174A">
        <w:rPr>
          <w:rFonts w:asciiTheme="minorHAnsi" w:hAnsiTheme="minorHAnsi"/>
          <w:sz w:val="24"/>
          <w:szCs w:val="24"/>
        </w:rPr>
        <w:t xml:space="preserve"> Constant hunger (begging or stealing food), signs of malnutrition, or "failure to thrive."</w:t>
      </w:r>
    </w:p>
    <w:p w14:paraId="31002443" w14:textId="77777777" w:rsidR="00891FDA" w:rsidRPr="00CB174A" w:rsidRDefault="00891FDA">
      <w:pPr>
        <w:pStyle w:val="ListParagraph"/>
        <w:numPr>
          <w:ilvl w:val="0"/>
          <w:numId w:val="9"/>
        </w:numPr>
        <w:spacing w:after="240"/>
        <w:rPr>
          <w:rFonts w:asciiTheme="minorHAnsi" w:hAnsiTheme="minorHAnsi"/>
          <w:sz w:val="24"/>
          <w:szCs w:val="24"/>
        </w:rPr>
      </w:pPr>
      <w:r w:rsidRPr="00CB174A">
        <w:rPr>
          <w:rFonts w:asciiTheme="minorHAnsi" w:hAnsiTheme="minorHAnsi"/>
          <w:b/>
          <w:bCs/>
          <w:sz w:val="24"/>
          <w:szCs w:val="24"/>
        </w:rPr>
        <w:t>Environment:</w:t>
      </w:r>
      <w:r w:rsidRPr="00CB174A">
        <w:rPr>
          <w:rFonts w:asciiTheme="minorHAnsi" w:hAnsiTheme="minorHAnsi"/>
          <w:sz w:val="24"/>
          <w:szCs w:val="24"/>
        </w:rPr>
        <w:t xml:space="preserve"> Being left unsupervised or alone for extended periods.</w:t>
      </w:r>
    </w:p>
    <w:p w14:paraId="42A6750B" w14:textId="5D99ED33" w:rsidR="00891FDA" w:rsidRPr="00CB174A" w:rsidRDefault="00891FDA">
      <w:pPr>
        <w:pStyle w:val="ListParagraph"/>
        <w:numPr>
          <w:ilvl w:val="0"/>
          <w:numId w:val="9"/>
        </w:numPr>
        <w:spacing w:after="240"/>
        <w:rPr>
          <w:rFonts w:asciiTheme="minorHAnsi" w:hAnsiTheme="minorHAnsi"/>
          <w:sz w:val="24"/>
          <w:szCs w:val="24"/>
        </w:rPr>
      </w:pPr>
      <w:r w:rsidRPr="00CB174A">
        <w:rPr>
          <w:rFonts w:asciiTheme="minorHAnsi" w:hAnsiTheme="minorHAnsi"/>
          <w:b/>
          <w:bCs/>
          <w:sz w:val="24"/>
          <w:szCs w:val="24"/>
        </w:rPr>
        <w:t>Educational/Social Signs:</w:t>
      </w:r>
      <w:r w:rsidRPr="00CB174A">
        <w:rPr>
          <w:rFonts w:asciiTheme="minorHAnsi" w:hAnsiTheme="minorHAnsi"/>
          <w:sz w:val="24"/>
          <w:szCs w:val="24"/>
        </w:rPr>
        <w:t xml:space="preserve"> Frequent school absences; conversely, a child may arrive early and refuse to leave school or public areas to avoid going home.</w:t>
      </w:r>
    </w:p>
    <w:p w14:paraId="47CA4FEF" w14:textId="2554D61A" w:rsidR="00891FDA" w:rsidRPr="00CB174A" w:rsidRDefault="00891FDA" w:rsidP="00CB174A">
      <w:pPr>
        <w:pStyle w:val="Heading3"/>
      </w:pPr>
      <w:r w:rsidRPr="00CB174A">
        <w:t>Supporting a Child: How to Respond</w:t>
      </w:r>
    </w:p>
    <w:p w14:paraId="37696874" w14:textId="77777777" w:rsidR="00891FDA" w:rsidRPr="00711123" w:rsidRDefault="00891FDA" w:rsidP="00CB174A">
      <w:pPr>
        <w:rPr>
          <w:rFonts w:asciiTheme="minorHAnsi" w:hAnsiTheme="minorHAnsi"/>
          <w:sz w:val="24"/>
          <w:szCs w:val="24"/>
        </w:rPr>
      </w:pPr>
      <w:r w:rsidRPr="00711123">
        <w:rPr>
          <w:rFonts w:asciiTheme="minorHAnsi" w:hAnsiTheme="minorHAnsi"/>
          <w:sz w:val="24"/>
          <w:szCs w:val="24"/>
        </w:rPr>
        <w:t>If a child discloses abuse or neglect, your reaction is a critical first step in their healing process. The goal is to provide a safe, non-judgmental environment.</w:t>
      </w:r>
    </w:p>
    <w:p w14:paraId="61D901CE" w14:textId="77777777" w:rsidR="00891FDA" w:rsidRPr="00CB174A" w:rsidRDefault="00891FDA">
      <w:pPr>
        <w:pStyle w:val="ListParagraph"/>
        <w:numPr>
          <w:ilvl w:val="0"/>
          <w:numId w:val="10"/>
        </w:numPr>
        <w:spacing w:after="240"/>
        <w:rPr>
          <w:rFonts w:asciiTheme="minorHAnsi" w:hAnsiTheme="minorHAnsi"/>
          <w:sz w:val="24"/>
          <w:szCs w:val="24"/>
        </w:rPr>
      </w:pPr>
      <w:r w:rsidRPr="00CB174A">
        <w:rPr>
          <w:rFonts w:asciiTheme="minorHAnsi" w:hAnsiTheme="minorHAnsi"/>
          <w:b/>
          <w:bCs/>
          <w:sz w:val="24"/>
          <w:szCs w:val="24"/>
        </w:rPr>
        <w:t>Validate Their Experience:</w:t>
      </w:r>
      <w:r w:rsidRPr="00CB174A">
        <w:rPr>
          <w:rFonts w:asciiTheme="minorHAnsi" w:hAnsiTheme="minorHAnsi"/>
          <w:sz w:val="24"/>
          <w:szCs w:val="24"/>
        </w:rPr>
        <w:t xml:space="preserve"> Ensure the child feels heard and believed. Avoid questioning their motives or the details of the event.</w:t>
      </w:r>
    </w:p>
    <w:p w14:paraId="5D27299B" w14:textId="77777777" w:rsidR="00891FDA" w:rsidRPr="00CB174A" w:rsidRDefault="00891FDA">
      <w:pPr>
        <w:pStyle w:val="ListParagraph"/>
        <w:numPr>
          <w:ilvl w:val="0"/>
          <w:numId w:val="10"/>
        </w:numPr>
        <w:spacing w:after="240"/>
        <w:rPr>
          <w:rFonts w:asciiTheme="minorHAnsi" w:hAnsiTheme="minorHAnsi"/>
          <w:sz w:val="24"/>
          <w:szCs w:val="24"/>
        </w:rPr>
      </w:pPr>
      <w:r w:rsidRPr="00CB174A">
        <w:rPr>
          <w:rFonts w:asciiTheme="minorHAnsi" w:hAnsiTheme="minorHAnsi"/>
          <w:b/>
          <w:bCs/>
          <w:sz w:val="24"/>
          <w:szCs w:val="24"/>
        </w:rPr>
        <w:t>Reassure Them:</w:t>
      </w:r>
      <w:r w:rsidRPr="00CB174A">
        <w:rPr>
          <w:rFonts w:asciiTheme="minorHAnsi" w:hAnsiTheme="minorHAnsi"/>
          <w:sz w:val="24"/>
          <w:szCs w:val="24"/>
        </w:rPr>
        <w:t xml:space="preserve"> Clearly state that what happened was not their fault and that they were brave and right to tell you.</w:t>
      </w:r>
    </w:p>
    <w:p w14:paraId="4273FD1E" w14:textId="77777777" w:rsidR="00891FDA" w:rsidRPr="00CB174A" w:rsidRDefault="00891FDA">
      <w:pPr>
        <w:pStyle w:val="ListParagraph"/>
        <w:numPr>
          <w:ilvl w:val="0"/>
          <w:numId w:val="10"/>
        </w:numPr>
        <w:spacing w:after="240"/>
        <w:rPr>
          <w:rFonts w:asciiTheme="minorHAnsi" w:hAnsiTheme="minorHAnsi"/>
          <w:sz w:val="24"/>
          <w:szCs w:val="24"/>
        </w:rPr>
      </w:pPr>
      <w:r w:rsidRPr="00CB174A">
        <w:rPr>
          <w:rFonts w:asciiTheme="minorHAnsi" w:hAnsiTheme="minorHAnsi"/>
          <w:b/>
          <w:bCs/>
          <w:sz w:val="24"/>
          <w:szCs w:val="24"/>
        </w:rPr>
        <w:t>Be Sensitive and Patient:</w:t>
      </w:r>
      <w:r w:rsidRPr="00CB174A">
        <w:rPr>
          <w:rFonts w:asciiTheme="minorHAnsi" w:hAnsiTheme="minorHAnsi"/>
          <w:sz w:val="24"/>
          <w:szCs w:val="24"/>
        </w:rPr>
        <w:t xml:space="preserve"> Listen actively to their feelings, concerns, and questions without interrupting or showing shock.</w:t>
      </w:r>
    </w:p>
    <w:p w14:paraId="76C2519F" w14:textId="77777777" w:rsidR="00891FDA" w:rsidRPr="00CB174A" w:rsidRDefault="00891FDA">
      <w:pPr>
        <w:pStyle w:val="ListParagraph"/>
        <w:numPr>
          <w:ilvl w:val="0"/>
          <w:numId w:val="10"/>
        </w:numPr>
        <w:spacing w:after="240"/>
        <w:rPr>
          <w:rFonts w:asciiTheme="minorHAnsi" w:hAnsiTheme="minorHAnsi"/>
          <w:sz w:val="24"/>
          <w:szCs w:val="24"/>
        </w:rPr>
      </w:pPr>
      <w:r w:rsidRPr="00CB174A">
        <w:rPr>
          <w:rFonts w:asciiTheme="minorHAnsi" w:hAnsiTheme="minorHAnsi"/>
          <w:b/>
          <w:bCs/>
          <w:sz w:val="24"/>
          <w:szCs w:val="24"/>
        </w:rPr>
        <w:t>Offer a Safe Space:</w:t>
      </w:r>
      <w:r w:rsidRPr="00CB174A">
        <w:rPr>
          <w:rFonts w:asciiTheme="minorHAnsi" w:hAnsiTheme="minorHAnsi"/>
          <w:sz w:val="24"/>
          <w:szCs w:val="24"/>
        </w:rPr>
        <w:t xml:space="preserve"> Let them know you are always willing to listen whenever they are ready to talk.</w:t>
      </w:r>
    </w:p>
    <w:p w14:paraId="0E35643E" w14:textId="5D7862D3" w:rsidR="00891FDA" w:rsidRPr="006B1365" w:rsidRDefault="00891FDA">
      <w:pPr>
        <w:pStyle w:val="ListParagraph"/>
        <w:numPr>
          <w:ilvl w:val="0"/>
          <w:numId w:val="10"/>
        </w:numPr>
        <w:spacing w:after="240"/>
        <w:rPr>
          <w:rFonts w:asciiTheme="minorHAnsi" w:hAnsiTheme="minorHAnsi"/>
          <w:sz w:val="24"/>
          <w:szCs w:val="24"/>
        </w:rPr>
      </w:pPr>
      <w:r w:rsidRPr="00CB174A">
        <w:rPr>
          <w:rFonts w:asciiTheme="minorHAnsi" w:hAnsiTheme="minorHAnsi"/>
          <w:b/>
          <w:bCs/>
          <w:sz w:val="24"/>
          <w:szCs w:val="24"/>
        </w:rPr>
        <w:t>Maintain Appropriate Privacy:</w:t>
      </w:r>
      <w:r w:rsidRPr="00CB174A">
        <w:rPr>
          <w:rFonts w:asciiTheme="minorHAnsi" w:hAnsiTheme="minorHAnsi"/>
          <w:sz w:val="24"/>
          <w:szCs w:val="24"/>
        </w:rPr>
        <w:t xml:space="preserve"> Assure the child that you will only share what they have told you with professionals who need to know in order to help them.</w:t>
      </w:r>
    </w:p>
    <w:p w14:paraId="31535705" w14:textId="743451CD" w:rsidR="00891FDA" w:rsidRPr="00CB174A" w:rsidRDefault="006B1365" w:rsidP="00711123">
      <w:pPr>
        <w:spacing w:after="240"/>
        <w:rPr>
          <w:rFonts w:asciiTheme="minorHAnsi" w:hAnsiTheme="minorHAnsi"/>
          <w:i/>
          <w:iCs/>
          <w:sz w:val="24"/>
          <w:szCs w:val="24"/>
        </w:rPr>
      </w:pPr>
      <w:r w:rsidRPr="00711123">
        <w:rPr>
          <w:rFonts w:asciiTheme="minorHAnsi" w:hAnsiTheme="minorHAnsi"/>
          <w:noProof/>
          <w:sz w:val="24"/>
          <w:szCs w:val="24"/>
        </w:rPr>
        <w:lastRenderedPageBreak/>
        <mc:AlternateContent>
          <mc:Choice Requires="wpg">
            <w:drawing>
              <wp:anchor distT="0" distB="0" distL="0" distR="0" simplePos="0" relativeHeight="251692032" behindDoc="1" locked="0" layoutInCell="1" allowOverlap="1" wp14:anchorId="7D1D1DFF" wp14:editId="29138842">
                <wp:simplePos x="0" y="0"/>
                <wp:positionH relativeFrom="page">
                  <wp:posOffset>432805</wp:posOffset>
                </wp:positionH>
                <wp:positionV relativeFrom="paragraph">
                  <wp:posOffset>577099</wp:posOffset>
                </wp:positionV>
                <wp:extent cx="6858000" cy="20320"/>
                <wp:effectExtent l="0" t="0" r="0" b="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20320"/>
                          <a:chOff x="0" y="0"/>
                          <a:chExt cx="6858000" cy="20320"/>
                        </a:xfrm>
                      </wpg:grpSpPr>
                      <wps:wsp>
                        <wps:cNvPr id="4" name="Graphic 4"/>
                        <wps:cNvSpPr/>
                        <wps:spPr>
                          <a:xfrm>
                            <a:off x="0" y="12"/>
                            <a:ext cx="6858000" cy="20320"/>
                          </a:xfrm>
                          <a:custGeom>
                            <a:avLst/>
                            <a:gdLst/>
                            <a:ahLst/>
                            <a:cxnLst/>
                            <a:rect l="l" t="t" r="r" b="b"/>
                            <a:pathLst>
                              <a:path w="6858000" h="20320">
                                <a:moveTo>
                                  <a:pt x="6858000" y="0"/>
                                </a:moveTo>
                                <a:lnTo>
                                  <a:pt x="6854952" y="0"/>
                                </a:lnTo>
                                <a:lnTo>
                                  <a:pt x="0" y="0"/>
                                </a:lnTo>
                                <a:lnTo>
                                  <a:pt x="0" y="3035"/>
                                </a:lnTo>
                                <a:lnTo>
                                  <a:pt x="0" y="16751"/>
                                </a:lnTo>
                                <a:lnTo>
                                  <a:pt x="0" y="19799"/>
                                </a:lnTo>
                                <a:lnTo>
                                  <a:pt x="6858000" y="19799"/>
                                </a:lnTo>
                                <a:lnTo>
                                  <a:pt x="6858000" y="3035"/>
                                </a:lnTo>
                                <a:lnTo>
                                  <a:pt x="6858000" y="0"/>
                                </a:lnTo>
                                <a:close/>
                              </a:path>
                            </a:pathLst>
                          </a:custGeom>
                          <a:solidFill>
                            <a:srgbClr val="A0A0A0"/>
                          </a:solidFill>
                        </wps:spPr>
                        <wps:bodyPr wrap="square" lIns="0" tIns="0" rIns="0" bIns="0" rtlCol="0">
                          <a:prstTxWarp prst="textNoShape">
                            <a:avLst/>
                          </a:prstTxWarp>
                          <a:noAutofit/>
                        </wps:bodyPr>
                      </wps:wsp>
                      <wps:wsp>
                        <wps:cNvPr id="5" name="Graphic 5"/>
                        <wps:cNvSpPr/>
                        <wps:spPr>
                          <a:xfrm>
                            <a:off x="0" y="3047"/>
                            <a:ext cx="6858000" cy="17145"/>
                          </a:xfrm>
                          <a:custGeom>
                            <a:avLst/>
                            <a:gdLst/>
                            <a:ahLst/>
                            <a:cxnLst/>
                            <a:rect l="l" t="t" r="r" b="b"/>
                            <a:pathLst>
                              <a:path w="6858000" h="17145">
                                <a:moveTo>
                                  <a:pt x="6858000" y="0"/>
                                </a:moveTo>
                                <a:lnTo>
                                  <a:pt x="6854939" y="0"/>
                                </a:lnTo>
                                <a:lnTo>
                                  <a:pt x="6854939" y="13716"/>
                                </a:lnTo>
                                <a:lnTo>
                                  <a:pt x="0" y="13716"/>
                                </a:lnTo>
                                <a:lnTo>
                                  <a:pt x="0" y="16764"/>
                                </a:lnTo>
                                <a:lnTo>
                                  <a:pt x="6854939" y="16764"/>
                                </a:lnTo>
                                <a:lnTo>
                                  <a:pt x="6858000" y="16764"/>
                                </a:lnTo>
                                <a:lnTo>
                                  <a:pt x="6858000" y="13716"/>
                                </a:lnTo>
                                <a:lnTo>
                                  <a:pt x="6858000"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17A96E75" id="Group 3" o:spid="_x0000_s1026" style="position:absolute;margin-left:34.1pt;margin-top:45.45pt;width:540pt;height:1.6pt;z-index:-251624448;mso-wrap-distance-left:0;mso-wrap-distance-right:0;mso-position-horizontal-relative:page" coordsize="68580,20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">
                <v:shape id="Graphic 4" o:spid="_x0000_s1027" style="position:absolute;width:68580;height:203;visibility:visible;mso-wrap-style:square;v-text-anchor:top" coordsize="6858000,203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" path="m6858000,r-3048,l,,,3035,,16751r,3048l6858000,19799r,-16764l6858000,xe" fillcolor="#a0a0a0" stroked="f">
                  <v:path arrowok="t"/>
                </v:shape>
                <v:shape id="Graphic 5" o:spid="_x0000_s1028" style="position:absolute;top:30;width:68580;height:171;visibility:visible;mso-wrap-style:square;v-text-anchor:top" coordsize="6858000,171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" path="m6858000,r-3061,l6854939,13716,,13716r,3048l6854939,16764r3061,l6858000,13716r,-13716xe" fillcolor="#e2e2e2" stroked="f">
                  <v:path arrowok="t"/>
                </v:shape>
                <w10:wrap type="topAndBottom" anchorx="page"/>
              </v:group>
            </w:pict>
          </mc:Fallback>
        </mc:AlternateContent>
      </w:r>
      <w:r w:rsidR="00891FDA" w:rsidRPr="00CB174A">
        <w:rPr>
          <w:rFonts w:asciiTheme="minorHAnsi" w:hAnsiTheme="minorHAnsi"/>
          <w:i/>
          <w:iCs/>
          <w:sz w:val="24"/>
          <w:szCs w:val="24"/>
        </w:rPr>
        <w:t>Note: Avoid promising "total" secrecy, as you may have a legal or ethical obligation to report the information to authorities. See page 14 for information on reporting procedures.</w:t>
      </w:r>
    </w:p>
    <w:p w14:paraId="653E3301" w14:textId="3BDEFA47" w:rsidR="00891FDA" w:rsidRPr="00711123" w:rsidRDefault="00891FDA" w:rsidP="00711123">
      <w:pPr>
        <w:spacing w:after="240"/>
        <w:rPr>
          <w:rFonts w:asciiTheme="minorHAnsi" w:hAnsiTheme="minorHAnsi"/>
          <w:sz w:val="24"/>
          <w:szCs w:val="24"/>
        </w:rPr>
      </w:pPr>
    </w:p>
    <w:p w14:paraId="1E37A58D" w14:textId="77777777" w:rsidR="00891FDA" w:rsidRPr="00711123" w:rsidRDefault="00891FDA" w:rsidP="00CB174A">
      <w:pPr>
        <w:pStyle w:val="Heading3"/>
      </w:pPr>
      <w:r w:rsidRPr="00711123">
        <w:t>Child Welfare in Wisconsin: 2024 Data</w:t>
      </w:r>
    </w:p>
    <w:p w14:paraId="67709E6B" w14:textId="7563AD8C" w:rsidR="00891FDA" w:rsidRPr="00711123" w:rsidRDefault="00891FDA" w:rsidP="00CB174A">
      <w:pPr>
        <w:spacing w:after="240"/>
        <w:rPr>
          <w:rFonts w:asciiTheme="minorHAnsi" w:hAnsiTheme="minorHAnsi"/>
          <w:sz w:val="24"/>
          <w:szCs w:val="24"/>
        </w:rPr>
      </w:pPr>
      <w:r w:rsidRPr="00711123">
        <w:rPr>
          <w:rFonts w:asciiTheme="minorHAnsi" w:hAnsiTheme="minorHAnsi"/>
          <w:sz w:val="24"/>
          <w:szCs w:val="24"/>
        </w:rPr>
        <w:t>The following statistics reflect reports made to Child Protective Services (CPS) across the state of Wisconsin during the 2024 calendar year, as reported by the KIDS COUNT Data Center.</w:t>
      </w:r>
    </w:p>
    <w:tbl>
      <w:tblPr>
        <w:tblW w:w="0" w:type="auto"/>
        <w:tblInd w:w="611" w:type="dxa"/>
        <w:tblBorders>
          <w:top w:val="single" w:sz="6" w:space="0" w:color="000000"/>
          <w:left w:val="single" w:sz="6" w:space="0" w:color="000000"/>
          <w:bottom w:val="single" w:sz="6" w:space="0" w:color="000000"/>
          <w:right w:val="sing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3701"/>
        <w:gridCol w:w="4590"/>
      </w:tblGrid>
      <w:tr w:rsidR="00891FDA" w:rsidRPr="00CB174A" w14:paraId="412E2941" w14:textId="77777777" w:rsidTr="00447F7E">
        <w:trPr>
          <w:trHeight w:val="330"/>
        </w:trPr>
        <w:tc>
          <w:tcPr>
            <w:tcW w:w="3701" w:type="dxa"/>
            <w:tcMar>
              <w:left w:w="72" w:type="dxa"/>
            </w:tcMar>
          </w:tcPr>
          <w:p w14:paraId="667A61BC" w14:textId="77777777" w:rsidR="00891FDA" w:rsidRPr="00CB174A" w:rsidRDefault="00891FDA" w:rsidP="00CB174A">
            <w:pPr>
              <w:rPr>
                <w:rFonts w:asciiTheme="minorHAnsi" w:hAnsiTheme="minorHAnsi"/>
                <w:b/>
                <w:bCs/>
                <w:sz w:val="24"/>
                <w:szCs w:val="24"/>
              </w:rPr>
            </w:pPr>
            <w:r w:rsidRPr="00CB174A">
              <w:rPr>
                <w:rFonts w:asciiTheme="minorHAnsi" w:hAnsiTheme="minorHAnsi"/>
                <w:b/>
                <w:bCs/>
                <w:sz w:val="24"/>
                <w:szCs w:val="24"/>
              </w:rPr>
              <w:t>Category</w:t>
            </w:r>
          </w:p>
        </w:tc>
        <w:tc>
          <w:tcPr>
            <w:tcW w:w="4590" w:type="dxa"/>
            <w:tcMar>
              <w:left w:w="72" w:type="dxa"/>
            </w:tcMar>
          </w:tcPr>
          <w:p w14:paraId="00045499" w14:textId="77777777" w:rsidR="00891FDA" w:rsidRPr="00CB174A" w:rsidRDefault="00891FDA" w:rsidP="00CB174A">
            <w:pPr>
              <w:rPr>
                <w:rFonts w:asciiTheme="minorHAnsi" w:hAnsiTheme="minorHAnsi"/>
                <w:b/>
                <w:bCs/>
                <w:sz w:val="24"/>
                <w:szCs w:val="24"/>
              </w:rPr>
            </w:pPr>
            <w:r w:rsidRPr="00CB174A">
              <w:rPr>
                <w:rFonts w:asciiTheme="minorHAnsi" w:hAnsiTheme="minorHAnsi"/>
                <w:b/>
                <w:bCs/>
                <w:sz w:val="24"/>
                <w:szCs w:val="24"/>
              </w:rPr>
              <w:t>2024 Statistics</w:t>
            </w:r>
          </w:p>
        </w:tc>
      </w:tr>
      <w:tr w:rsidR="00891FDA" w:rsidRPr="00711123" w14:paraId="232A0053" w14:textId="77777777" w:rsidTr="00447F7E">
        <w:trPr>
          <w:trHeight w:val="339"/>
        </w:trPr>
        <w:tc>
          <w:tcPr>
            <w:tcW w:w="3701" w:type="dxa"/>
            <w:tcMar>
              <w:left w:w="72" w:type="dxa"/>
            </w:tcMar>
          </w:tcPr>
          <w:p w14:paraId="22F17AE2" w14:textId="77777777" w:rsidR="00891FDA" w:rsidRPr="00CB174A" w:rsidRDefault="00891FDA" w:rsidP="00CB174A">
            <w:pPr>
              <w:rPr>
                <w:rFonts w:asciiTheme="minorHAnsi" w:hAnsiTheme="minorHAnsi"/>
                <w:b/>
                <w:bCs/>
                <w:sz w:val="24"/>
                <w:szCs w:val="24"/>
              </w:rPr>
            </w:pPr>
            <w:r w:rsidRPr="00CB174A">
              <w:rPr>
                <w:rFonts w:asciiTheme="minorHAnsi" w:hAnsiTheme="minorHAnsi"/>
                <w:b/>
                <w:bCs/>
                <w:sz w:val="24"/>
                <w:szCs w:val="24"/>
              </w:rPr>
              <w:t>Total Reported Cases</w:t>
            </w:r>
          </w:p>
        </w:tc>
        <w:tc>
          <w:tcPr>
            <w:tcW w:w="4590" w:type="dxa"/>
            <w:tcMar>
              <w:left w:w="72" w:type="dxa"/>
            </w:tcMar>
          </w:tcPr>
          <w:p w14:paraId="2503F064" w14:textId="77777777" w:rsidR="00891FDA" w:rsidRPr="00711123" w:rsidRDefault="00891FDA" w:rsidP="00CB174A">
            <w:pPr>
              <w:rPr>
                <w:rFonts w:asciiTheme="minorHAnsi" w:hAnsiTheme="minorHAnsi"/>
                <w:sz w:val="24"/>
                <w:szCs w:val="24"/>
              </w:rPr>
            </w:pPr>
            <w:r w:rsidRPr="00CB174A">
              <w:rPr>
                <w:rFonts w:asciiTheme="minorHAnsi" w:hAnsiTheme="minorHAnsi"/>
                <w:b/>
                <w:bCs/>
                <w:sz w:val="24"/>
                <w:szCs w:val="24"/>
              </w:rPr>
              <w:t>31,157</w:t>
            </w:r>
            <w:r w:rsidRPr="00711123">
              <w:rPr>
                <w:rFonts w:asciiTheme="minorHAnsi" w:hAnsiTheme="minorHAnsi"/>
                <w:sz w:val="24"/>
                <w:szCs w:val="24"/>
              </w:rPr>
              <w:t xml:space="preserve"> (A rate of 24.9 per 1,000 children)</w:t>
            </w:r>
          </w:p>
        </w:tc>
      </w:tr>
      <w:tr w:rsidR="00891FDA" w:rsidRPr="00711123" w14:paraId="7301829F" w14:textId="77777777" w:rsidTr="00447F7E">
        <w:trPr>
          <w:trHeight w:val="336"/>
        </w:trPr>
        <w:tc>
          <w:tcPr>
            <w:tcW w:w="3701" w:type="dxa"/>
            <w:tcMar>
              <w:left w:w="72" w:type="dxa"/>
            </w:tcMar>
          </w:tcPr>
          <w:p w14:paraId="1D5B3B62" w14:textId="77777777" w:rsidR="00891FDA" w:rsidRPr="00CB174A" w:rsidRDefault="00891FDA" w:rsidP="00CB174A">
            <w:pPr>
              <w:rPr>
                <w:rFonts w:asciiTheme="minorHAnsi" w:hAnsiTheme="minorHAnsi"/>
                <w:b/>
                <w:bCs/>
                <w:sz w:val="24"/>
                <w:szCs w:val="24"/>
              </w:rPr>
            </w:pPr>
            <w:r w:rsidRPr="00CB174A">
              <w:rPr>
                <w:rFonts w:asciiTheme="minorHAnsi" w:hAnsiTheme="minorHAnsi"/>
                <w:b/>
                <w:bCs/>
                <w:sz w:val="24"/>
                <w:szCs w:val="24"/>
              </w:rPr>
              <w:t>Substantiated Victims</w:t>
            </w:r>
          </w:p>
        </w:tc>
        <w:tc>
          <w:tcPr>
            <w:tcW w:w="4590" w:type="dxa"/>
            <w:tcMar>
              <w:left w:w="72" w:type="dxa"/>
            </w:tcMar>
          </w:tcPr>
          <w:p w14:paraId="5001E02A" w14:textId="77777777" w:rsidR="00891FDA" w:rsidRPr="00711123" w:rsidRDefault="00891FDA" w:rsidP="00CB174A">
            <w:pPr>
              <w:rPr>
                <w:rFonts w:asciiTheme="minorHAnsi" w:hAnsiTheme="minorHAnsi"/>
                <w:sz w:val="24"/>
                <w:szCs w:val="24"/>
              </w:rPr>
            </w:pPr>
            <w:r w:rsidRPr="00CB174A">
              <w:rPr>
                <w:rFonts w:asciiTheme="minorHAnsi" w:hAnsiTheme="minorHAnsi"/>
                <w:b/>
                <w:bCs/>
                <w:sz w:val="24"/>
                <w:szCs w:val="24"/>
              </w:rPr>
              <w:t>3,429</w:t>
            </w:r>
            <w:r w:rsidRPr="00711123">
              <w:rPr>
                <w:rFonts w:asciiTheme="minorHAnsi" w:hAnsiTheme="minorHAnsi"/>
                <w:sz w:val="24"/>
                <w:szCs w:val="24"/>
              </w:rPr>
              <w:t xml:space="preserve"> children (2.7 per 1,000 children)</w:t>
            </w:r>
          </w:p>
        </w:tc>
      </w:tr>
      <w:tr w:rsidR="00891FDA" w:rsidRPr="00711123" w14:paraId="37F7E645" w14:textId="77777777" w:rsidTr="00447F7E">
        <w:trPr>
          <w:trHeight w:val="330"/>
        </w:trPr>
        <w:tc>
          <w:tcPr>
            <w:tcW w:w="3701" w:type="dxa"/>
            <w:tcMar>
              <w:left w:w="72" w:type="dxa"/>
            </w:tcMar>
          </w:tcPr>
          <w:p w14:paraId="1BFD0606" w14:textId="77777777" w:rsidR="00891FDA" w:rsidRPr="00CB174A" w:rsidRDefault="00891FDA" w:rsidP="00CB174A">
            <w:pPr>
              <w:rPr>
                <w:rFonts w:asciiTheme="minorHAnsi" w:hAnsiTheme="minorHAnsi"/>
                <w:b/>
                <w:bCs/>
                <w:sz w:val="24"/>
                <w:szCs w:val="24"/>
              </w:rPr>
            </w:pPr>
            <w:r w:rsidRPr="00CB174A">
              <w:rPr>
                <w:rFonts w:asciiTheme="minorHAnsi" w:hAnsiTheme="minorHAnsi"/>
                <w:b/>
                <w:bCs/>
                <w:sz w:val="24"/>
                <w:szCs w:val="24"/>
              </w:rPr>
              <w:t>Milwaukee County (DMCPS)</w:t>
            </w:r>
          </w:p>
        </w:tc>
        <w:tc>
          <w:tcPr>
            <w:tcW w:w="4590" w:type="dxa"/>
            <w:tcMar>
              <w:left w:w="72" w:type="dxa"/>
            </w:tcMar>
          </w:tcPr>
          <w:p w14:paraId="54DCDC2F" w14:textId="77777777" w:rsidR="00891FDA" w:rsidRPr="00711123" w:rsidRDefault="00891FDA" w:rsidP="00CB174A">
            <w:pPr>
              <w:rPr>
                <w:rFonts w:asciiTheme="minorHAnsi" w:hAnsiTheme="minorHAnsi"/>
                <w:sz w:val="24"/>
                <w:szCs w:val="24"/>
              </w:rPr>
            </w:pPr>
            <w:r w:rsidRPr="00CB174A">
              <w:rPr>
                <w:rFonts w:asciiTheme="minorHAnsi" w:hAnsiTheme="minorHAnsi"/>
                <w:b/>
                <w:bCs/>
                <w:sz w:val="24"/>
                <w:szCs w:val="24"/>
              </w:rPr>
              <w:t>15,076</w:t>
            </w:r>
            <w:r w:rsidRPr="00711123">
              <w:rPr>
                <w:rFonts w:asciiTheme="minorHAnsi" w:hAnsiTheme="minorHAnsi"/>
                <w:sz w:val="24"/>
                <w:szCs w:val="24"/>
              </w:rPr>
              <w:t xml:space="preserve"> unique CPS reports</w:t>
            </w:r>
          </w:p>
        </w:tc>
      </w:tr>
    </w:tbl>
    <w:p w14:paraId="3C49ADD3" w14:textId="77777777" w:rsidR="00891FDA" w:rsidRPr="00711123" w:rsidRDefault="00891FDA" w:rsidP="00711123">
      <w:pPr>
        <w:spacing w:after="240"/>
        <w:rPr>
          <w:rFonts w:asciiTheme="minorHAnsi" w:hAnsiTheme="minorHAnsi"/>
          <w:sz w:val="24"/>
          <w:szCs w:val="24"/>
        </w:rPr>
      </w:pPr>
    </w:p>
    <w:p w14:paraId="719E3970" w14:textId="77777777" w:rsidR="00891FDA" w:rsidRPr="00711123" w:rsidRDefault="00891FDA" w:rsidP="00CB174A">
      <w:pPr>
        <w:pStyle w:val="Heading3"/>
      </w:pPr>
      <w:r w:rsidRPr="00711123">
        <w:t>Understanding the Data</w:t>
      </w:r>
    </w:p>
    <w:p w14:paraId="5E0E69F5" w14:textId="77777777" w:rsidR="00891FDA" w:rsidRPr="00CB174A" w:rsidRDefault="00891FDA">
      <w:pPr>
        <w:pStyle w:val="ListParagraph"/>
        <w:numPr>
          <w:ilvl w:val="0"/>
          <w:numId w:val="11"/>
        </w:numPr>
        <w:spacing w:after="240"/>
        <w:rPr>
          <w:rFonts w:asciiTheme="minorHAnsi" w:hAnsiTheme="minorHAnsi"/>
          <w:sz w:val="24"/>
          <w:szCs w:val="24"/>
        </w:rPr>
      </w:pPr>
      <w:r w:rsidRPr="00CB174A">
        <w:rPr>
          <w:rFonts w:asciiTheme="minorHAnsi" w:hAnsiTheme="minorHAnsi"/>
          <w:b/>
          <w:bCs/>
          <w:sz w:val="24"/>
          <w:szCs w:val="24"/>
        </w:rPr>
        <w:t>Reported Cases:</w:t>
      </w:r>
      <w:r w:rsidRPr="00CB174A">
        <w:rPr>
          <w:rFonts w:asciiTheme="minorHAnsi" w:hAnsiTheme="minorHAnsi"/>
          <w:sz w:val="24"/>
          <w:szCs w:val="24"/>
        </w:rPr>
        <w:t xml:space="preserve"> These figures represent all calls and referrals made to authorities regarding potential maltreatment.</w:t>
      </w:r>
    </w:p>
    <w:p w14:paraId="6A03C7F9" w14:textId="77777777" w:rsidR="00891FDA" w:rsidRPr="00CB174A" w:rsidRDefault="00891FDA">
      <w:pPr>
        <w:pStyle w:val="ListParagraph"/>
        <w:numPr>
          <w:ilvl w:val="0"/>
          <w:numId w:val="11"/>
        </w:numPr>
        <w:spacing w:after="240"/>
        <w:rPr>
          <w:rFonts w:asciiTheme="minorHAnsi" w:hAnsiTheme="minorHAnsi"/>
          <w:sz w:val="24"/>
          <w:szCs w:val="24"/>
        </w:rPr>
      </w:pPr>
      <w:r w:rsidRPr="00CB174A">
        <w:rPr>
          <w:rFonts w:asciiTheme="minorHAnsi" w:hAnsiTheme="minorHAnsi"/>
          <w:b/>
          <w:bCs/>
          <w:sz w:val="24"/>
          <w:szCs w:val="24"/>
        </w:rPr>
        <w:t>Substantiated Victims:</w:t>
      </w:r>
      <w:r w:rsidRPr="00CB174A">
        <w:rPr>
          <w:rFonts w:asciiTheme="minorHAnsi" w:hAnsiTheme="minorHAnsi"/>
          <w:sz w:val="24"/>
          <w:szCs w:val="24"/>
        </w:rPr>
        <w:t xml:space="preserve"> These are cases where an investigation confirmed that child maltreatment or neglect occurred.</w:t>
      </w:r>
    </w:p>
    <w:p w14:paraId="2E1B91D8" w14:textId="77777777" w:rsidR="00891FDA" w:rsidRPr="00CB174A" w:rsidRDefault="00891FDA">
      <w:pPr>
        <w:pStyle w:val="ListParagraph"/>
        <w:numPr>
          <w:ilvl w:val="0"/>
          <w:numId w:val="11"/>
        </w:numPr>
        <w:spacing w:after="240"/>
        <w:rPr>
          <w:rFonts w:asciiTheme="minorHAnsi" w:hAnsiTheme="minorHAnsi"/>
          <w:sz w:val="24"/>
          <w:szCs w:val="24"/>
        </w:rPr>
      </w:pPr>
      <w:r w:rsidRPr="00CB174A">
        <w:rPr>
          <w:rFonts w:asciiTheme="minorHAnsi" w:hAnsiTheme="minorHAnsi"/>
          <w:b/>
          <w:bCs/>
          <w:sz w:val="24"/>
          <w:szCs w:val="24"/>
        </w:rPr>
        <w:t>Regional Impact:</w:t>
      </w:r>
      <w:r w:rsidRPr="00CB174A">
        <w:rPr>
          <w:rFonts w:asciiTheme="minorHAnsi" w:hAnsiTheme="minorHAnsi"/>
          <w:sz w:val="24"/>
          <w:szCs w:val="24"/>
        </w:rPr>
        <w:t xml:space="preserve"> Milwaukee County continues to represent a significant portion of the state's total CPS reports, highlighting the need for localized resources and support.</w:t>
      </w:r>
    </w:p>
    <w:p w14:paraId="72B6E501" w14:textId="77777777" w:rsidR="00891FDA" w:rsidRPr="00711123" w:rsidRDefault="00891FDA" w:rsidP="00711123">
      <w:pPr>
        <w:spacing w:after="240"/>
        <w:rPr>
          <w:rFonts w:asciiTheme="minorHAnsi" w:hAnsiTheme="minorHAnsi"/>
          <w:sz w:val="24"/>
          <w:szCs w:val="24"/>
        </w:rPr>
        <w:sectPr w:rsidR="00891FDA" w:rsidRPr="00711123" w:rsidSect="00447F7E">
          <w:footerReference w:type="even" r:id="rId9"/>
          <w:footerReference w:type="default" r:id="rId10"/>
          <w:headerReference w:type="first" r:id="rId11"/>
          <w:footerReference w:type="first" r:id="rId12"/>
          <w:pgSz w:w="12240" w:h="15840"/>
          <w:pgMar w:top="1440" w:right="1080" w:bottom="1440" w:left="1080" w:header="720" w:footer="720" w:gutter="0"/>
          <w:cols w:space="720"/>
          <w:titlePg/>
        </w:sectPr>
      </w:pPr>
    </w:p>
    <w:p w14:paraId="6D7C59E3" w14:textId="77777777" w:rsidR="00891FDA" w:rsidRPr="006B1365" w:rsidRDefault="00891FDA" w:rsidP="006B1365">
      <w:pPr>
        <w:pStyle w:val="Heading1"/>
      </w:pPr>
      <w:bookmarkStart w:id="4" w:name="_TOC_250010"/>
      <w:bookmarkStart w:id="5" w:name="_Toc236228445"/>
      <w:r w:rsidRPr="006B1365">
        <w:lastRenderedPageBreak/>
        <w:t xml:space="preserve">Our Faith in Action: Protecting Vulnerable </w:t>
      </w:r>
      <w:bookmarkEnd w:id="4"/>
      <w:r w:rsidRPr="006B1365">
        <w:t>Adults</w:t>
      </w:r>
      <w:bookmarkEnd w:id="5"/>
    </w:p>
    <w:p w14:paraId="21FB68F4" w14:textId="53903FD4" w:rsidR="005F1614" w:rsidRPr="00711123" w:rsidRDefault="00891FDA" w:rsidP="00711123">
      <w:pPr>
        <w:spacing w:after="240"/>
        <w:rPr>
          <w:rFonts w:asciiTheme="minorHAnsi" w:hAnsiTheme="minorHAnsi"/>
          <w:sz w:val="24"/>
          <w:szCs w:val="24"/>
        </w:rPr>
      </w:pPr>
      <w:r w:rsidRPr="00711123">
        <w:rPr>
          <w:rFonts w:asciiTheme="minorHAnsi" w:hAnsiTheme="minorHAnsi"/>
          <w:sz w:val="24"/>
          <w:szCs w:val="24"/>
        </w:rPr>
        <w:t>Protecting vulnerable adults, as well as children, is not just a civic duty - it is a sacred vocation. By advocating for those at risk, we live out our baptismal covenant to "strive for justice and peace in all the earth” as we work with organizations such as Adult Protective Services (APS).</w:t>
      </w:r>
    </w:p>
    <w:p w14:paraId="1DD6ED27" w14:textId="5752E3D6" w:rsidR="00891FDA" w:rsidRPr="00711123" w:rsidRDefault="00891FDA" w:rsidP="006B1365">
      <w:pPr>
        <w:pStyle w:val="Heading3"/>
      </w:pPr>
      <w:r w:rsidRPr="00711123">
        <w:t>What is Adult Protective Services (APS)?</w:t>
      </w:r>
    </w:p>
    <w:p w14:paraId="1F0C41D0" w14:textId="5FED8048" w:rsidR="00891FDA" w:rsidRPr="00711123" w:rsidRDefault="00891FDA" w:rsidP="00711123">
      <w:pPr>
        <w:spacing w:after="240"/>
        <w:rPr>
          <w:rFonts w:asciiTheme="minorHAnsi" w:hAnsiTheme="minorHAnsi"/>
          <w:sz w:val="24"/>
          <w:szCs w:val="24"/>
        </w:rPr>
      </w:pPr>
      <w:r w:rsidRPr="00711123">
        <w:rPr>
          <w:rFonts w:asciiTheme="minorHAnsi" w:hAnsiTheme="minorHAnsi"/>
          <w:sz w:val="24"/>
          <w:szCs w:val="24"/>
        </w:rPr>
        <w:t>APS is a social services program that promotes the safety, independence, and quality of life of adults with disabilities (ages 18-59), older adults (ages 60 or older) and community members (those living at home in a care facility). In Wisconsin, every county has an APS unit dedicated to investigating reports of harm and linking individuals to supportive services.</w:t>
      </w:r>
      <w:r w:rsidR="000B453E" w:rsidRPr="00711123">
        <w:rPr>
          <w:rFonts w:asciiTheme="minorHAnsi" w:hAnsiTheme="minorHAnsi"/>
          <w:sz w:val="24"/>
          <w:szCs w:val="24"/>
        </w:rPr>
        <w:t xml:space="preserve"> You do not need "proof" to act. If you have a feeling something is wrong, call your county APS helpline. APS professionals are trained to assess each situation with care and offer support.</w:t>
      </w:r>
    </w:p>
    <w:p w14:paraId="34459B49" w14:textId="77777777" w:rsidR="00891FDA" w:rsidRPr="006B1365" w:rsidRDefault="00891FDA" w:rsidP="006B1365">
      <w:pPr>
        <w:pStyle w:val="Heading3"/>
      </w:pPr>
      <w:r w:rsidRPr="006B1365">
        <w:t>Our Shared Values:</w:t>
      </w:r>
    </w:p>
    <w:p w14:paraId="6D630760" w14:textId="77777777" w:rsidR="00891FDA" w:rsidRPr="006B1365" w:rsidRDefault="00891FDA">
      <w:pPr>
        <w:pStyle w:val="ListParagraph"/>
        <w:numPr>
          <w:ilvl w:val="0"/>
          <w:numId w:val="12"/>
        </w:numPr>
        <w:spacing w:after="240"/>
        <w:rPr>
          <w:rFonts w:asciiTheme="minorHAnsi" w:hAnsiTheme="minorHAnsi"/>
          <w:sz w:val="24"/>
          <w:szCs w:val="24"/>
        </w:rPr>
      </w:pPr>
      <w:r w:rsidRPr="006B1365">
        <w:rPr>
          <w:rFonts w:asciiTheme="minorHAnsi" w:hAnsiTheme="minorHAnsi"/>
          <w:b/>
          <w:bCs/>
          <w:sz w:val="24"/>
          <w:szCs w:val="24"/>
        </w:rPr>
        <w:t>Self-Determination:</w:t>
      </w:r>
      <w:r w:rsidRPr="006B1365">
        <w:rPr>
          <w:rFonts w:asciiTheme="minorHAnsi" w:hAnsiTheme="minorHAnsi"/>
          <w:sz w:val="24"/>
          <w:szCs w:val="24"/>
        </w:rPr>
        <w:t xml:space="preserve"> All adults have the right to personal freedom. APS ensures this right is maintained while providing a safety net for those unable to make decisions due to impairment.</w:t>
      </w:r>
    </w:p>
    <w:p w14:paraId="2F891D92" w14:textId="01764548" w:rsidR="005F1614" w:rsidRPr="006B1365" w:rsidRDefault="00891FDA">
      <w:pPr>
        <w:pStyle w:val="ListParagraph"/>
        <w:numPr>
          <w:ilvl w:val="0"/>
          <w:numId w:val="12"/>
        </w:numPr>
        <w:spacing w:after="240"/>
        <w:rPr>
          <w:rFonts w:asciiTheme="minorHAnsi" w:hAnsiTheme="minorHAnsi"/>
          <w:sz w:val="24"/>
          <w:szCs w:val="24"/>
        </w:rPr>
      </w:pPr>
      <w:r w:rsidRPr="006B1365">
        <w:rPr>
          <w:rFonts w:asciiTheme="minorHAnsi" w:hAnsiTheme="minorHAnsi"/>
          <w:b/>
          <w:bCs/>
          <w:sz w:val="24"/>
          <w:szCs w:val="24"/>
        </w:rPr>
        <w:t>Dignity in Community:</w:t>
      </w:r>
      <w:r w:rsidRPr="006B1365">
        <w:rPr>
          <w:rFonts w:asciiTheme="minorHAnsi" w:hAnsiTheme="minorHAnsi"/>
          <w:sz w:val="24"/>
          <w:szCs w:val="24"/>
        </w:rPr>
        <w:t xml:space="preserve"> APS works to keep adults safe in their preferred community - whether at home or in a care facility - for as long as possible.</w:t>
      </w:r>
    </w:p>
    <w:p w14:paraId="37FD1C80" w14:textId="44F614CF" w:rsidR="00891FDA" w:rsidRPr="00711123" w:rsidRDefault="00891FDA" w:rsidP="006B1365">
      <w:pPr>
        <w:pStyle w:val="Heading3"/>
      </w:pPr>
      <w:r w:rsidRPr="00711123">
        <w:t>Understanding the Risks</w:t>
      </w:r>
    </w:p>
    <w:p w14:paraId="043B297A" w14:textId="721B7B10" w:rsidR="00891FDA" w:rsidRPr="00711123" w:rsidRDefault="00891FDA" w:rsidP="006B1365">
      <w:pPr>
        <w:rPr>
          <w:rFonts w:asciiTheme="minorHAnsi" w:hAnsiTheme="minorHAnsi"/>
          <w:sz w:val="24"/>
          <w:szCs w:val="24"/>
        </w:rPr>
      </w:pPr>
      <w:r w:rsidRPr="00711123">
        <w:rPr>
          <w:rFonts w:asciiTheme="minorHAnsi" w:hAnsiTheme="minorHAnsi"/>
          <w:sz w:val="24"/>
          <w:szCs w:val="24"/>
        </w:rPr>
        <w:t xml:space="preserve">As followers of Christ, we </w:t>
      </w:r>
      <w:r w:rsidR="0078181F" w:rsidRPr="00711123">
        <w:rPr>
          <w:rFonts w:asciiTheme="minorHAnsi" w:hAnsiTheme="minorHAnsi"/>
          <w:sz w:val="24"/>
          <w:szCs w:val="24"/>
        </w:rPr>
        <w:t>should</w:t>
      </w:r>
      <w:r w:rsidRPr="00711123">
        <w:rPr>
          <w:rFonts w:asciiTheme="minorHAnsi" w:hAnsiTheme="minorHAnsi"/>
          <w:sz w:val="24"/>
          <w:szCs w:val="24"/>
        </w:rPr>
        <w:t xml:space="preserve"> be wise in recognizing the forms that harm can take:</w:t>
      </w:r>
    </w:p>
    <w:p w14:paraId="6CB2F207" w14:textId="77777777" w:rsidR="00891FDA" w:rsidRPr="006B1365" w:rsidRDefault="00891FDA">
      <w:pPr>
        <w:pStyle w:val="ListParagraph"/>
        <w:numPr>
          <w:ilvl w:val="0"/>
          <w:numId w:val="13"/>
        </w:numPr>
        <w:spacing w:after="240"/>
        <w:rPr>
          <w:rFonts w:asciiTheme="minorHAnsi" w:hAnsiTheme="minorHAnsi"/>
          <w:sz w:val="24"/>
          <w:szCs w:val="24"/>
        </w:rPr>
      </w:pPr>
      <w:r w:rsidRPr="006B1365">
        <w:rPr>
          <w:rFonts w:asciiTheme="minorHAnsi" w:hAnsiTheme="minorHAnsi"/>
          <w:b/>
          <w:bCs/>
          <w:sz w:val="24"/>
          <w:szCs w:val="24"/>
        </w:rPr>
        <w:t>Abuse (Physical, Emotional, &amp; Sexual):</w:t>
      </w:r>
      <w:r w:rsidRPr="006B1365">
        <w:rPr>
          <w:rFonts w:asciiTheme="minorHAnsi" w:hAnsiTheme="minorHAnsi"/>
          <w:sz w:val="24"/>
          <w:szCs w:val="24"/>
        </w:rPr>
        <w:t xml:space="preserve"> Intentional acts causing pain, verbal threats that belittle a person’s spirit, or non-consensual contact.</w:t>
      </w:r>
    </w:p>
    <w:p w14:paraId="27FBE60A" w14:textId="77777777" w:rsidR="00891FDA" w:rsidRPr="006B1365" w:rsidRDefault="00891FDA">
      <w:pPr>
        <w:pStyle w:val="ListParagraph"/>
        <w:numPr>
          <w:ilvl w:val="0"/>
          <w:numId w:val="13"/>
        </w:numPr>
        <w:spacing w:after="240"/>
        <w:rPr>
          <w:rFonts w:asciiTheme="minorHAnsi" w:hAnsiTheme="minorHAnsi"/>
          <w:sz w:val="24"/>
          <w:szCs w:val="24"/>
        </w:rPr>
      </w:pPr>
      <w:r w:rsidRPr="006B1365">
        <w:rPr>
          <w:rFonts w:asciiTheme="minorHAnsi" w:hAnsiTheme="minorHAnsi"/>
          <w:b/>
          <w:bCs/>
          <w:sz w:val="24"/>
          <w:szCs w:val="24"/>
        </w:rPr>
        <w:t>Neglect &amp; Self-Neglect:</w:t>
      </w:r>
      <w:r w:rsidRPr="006B1365">
        <w:rPr>
          <w:rFonts w:asciiTheme="minorHAnsi" w:hAnsiTheme="minorHAnsi"/>
          <w:sz w:val="24"/>
          <w:szCs w:val="24"/>
        </w:rPr>
        <w:t xml:space="preserve"> The failure to provide life necessities (food, medicine, hygiene) or an individual’s inability to care for their own basic needs.</w:t>
      </w:r>
    </w:p>
    <w:p w14:paraId="05B4CBE7" w14:textId="77777777" w:rsidR="00891FDA" w:rsidRPr="006B1365" w:rsidRDefault="00891FDA">
      <w:pPr>
        <w:pStyle w:val="ListParagraph"/>
        <w:numPr>
          <w:ilvl w:val="0"/>
          <w:numId w:val="13"/>
        </w:numPr>
        <w:spacing w:after="240"/>
        <w:rPr>
          <w:rFonts w:asciiTheme="minorHAnsi" w:hAnsiTheme="minorHAnsi"/>
          <w:sz w:val="24"/>
          <w:szCs w:val="24"/>
        </w:rPr>
      </w:pPr>
      <w:r w:rsidRPr="006B1365">
        <w:rPr>
          <w:rFonts w:asciiTheme="minorHAnsi" w:hAnsiTheme="minorHAnsi"/>
          <w:b/>
          <w:bCs/>
          <w:sz w:val="24"/>
          <w:szCs w:val="24"/>
        </w:rPr>
        <w:t>Financial Exploitation:</w:t>
      </w:r>
      <w:r w:rsidRPr="006B1365">
        <w:rPr>
          <w:rFonts w:asciiTheme="minorHAnsi" w:hAnsiTheme="minorHAnsi"/>
          <w:sz w:val="24"/>
          <w:szCs w:val="24"/>
        </w:rPr>
        <w:t xml:space="preserve"> The illegal or improper use of a person’s assets, including theft, coercion, or forging signatures.</w:t>
      </w:r>
    </w:p>
    <w:p w14:paraId="4BC13FB5" w14:textId="63245982" w:rsidR="005F1614" w:rsidRPr="006B1365" w:rsidRDefault="00891FDA">
      <w:pPr>
        <w:pStyle w:val="ListParagraph"/>
        <w:numPr>
          <w:ilvl w:val="0"/>
          <w:numId w:val="13"/>
        </w:numPr>
        <w:spacing w:after="240"/>
        <w:rPr>
          <w:rFonts w:asciiTheme="minorHAnsi" w:hAnsiTheme="minorHAnsi"/>
          <w:sz w:val="24"/>
          <w:szCs w:val="24"/>
        </w:rPr>
      </w:pPr>
      <w:r w:rsidRPr="006B1365">
        <w:rPr>
          <w:rFonts w:asciiTheme="minorHAnsi" w:hAnsiTheme="minorHAnsi"/>
          <w:b/>
          <w:bCs/>
          <w:sz w:val="24"/>
          <w:szCs w:val="24"/>
        </w:rPr>
        <w:t>Unreasonable Restraint:</w:t>
      </w:r>
      <w:r w:rsidRPr="006B1365">
        <w:rPr>
          <w:rFonts w:asciiTheme="minorHAnsi" w:hAnsiTheme="minorHAnsi"/>
          <w:sz w:val="24"/>
          <w:szCs w:val="24"/>
        </w:rPr>
        <w:t xml:space="preserve"> Restricting someone’s movement or freedom without a legitimate medical or safety reason.</w:t>
      </w:r>
    </w:p>
    <w:p w14:paraId="6AD1681D" w14:textId="3A4031BF" w:rsidR="00891FDA" w:rsidRPr="00711123" w:rsidRDefault="00891FDA" w:rsidP="006B1365">
      <w:pPr>
        <w:pStyle w:val="Heading3"/>
      </w:pPr>
      <w:r w:rsidRPr="00711123">
        <w:t>Warning Signs: Being a Watchful Neighbor</w:t>
      </w:r>
    </w:p>
    <w:p w14:paraId="78B6F018" w14:textId="7797F7F6" w:rsidR="00F420CC" w:rsidRPr="00711123" w:rsidRDefault="00891FDA" w:rsidP="00711123">
      <w:pPr>
        <w:spacing w:after="240"/>
        <w:rPr>
          <w:rFonts w:asciiTheme="minorHAnsi" w:hAnsiTheme="minorHAnsi"/>
          <w:sz w:val="24"/>
          <w:szCs w:val="24"/>
        </w:rPr>
      </w:pPr>
      <w:r w:rsidRPr="00711123">
        <w:rPr>
          <w:rFonts w:asciiTheme="minorHAnsi" w:hAnsiTheme="minorHAnsi"/>
          <w:sz w:val="24"/>
          <w:szCs w:val="24"/>
        </w:rPr>
        <w:t>We can all do our part by noticing symptoms or changes in our neighbors, congregants, and family members:</w:t>
      </w:r>
    </w:p>
    <w:p w14:paraId="0E915FB2" w14:textId="4FB5DBFE" w:rsidR="00891FDA" w:rsidRPr="00711123" w:rsidRDefault="00891FDA" w:rsidP="006B1365">
      <w:pPr>
        <w:pStyle w:val="Heading3"/>
      </w:pPr>
      <w:r w:rsidRPr="00711123">
        <w:t>Physical &amp; Social "Red Flags":</w:t>
      </w:r>
    </w:p>
    <w:p w14:paraId="7A10EE87" w14:textId="77777777" w:rsidR="00891FDA" w:rsidRPr="006B1365" w:rsidRDefault="00891FDA">
      <w:pPr>
        <w:pStyle w:val="ListParagraph"/>
        <w:numPr>
          <w:ilvl w:val="0"/>
          <w:numId w:val="14"/>
        </w:numPr>
        <w:spacing w:after="240"/>
        <w:rPr>
          <w:rFonts w:asciiTheme="minorHAnsi" w:hAnsiTheme="minorHAnsi"/>
          <w:sz w:val="24"/>
          <w:szCs w:val="24"/>
        </w:rPr>
      </w:pPr>
      <w:r w:rsidRPr="006B1365">
        <w:rPr>
          <w:rFonts w:asciiTheme="minorHAnsi" w:hAnsiTheme="minorHAnsi"/>
          <w:sz w:val="24"/>
          <w:szCs w:val="24"/>
        </w:rPr>
        <w:t>Unexplained bruises, cuts, or burns.</w:t>
      </w:r>
    </w:p>
    <w:p w14:paraId="769B9A17" w14:textId="77777777" w:rsidR="00891FDA" w:rsidRPr="006B1365" w:rsidRDefault="00891FDA">
      <w:pPr>
        <w:pStyle w:val="ListParagraph"/>
        <w:numPr>
          <w:ilvl w:val="0"/>
          <w:numId w:val="14"/>
        </w:numPr>
        <w:spacing w:after="240"/>
        <w:rPr>
          <w:rFonts w:asciiTheme="minorHAnsi" w:hAnsiTheme="minorHAnsi"/>
          <w:sz w:val="24"/>
          <w:szCs w:val="24"/>
        </w:rPr>
      </w:pPr>
      <w:r w:rsidRPr="006B1365">
        <w:rPr>
          <w:rFonts w:asciiTheme="minorHAnsi" w:hAnsiTheme="minorHAnsi"/>
          <w:sz w:val="24"/>
          <w:szCs w:val="24"/>
        </w:rPr>
        <w:t>Lack of basic hygiene, clean clothing, or adequate food.</w:t>
      </w:r>
    </w:p>
    <w:p w14:paraId="4A7357AB" w14:textId="77777777" w:rsidR="00891FDA" w:rsidRPr="006B1365" w:rsidRDefault="00891FDA">
      <w:pPr>
        <w:pStyle w:val="ListParagraph"/>
        <w:numPr>
          <w:ilvl w:val="0"/>
          <w:numId w:val="14"/>
        </w:numPr>
        <w:spacing w:after="240"/>
        <w:rPr>
          <w:rFonts w:asciiTheme="minorHAnsi" w:hAnsiTheme="minorHAnsi"/>
          <w:sz w:val="24"/>
          <w:szCs w:val="24"/>
        </w:rPr>
      </w:pPr>
      <w:r w:rsidRPr="006B1365">
        <w:rPr>
          <w:rFonts w:asciiTheme="minorHAnsi" w:hAnsiTheme="minorHAnsi"/>
          <w:sz w:val="24"/>
          <w:szCs w:val="24"/>
        </w:rPr>
        <w:t>Missing medical aids (glasses, hearing aids, walkers).</w:t>
      </w:r>
    </w:p>
    <w:p w14:paraId="45F729F1" w14:textId="77777777" w:rsidR="00891FDA" w:rsidRPr="006B1365" w:rsidRDefault="00891FDA">
      <w:pPr>
        <w:pStyle w:val="ListParagraph"/>
        <w:numPr>
          <w:ilvl w:val="0"/>
          <w:numId w:val="14"/>
        </w:numPr>
        <w:spacing w:after="240"/>
        <w:rPr>
          <w:rFonts w:asciiTheme="minorHAnsi" w:hAnsiTheme="minorHAnsi"/>
          <w:sz w:val="24"/>
          <w:szCs w:val="24"/>
        </w:rPr>
      </w:pPr>
      <w:r w:rsidRPr="006B1365">
        <w:rPr>
          <w:rFonts w:asciiTheme="minorHAnsi" w:hAnsiTheme="minorHAnsi"/>
          <w:sz w:val="24"/>
          <w:szCs w:val="24"/>
        </w:rPr>
        <w:t>Sudden isolation from family, friends, or the church community.</w:t>
      </w:r>
    </w:p>
    <w:p w14:paraId="4FF6C8F2" w14:textId="39760C68" w:rsidR="005F1614" w:rsidRPr="00DF252D" w:rsidRDefault="00891FDA">
      <w:pPr>
        <w:pStyle w:val="ListParagraph"/>
        <w:numPr>
          <w:ilvl w:val="0"/>
          <w:numId w:val="14"/>
        </w:numPr>
        <w:spacing w:after="240"/>
        <w:rPr>
          <w:rFonts w:asciiTheme="minorHAnsi" w:hAnsiTheme="minorHAnsi"/>
          <w:sz w:val="24"/>
          <w:szCs w:val="24"/>
        </w:rPr>
      </w:pPr>
      <w:r w:rsidRPr="006B1365">
        <w:rPr>
          <w:rFonts w:asciiTheme="minorHAnsi" w:hAnsiTheme="minorHAnsi"/>
          <w:sz w:val="24"/>
          <w:szCs w:val="24"/>
        </w:rPr>
        <w:t>Unexplained fear, suspiciousness, or withdrawal.</w:t>
      </w:r>
    </w:p>
    <w:p w14:paraId="3DDB7169" w14:textId="4AAFA918" w:rsidR="00891FDA" w:rsidRPr="00711123" w:rsidRDefault="00891FDA" w:rsidP="006B1365">
      <w:pPr>
        <w:pStyle w:val="Heading3"/>
      </w:pPr>
      <w:r w:rsidRPr="00711123">
        <w:lastRenderedPageBreak/>
        <w:t>Financial "Red Flags":</w:t>
      </w:r>
    </w:p>
    <w:p w14:paraId="269A8D2E" w14:textId="77777777" w:rsidR="00891FDA" w:rsidRPr="006B1365" w:rsidRDefault="00891FDA">
      <w:pPr>
        <w:pStyle w:val="ListParagraph"/>
        <w:numPr>
          <w:ilvl w:val="0"/>
          <w:numId w:val="15"/>
        </w:numPr>
        <w:spacing w:after="240"/>
        <w:rPr>
          <w:rFonts w:asciiTheme="minorHAnsi" w:hAnsiTheme="minorHAnsi"/>
          <w:sz w:val="24"/>
          <w:szCs w:val="24"/>
        </w:rPr>
      </w:pPr>
      <w:r w:rsidRPr="006B1365">
        <w:rPr>
          <w:rFonts w:asciiTheme="minorHAnsi" w:hAnsiTheme="minorHAnsi"/>
          <w:sz w:val="24"/>
          <w:szCs w:val="24"/>
        </w:rPr>
        <w:t>Unpaid bills despite having sufficient funds.</w:t>
      </w:r>
    </w:p>
    <w:p w14:paraId="04E482FE" w14:textId="71714BCD" w:rsidR="000B453E" w:rsidRPr="006B1365" w:rsidRDefault="00891FDA">
      <w:pPr>
        <w:pStyle w:val="ListParagraph"/>
        <w:numPr>
          <w:ilvl w:val="0"/>
          <w:numId w:val="15"/>
        </w:numPr>
        <w:spacing w:after="240"/>
        <w:rPr>
          <w:rFonts w:asciiTheme="minorHAnsi" w:hAnsiTheme="minorHAnsi"/>
          <w:sz w:val="24"/>
          <w:szCs w:val="24"/>
        </w:rPr>
      </w:pPr>
      <w:r w:rsidRPr="006B1365">
        <w:rPr>
          <w:rFonts w:asciiTheme="minorHAnsi" w:hAnsiTheme="minorHAnsi"/>
          <w:sz w:val="24"/>
          <w:szCs w:val="24"/>
        </w:rPr>
        <w:t>Large or unusual bank withdrawals and ATM activity.</w:t>
      </w:r>
    </w:p>
    <w:p w14:paraId="5B219A4A" w14:textId="75E59DD2" w:rsidR="000B453E" w:rsidRPr="00711123" w:rsidRDefault="000B453E" w:rsidP="006B1365">
      <w:pPr>
        <w:pStyle w:val="Heading3"/>
      </w:pPr>
      <w:r w:rsidRPr="00711123">
        <w:t>Resources and Next Steps</w:t>
      </w:r>
    </w:p>
    <w:p w14:paraId="3328DD54" w14:textId="77777777" w:rsidR="000B453E" w:rsidRPr="00711123" w:rsidRDefault="000B453E" w:rsidP="00711123">
      <w:pPr>
        <w:spacing w:after="240"/>
        <w:rPr>
          <w:rFonts w:asciiTheme="minorHAnsi" w:hAnsiTheme="minorHAnsi"/>
          <w:sz w:val="24"/>
          <w:szCs w:val="24"/>
        </w:rPr>
      </w:pPr>
      <w:r w:rsidRPr="00711123">
        <w:rPr>
          <w:rFonts w:asciiTheme="minorHAnsi" w:hAnsiTheme="minorHAnsi"/>
          <w:sz w:val="24"/>
          <w:szCs w:val="24"/>
        </w:rPr>
        <w:t>Visit dhs.wisconsin.gov/aps for more information on resources and reporting in your specific county.</w:t>
      </w:r>
    </w:p>
    <w:p w14:paraId="1D29B96F" w14:textId="77777777" w:rsidR="000B453E" w:rsidRPr="00711123" w:rsidRDefault="000B453E" w:rsidP="00711123">
      <w:pPr>
        <w:spacing w:after="240"/>
        <w:rPr>
          <w:rFonts w:asciiTheme="minorHAnsi" w:hAnsiTheme="minorHAnsi"/>
          <w:sz w:val="24"/>
          <w:szCs w:val="24"/>
        </w:rPr>
      </w:pPr>
    </w:p>
    <w:p w14:paraId="2142BA66" w14:textId="77777777" w:rsidR="00891FDA" w:rsidRPr="00711123" w:rsidRDefault="00891FDA" w:rsidP="00711123">
      <w:pPr>
        <w:spacing w:after="240"/>
        <w:rPr>
          <w:rFonts w:asciiTheme="minorHAnsi" w:hAnsiTheme="minorHAnsi"/>
          <w:sz w:val="24"/>
          <w:szCs w:val="24"/>
        </w:rPr>
        <w:sectPr w:rsidR="00891FDA" w:rsidRPr="00711123" w:rsidSect="00447F7E">
          <w:pgSz w:w="12240" w:h="15840"/>
          <w:pgMar w:top="1440" w:right="1080" w:bottom="1440" w:left="1080" w:header="720" w:footer="720" w:gutter="0"/>
          <w:cols w:space="720"/>
        </w:sectPr>
      </w:pPr>
    </w:p>
    <w:p w14:paraId="17F5AFCD" w14:textId="77777777" w:rsidR="00891FDA" w:rsidRPr="00711123" w:rsidRDefault="00891FDA" w:rsidP="00DF252D">
      <w:pPr>
        <w:pStyle w:val="Heading1"/>
        <w:spacing w:before="0" w:after="0"/>
      </w:pPr>
      <w:bookmarkStart w:id="6" w:name="_TOC_250009"/>
      <w:bookmarkStart w:id="7" w:name="_Toc236228446"/>
      <w:r w:rsidRPr="00711123">
        <w:lastRenderedPageBreak/>
        <w:t xml:space="preserve">Greater Milwaukee Synod Protection </w:t>
      </w:r>
      <w:bookmarkEnd w:id="6"/>
      <w:r w:rsidRPr="00711123">
        <w:t>Program</w:t>
      </w:r>
      <w:bookmarkEnd w:id="7"/>
    </w:p>
    <w:p w14:paraId="03F768F8" w14:textId="439943A1" w:rsidR="005F1614" w:rsidRPr="00F213A9" w:rsidRDefault="00891FDA" w:rsidP="00F213A9">
      <w:pPr>
        <w:jc w:val="center"/>
        <w:rPr>
          <w:rFonts w:asciiTheme="majorHAnsi" w:hAnsiTheme="majorHAnsi"/>
          <w:b/>
          <w:bCs/>
          <w:sz w:val="36"/>
          <w:szCs w:val="36"/>
        </w:rPr>
      </w:pPr>
      <w:r w:rsidRPr="00F213A9">
        <w:rPr>
          <w:rFonts w:asciiTheme="majorHAnsi" w:hAnsiTheme="majorHAnsi"/>
          <w:b/>
          <w:bCs/>
          <w:sz w:val="36"/>
          <w:szCs w:val="36"/>
        </w:rPr>
        <w:t xml:space="preserve">Recommended </w:t>
      </w:r>
      <w:r w:rsidR="009657AF" w:rsidRPr="00F213A9">
        <w:rPr>
          <w:rFonts w:asciiTheme="majorHAnsi" w:hAnsiTheme="majorHAnsi"/>
          <w:b/>
          <w:bCs/>
          <w:sz w:val="36"/>
          <w:szCs w:val="36"/>
        </w:rPr>
        <w:t>Policies and Procedures</w:t>
      </w:r>
      <w:r w:rsidRPr="00F213A9">
        <w:rPr>
          <w:rFonts w:asciiTheme="majorHAnsi" w:hAnsiTheme="majorHAnsi"/>
          <w:b/>
          <w:bCs/>
          <w:sz w:val="36"/>
          <w:szCs w:val="36"/>
        </w:rPr>
        <w:t xml:space="preserve"> for a Safe Community</w:t>
      </w:r>
    </w:p>
    <w:p w14:paraId="0D41EE1B" w14:textId="79A92EF0" w:rsidR="005F1614" w:rsidRPr="00F213A9" w:rsidRDefault="00891FDA" w:rsidP="00F213A9">
      <w:pPr>
        <w:jc w:val="center"/>
        <w:rPr>
          <w:rFonts w:asciiTheme="majorHAnsi" w:hAnsiTheme="majorHAnsi"/>
          <w:b/>
          <w:bCs/>
          <w:sz w:val="36"/>
          <w:szCs w:val="36"/>
        </w:rPr>
      </w:pPr>
      <w:r w:rsidRPr="00F213A9">
        <w:rPr>
          <w:rFonts w:asciiTheme="majorHAnsi" w:hAnsiTheme="majorHAnsi"/>
          <w:b/>
          <w:bCs/>
          <w:sz w:val="36"/>
          <w:szCs w:val="36"/>
        </w:rPr>
        <w:t xml:space="preserve">for All of God’s Children </w:t>
      </w:r>
      <w:r w:rsidR="009657AF" w:rsidRPr="00F213A9">
        <w:rPr>
          <w:rFonts w:asciiTheme="majorHAnsi" w:hAnsiTheme="majorHAnsi"/>
          <w:b/>
          <w:bCs/>
          <w:sz w:val="36"/>
          <w:szCs w:val="36"/>
        </w:rPr>
        <w:t>- A</w:t>
      </w:r>
      <w:r w:rsidRPr="00F213A9">
        <w:rPr>
          <w:rFonts w:asciiTheme="majorHAnsi" w:hAnsiTheme="majorHAnsi"/>
          <w:b/>
          <w:bCs/>
          <w:sz w:val="36"/>
          <w:szCs w:val="36"/>
        </w:rPr>
        <w:t xml:space="preserve"> Theological Foundation</w:t>
      </w:r>
    </w:p>
    <w:p w14:paraId="37C65E49" w14:textId="06BCC6B9" w:rsidR="00891FDA" w:rsidRPr="00711123" w:rsidRDefault="00891FDA" w:rsidP="006B1365">
      <w:pPr>
        <w:spacing w:before="240"/>
        <w:rPr>
          <w:rFonts w:asciiTheme="minorHAnsi" w:hAnsiTheme="minorHAnsi"/>
          <w:sz w:val="24"/>
          <w:szCs w:val="24"/>
        </w:rPr>
      </w:pPr>
      <w:r w:rsidRPr="00711123">
        <w:rPr>
          <w:rFonts w:asciiTheme="minorHAnsi" w:hAnsiTheme="minorHAnsi"/>
          <w:sz w:val="24"/>
          <w:szCs w:val="24"/>
        </w:rPr>
        <w:t xml:space="preserve">As members of the </w:t>
      </w:r>
      <w:r w:rsidRPr="00041943">
        <w:rPr>
          <w:rFonts w:asciiTheme="minorHAnsi" w:hAnsiTheme="minorHAnsi"/>
          <w:b/>
          <w:bCs/>
          <w:sz w:val="24"/>
          <w:szCs w:val="24"/>
        </w:rPr>
        <w:t>Greater Milwaukee Synod of the Evangelical Lutheran Church in America (ELCA)</w:t>
      </w:r>
      <w:r w:rsidRPr="00711123">
        <w:rPr>
          <w:rFonts w:asciiTheme="minorHAnsi" w:hAnsiTheme="minorHAnsi"/>
          <w:sz w:val="24"/>
          <w:szCs w:val="24"/>
        </w:rPr>
        <w:t xml:space="preserve">, </w:t>
      </w:r>
      <w:r w:rsidR="006B1365">
        <w:rPr>
          <w:rFonts w:asciiTheme="minorHAnsi" w:hAnsiTheme="minorHAnsi"/>
          <w:sz w:val="24"/>
          <w:szCs w:val="24"/>
        </w:rPr>
        <w:t>w</w:t>
      </w:r>
      <w:r w:rsidRPr="00711123">
        <w:rPr>
          <w:rFonts w:asciiTheme="minorHAnsi" w:hAnsiTheme="minorHAnsi"/>
          <w:sz w:val="24"/>
          <w:szCs w:val="24"/>
        </w:rPr>
        <w:t>e</w:t>
      </w:r>
      <w:r w:rsidR="009657AF" w:rsidRPr="00711123">
        <w:rPr>
          <w:rFonts w:asciiTheme="minorHAnsi" w:hAnsiTheme="minorHAnsi"/>
          <w:sz w:val="24"/>
          <w:szCs w:val="24"/>
        </w:rPr>
        <w:t xml:space="preserve"> </w:t>
      </w:r>
      <w:r w:rsidRPr="00711123">
        <w:rPr>
          <w:rFonts w:asciiTheme="minorHAnsi" w:hAnsiTheme="minorHAnsi"/>
          <w:sz w:val="24"/>
          <w:szCs w:val="24"/>
        </w:rPr>
        <w:t>affirm our commitment to the safety and sanctity of all people. Our work is guided by these core values:</w:t>
      </w:r>
    </w:p>
    <w:p w14:paraId="501BEB90" w14:textId="77777777" w:rsidR="00891FDA" w:rsidRPr="006B1365" w:rsidRDefault="00891FDA">
      <w:pPr>
        <w:pStyle w:val="ListParagraph"/>
        <w:numPr>
          <w:ilvl w:val="0"/>
          <w:numId w:val="16"/>
        </w:numPr>
        <w:spacing w:after="240"/>
        <w:rPr>
          <w:rFonts w:asciiTheme="minorHAnsi" w:hAnsiTheme="minorHAnsi"/>
          <w:sz w:val="24"/>
          <w:szCs w:val="24"/>
        </w:rPr>
      </w:pPr>
      <w:r w:rsidRPr="006B1365">
        <w:rPr>
          <w:rFonts w:asciiTheme="minorHAnsi" w:hAnsiTheme="minorHAnsi"/>
          <w:b/>
          <w:bCs/>
          <w:sz w:val="24"/>
          <w:szCs w:val="24"/>
        </w:rPr>
        <w:t>A Call to Protect:</w:t>
      </w:r>
      <w:r w:rsidRPr="006B1365">
        <w:rPr>
          <w:rFonts w:asciiTheme="minorHAnsi" w:hAnsiTheme="minorHAnsi"/>
          <w:sz w:val="24"/>
          <w:szCs w:val="24"/>
        </w:rPr>
        <w:t xml:space="preserve"> We are called to love, care for, and safeguard all individuals, with a specific focus on children and the most vulnerable among us.</w:t>
      </w:r>
    </w:p>
    <w:p w14:paraId="5A28D35F" w14:textId="77777777" w:rsidR="00891FDA" w:rsidRPr="006B1365" w:rsidRDefault="00891FDA">
      <w:pPr>
        <w:pStyle w:val="ListParagraph"/>
        <w:numPr>
          <w:ilvl w:val="0"/>
          <w:numId w:val="16"/>
        </w:numPr>
        <w:spacing w:after="240"/>
        <w:rPr>
          <w:rFonts w:asciiTheme="minorHAnsi" w:hAnsiTheme="minorHAnsi"/>
          <w:sz w:val="24"/>
          <w:szCs w:val="24"/>
        </w:rPr>
      </w:pPr>
      <w:r w:rsidRPr="006B1365">
        <w:rPr>
          <w:rFonts w:asciiTheme="minorHAnsi" w:hAnsiTheme="minorHAnsi"/>
          <w:b/>
          <w:bCs/>
          <w:sz w:val="24"/>
          <w:szCs w:val="24"/>
        </w:rPr>
        <w:t>A Call to Hospitality:</w:t>
      </w:r>
      <w:r w:rsidRPr="006B1365">
        <w:rPr>
          <w:rFonts w:asciiTheme="minorHAnsi" w:hAnsiTheme="minorHAnsi"/>
          <w:sz w:val="24"/>
          <w:szCs w:val="24"/>
        </w:rPr>
        <w:t xml:space="preserve"> We strive to provide safe spaces of justice and hospitality, where all of God’s children can gather in community and be known by God.</w:t>
      </w:r>
    </w:p>
    <w:p w14:paraId="6B41B81A" w14:textId="77777777" w:rsidR="00891FDA" w:rsidRPr="006B1365" w:rsidRDefault="00891FDA">
      <w:pPr>
        <w:pStyle w:val="ListParagraph"/>
        <w:numPr>
          <w:ilvl w:val="0"/>
          <w:numId w:val="16"/>
        </w:numPr>
        <w:spacing w:after="240"/>
        <w:rPr>
          <w:rFonts w:asciiTheme="minorHAnsi" w:hAnsiTheme="minorHAnsi"/>
          <w:sz w:val="24"/>
          <w:szCs w:val="24"/>
        </w:rPr>
      </w:pPr>
      <w:r w:rsidRPr="006B1365">
        <w:rPr>
          <w:rFonts w:asciiTheme="minorHAnsi" w:hAnsiTheme="minorHAnsi"/>
          <w:b/>
          <w:bCs/>
          <w:sz w:val="24"/>
          <w:szCs w:val="24"/>
        </w:rPr>
        <w:t>A Call to Healing:</w:t>
      </w:r>
      <w:r w:rsidRPr="006B1365">
        <w:rPr>
          <w:rFonts w:asciiTheme="minorHAnsi" w:hAnsiTheme="minorHAnsi"/>
          <w:sz w:val="24"/>
          <w:szCs w:val="24"/>
        </w:rPr>
        <w:t xml:space="preserve"> we celebrate the presence of children and pledge to proactively protect and support the healing of those who have been harmed.</w:t>
      </w:r>
    </w:p>
    <w:p w14:paraId="7622B630" w14:textId="14037BE6" w:rsidR="00891FDA" w:rsidRPr="00041943" w:rsidRDefault="00041943">
      <w:pPr>
        <w:pStyle w:val="ListParagraph"/>
        <w:numPr>
          <w:ilvl w:val="0"/>
          <w:numId w:val="16"/>
        </w:numPr>
        <w:spacing w:after="240"/>
        <w:rPr>
          <w:rFonts w:asciiTheme="minorHAnsi" w:hAnsiTheme="minorHAnsi"/>
          <w:sz w:val="24"/>
          <w:szCs w:val="24"/>
        </w:rPr>
      </w:pPr>
      <w:r w:rsidRPr="00711123">
        <w:rPr>
          <w:noProof/>
        </w:rPr>
        <mc:AlternateContent>
          <mc:Choice Requires="wpg">
            <w:drawing>
              <wp:anchor distT="0" distB="0" distL="0" distR="0" simplePos="0" relativeHeight="251662336" behindDoc="1" locked="0" layoutInCell="1" allowOverlap="1" wp14:anchorId="5B98DC01" wp14:editId="7E93C695">
                <wp:simplePos x="0" y="0"/>
                <wp:positionH relativeFrom="page">
                  <wp:posOffset>457200</wp:posOffset>
                </wp:positionH>
                <wp:positionV relativeFrom="paragraph">
                  <wp:posOffset>545085</wp:posOffset>
                </wp:positionV>
                <wp:extent cx="6858000" cy="2032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20320"/>
                          <a:chOff x="0" y="0"/>
                          <a:chExt cx="6858000" cy="20320"/>
                        </a:xfrm>
                      </wpg:grpSpPr>
                      <wps:wsp>
                        <wps:cNvPr id="7" name="Graphic 7"/>
                        <wps:cNvSpPr/>
                        <wps:spPr>
                          <a:xfrm>
                            <a:off x="0" y="12"/>
                            <a:ext cx="6858000" cy="20320"/>
                          </a:xfrm>
                          <a:custGeom>
                            <a:avLst/>
                            <a:gdLst/>
                            <a:ahLst/>
                            <a:cxnLst/>
                            <a:rect l="l" t="t" r="r" b="b"/>
                            <a:pathLst>
                              <a:path w="6858000" h="20320">
                                <a:moveTo>
                                  <a:pt x="6858000" y="0"/>
                                </a:moveTo>
                                <a:lnTo>
                                  <a:pt x="6854952" y="0"/>
                                </a:lnTo>
                                <a:lnTo>
                                  <a:pt x="0" y="0"/>
                                </a:lnTo>
                                <a:lnTo>
                                  <a:pt x="0" y="3035"/>
                                </a:lnTo>
                                <a:lnTo>
                                  <a:pt x="0" y="16764"/>
                                </a:lnTo>
                                <a:lnTo>
                                  <a:pt x="0" y="19799"/>
                                </a:lnTo>
                                <a:lnTo>
                                  <a:pt x="6858000" y="19799"/>
                                </a:lnTo>
                                <a:lnTo>
                                  <a:pt x="6858000" y="3035"/>
                                </a:lnTo>
                                <a:lnTo>
                                  <a:pt x="6858000" y="0"/>
                                </a:lnTo>
                                <a:close/>
                              </a:path>
                            </a:pathLst>
                          </a:custGeom>
                          <a:solidFill>
                            <a:srgbClr val="A0A0A0"/>
                          </a:solidFill>
                        </wps:spPr>
                        <wps:bodyPr wrap="square" lIns="0" tIns="0" rIns="0" bIns="0" rtlCol="0">
                          <a:prstTxWarp prst="textNoShape">
                            <a:avLst/>
                          </a:prstTxWarp>
                          <a:noAutofit/>
                        </wps:bodyPr>
                      </wps:wsp>
                      <wps:wsp>
                        <wps:cNvPr id="8" name="Graphic 8"/>
                        <wps:cNvSpPr/>
                        <wps:spPr>
                          <a:xfrm>
                            <a:off x="0" y="3047"/>
                            <a:ext cx="6858000" cy="17145"/>
                          </a:xfrm>
                          <a:custGeom>
                            <a:avLst/>
                            <a:gdLst/>
                            <a:ahLst/>
                            <a:cxnLst/>
                            <a:rect l="l" t="t" r="r" b="b"/>
                            <a:pathLst>
                              <a:path w="6858000" h="17145">
                                <a:moveTo>
                                  <a:pt x="6858000" y="0"/>
                                </a:moveTo>
                                <a:lnTo>
                                  <a:pt x="6854939" y="0"/>
                                </a:lnTo>
                                <a:lnTo>
                                  <a:pt x="6854939" y="13716"/>
                                </a:lnTo>
                                <a:lnTo>
                                  <a:pt x="0" y="13716"/>
                                </a:lnTo>
                                <a:lnTo>
                                  <a:pt x="0" y="16764"/>
                                </a:lnTo>
                                <a:lnTo>
                                  <a:pt x="6854939" y="16764"/>
                                </a:lnTo>
                                <a:lnTo>
                                  <a:pt x="6858000" y="16764"/>
                                </a:lnTo>
                                <a:lnTo>
                                  <a:pt x="6858000" y="13716"/>
                                </a:lnTo>
                                <a:lnTo>
                                  <a:pt x="6858000"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65ED9140" id="Group 6" o:spid="_x0000_s1026" style="position:absolute;margin-left:36pt;margin-top:42.9pt;width:540pt;height:1.6pt;z-index:-251654144;mso-wrap-distance-left:0;mso-wrap-distance-right:0;mso-position-horizontal-relative:page" coordsize="68580,20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">
                <v:shape id="Graphic 7" o:spid="_x0000_s1027" style="position:absolute;width:68580;height:203;visibility:visible;mso-wrap-style:square;v-text-anchor:top" coordsize="6858000,203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" path="m6858000,r-3048,l,,,3035,,16764r,3035l6858000,19799r,-16764l6858000,xe" fillcolor="#a0a0a0" stroked="f">
                  <v:path arrowok="t"/>
                </v:shape>
                <v:shape id="Graphic 8" o:spid="_x0000_s1028" style="position:absolute;top:30;width:68580;height:171;visibility:visible;mso-wrap-style:square;v-text-anchor:top" coordsize="6858000,171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" path="m6858000,r-3061,l6854939,13716,,13716r,3048l6854939,16764r3061,l6858000,13716r,-13716xe" fillcolor="#e2e2e2" stroked="f">
                  <v:path arrowok="t"/>
                </v:shape>
                <w10:wrap type="topAndBottom" anchorx="page"/>
              </v:group>
            </w:pict>
          </mc:Fallback>
        </mc:AlternateContent>
      </w:r>
      <w:r w:rsidR="00891FDA" w:rsidRPr="006B1365">
        <w:rPr>
          <w:rFonts w:asciiTheme="minorHAnsi" w:hAnsiTheme="minorHAnsi"/>
          <w:b/>
          <w:bCs/>
          <w:sz w:val="24"/>
          <w:szCs w:val="24"/>
        </w:rPr>
        <w:t>A Call to Sanctuary:</w:t>
      </w:r>
      <w:r w:rsidR="00891FDA" w:rsidRPr="006B1365">
        <w:rPr>
          <w:rFonts w:asciiTheme="minorHAnsi" w:hAnsiTheme="minorHAnsi"/>
          <w:sz w:val="24"/>
          <w:szCs w:val="24"/>
        </w:rPr>
        <w:t xml:space="preserve"> Our churches are holy places. We ensure that all who gather for worship, study, and service can do so with the assurance of safety and security.</w:t>
      </w:r>
    </w:p>
    <w:p w14:paraId="1C74377F" w14:textId="64B4F54D" w:rsidR="00891FDA" w:rsidRPr="00711123" w:rsidRDefault="00041943" w:rsidP="00041943">
      <w:pPr>
        <w:pStyle w:val="Heading3"/>
        <w:spacing w:before="240"/>
      </w:pPr>
      <w:r w:rsidRPr="00041943">
        <w:rPr>
          <w:sz w:val="20"/>
          <w:szCs w:val="20"/>
        </w:rPr>
        <w:br/>
      </w:r>
      <w:r w:rsidR="00891FDA" w:rsidRPr="00711123">
        <w:t>Core Goals</w:t>
      </w:r>
    </w:p>
    <w:p w14:paraId="01B889BC" w14:textId="0D932956" w:rsidR="009657AF" w:rsidRPr="00711123" w:rsidRDefault="00891FDA" w:rsidP="006B1365">
      <w:pPr>
        <w:rPr>
          <w:rFonts w:asciiTheme="minorHAnsi" w:hAnsiTheme="minorHAnsi"/>
          <w:sz w:val="24"/>
          <w:szCs w:val="24"/>
        </w:rPr>
      </w:pPr>
      <w:r w:rsidRPr="00711123">
        <w:rPr>
          <w:rFonts w:asciiTheme="minorHAnsi" w:hAnsiTheme="minorHAnsi"/>
          <w:sz w:val="24"/>
          <w:szCs w:val="24"/>
        </w:rPr>
        <w:t>Our primary focus is the safety and protection of children, teenagers, and vulnerable adults within our community. To achieve this, we commit to:</w:t>
      </w:r>
    </w:p>
    <w:p w14:paraId="5BB9EF01" w14:textId="77777777" w:rsidR="00891FDA" w:rsidRPr="006B1365" w:rsidRDefault="00891FDA">
      <w:pPr>
        <w:pStyle w:val="ListParagraph"/>
        <w:numPr>
          <w:ilvl w:val="0"/>
          <w:numId w:val="17"/>
        </w:numPr>
        <w:spacing w:after="240"/>
        <w:rPr>
          <w:rFonts w:asciiTheme="minorHAnsi" w:hAnsiTheme="minorHAnsi"/>
          <w:sz w:val="24"/>
          <w:szCs w:val="24"/>
        </w:rPr>
      </w:pPr>
      <w:r w:rsidRPr="006B1365">
        <w:rPr>
          <w:rFonts w:asciiTheme="minorHAnsi" w:hAnsiTheme="minorHAnsi"/>
          <w:b/>
          <w:bCs/>
          <w:sz w:val="24"/>
          <w:szCs w:val="24"/>
        </w:rPr>
        <w:t>Educating</w:t>
      </w:r>
      <w:r w:rsidRPr="006B1365">
        <w:rPr>
          <w:rFonts w:asciiTheme="minorHAnsi" w:hAnsiTheme="minorHAnsi"/>
          <w:sz w:val="24"/>
          <w:szCs w:val="24"/>
        </w:rPr>
        <w:t xml:space="preserve"> our community on the necessity of comprehensive protection for children and youth.</w:t>
      </w:r>
    </w:p>
    <w:p w14:paraId="0712D395" w14:textId="77777777" w:rsidR="00891FDA" w:rsidRPr="006B1365" w:rsidRDefault="00891FDA">
      <w:pPr>
        <w:pStyle w:val="ListParagraph"/>
        <w:numPr>
          <w:ilvl w:val="0"/>
          <w:numId w:val="17"/>
        </w:numPr>
        <w:spacing w:after="240"/>
        <w:rPr>
          <w:rFonts w:asciiTheme="minorHAnsi" w:hAnsiTheme="minorHAnsi"/>
          <w:sz w:val="24"/>
          <w:szCs w:val="24"/>
        </w:rPr>
      </w:pPr>
      <w:r w:rsidRPr="006B1365">
        <w:rPr>
          <w:rFonts w:asciiTheme="minorHAnsi" w:hAnsiTheme="minorHAnsi"/>
          <w:b/>
          <w:bCs/>
          <w:sz w:val="24"/>
          <w:szCs w:val="24"/>
        </w:rPr>
        <w:t>Maintaining</w:t>
      </w:r>
      <w:r w:rsidRPr="006B1365">
        <w:rPr>
          <w:rFonts w:asciiTheme="minorHAnsi" w:hAnsiTheme="minorHAnsi"/>
          <w:sz w:val="24"/>
          <w:szCs w:val="24"/>
        </w:rPr>
        <w:t xml:space="preserve"> a positive, proactive approach to safety and prevention.</w:t>
      </w:r>
    </w:p>
    <w:p w14:paraId="784BA2EA" w14:textId="77777777" w:rsidR="00891FDA" w:rsidRPr="006B1365" w:rsidRDefault="00891FDA">
      <w:pPr>
        <w:pStyle w:val="ListParagraph"/>
        <w:numPr>
          <w:ilvl w:val="0"/>
          <w:numId w:val="17"/>
        </w:numPr>
        <w:spacing w:after="240"/>
        <w:rPr>
          <w:rFonts w:asciiTheme="minorHAnsi" w:hAnsiTheme="minorHAnsi"/>
          <w:sz w:val="24"/>
          <w:szCs w:val="24"/>
        </w:rPr>
      </w:pPr>
      <w:r w:rsidRPr="006B1365">
        <w:rPr>
          <w:rFonts w:asciiTheme="minorHAnsi" w:hAnsiTheme="minorHAnsi"/>
          <w:b/>
          <w:bCs/>
          <w:sz w:val="24"/>
          <w:szCs w:val="24"/>
        </w:rPr>
        <w:t>Supporting</w:t>
      </w:r>
      <w:r w:rsidRPr="006B1365">
        <w:rPr>
          <w:rFonts w:asciiTheme="minorHAnsi" w:hAnsiTheme="minorHAnsi"/>
          <w:sz w:val="24"/>
          <w:szCs w:val="24"/>
        </w:rPr>
        <w:t xml:space="preserve"> congregations in the recruitment, hiring, and supervision of staff and volunteers to minimize the risk of abuse.</w:t>
      </w:r>
    </w:p>
    <w:p w14:paraId="7B569CBC" w14:textId="5DCBCDA5" w:rsidR="00891FDA" w:rsidRPr="006B1365" w:rsidRDefault="006B1365">
      <w:pPr>
        <w:pStyle w:val="ListParagraph"/>
        <w:numPr>
          <w:ilvl w:val="0"/>
          <w:numId w:val="17"/>
        </w:numPr>
        <w:rPr>
          <w:rFonts w:asciiTheme="minorHAnsi" w:hAnsiTheme="minorHAnsi"/>
          <w:sz w:val="24"/>
          <w:szCs w:val="24"/>
        </w:rPr>
      </w:pPr>
      <w:r w:rsidRPr="00711123">
        <w:rPr>
          <w:noProof/>
        </w:rPr>
        <mc:AlternateContent>
          <mc:Choice Requires="wpg">
            <w:drawing>
              <wp:anchor distT="0" distB="0" distL="0" distR="0" simplePos="0" relativeHeight="251663360" behindDoc="1" locked="0" layoutInCell="1" allowOverlap="1" wp14:anchorId="465DF724" wp14:editId="7F937910">
                <wp:simplePos x="0" y="0"/>
                <wp:positionH relativeFrom="page">
                  <wp:posOffset>457200</wp:posOffset>
                </wp:positionH>
                <wp:positionV relativeFrom="paragraph">
                  <wp:posOffset>443071</wp:posOffset>
                </wp:positionV>
                <wp:extent cx="6858000" cy="20320"/>
                <wp:effectExtent l="0" t="0" r="0" b="0"/>
                <wp:wrapTopAndBottom/>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20320"/>
                          <a:chOff x="0" y="0"/>
                          <a:chExt cx="6858000" cy="20320"/>
                        </a:xfrm>
                      </wpg:grpSpPr>
                      <wps:wsp>
                        <wps:cNvPr id="10" name="Graphic 10"/>
                        <wps:cNvSpPr/>
                        <wps:spPr>
                          <a:xfrm>
                            <a:off x="0" y="0"/>
                            <a:ext cx="6858000" cy="20320"/>
                          </a:xfrm>
                          <a:custGeom>
                            <a:avLst/>
                            <a:gdLst/>
                            <a:ahLst/>
                            <a:cxnLst/>
                            <a:rect l="l" t="t" r="r" b="b"/>
                            <a:pathLst>
                              <a:path w="6858000" h="20320">
                                <a:moveTo>
                                  <a:pt x="6858000" y="0"/>
                                </a:moveTo>
                                <a:lnTo>
                                  <a:pt x="6854939" y="0"/>
                                </a:lnTo>
                                <a:lnTo>
                                  <a:pt x="0" y="0"/>
                                </a:lnTo>
                                <a:lnTo>
                                  <a:pt x="0" y="3060"/>
                                </a:lnTo>
                                <a:lnTo>
                                  <a:pt x="0" y="16776"/>
                                </a:lnTo>
                                <a:lnTo>
                                  <a:pt x="0" y="19824"/>
                                </a:lnTo>
                                <a:lnTo>
                                  <a:pt x="6858000" y="19824"/>
                                </a:lnTo>
                                <a:lnTo>
                                  <a:pt x="6858000" y="3060"/>
                                </a:lnTo>
                                <a:lnTo>
                                  <a:pt x="6858000" y="12"/>
                                </a:lnTo>
                                <a:close/>
                              </a:path>
                            </a:pathLst>
                          </a:custGeom>
                          <a:solidFill>
                            <a:srgbClr val="A0A0A0"/>
                          </a:solidFill>
                        </wps:spPr>
                        <wps:bodyPr wrap="square" lIns="0" tIns="0" rIns="0" bIns="0" rtlCol="0">
                          <a:prstTxWarp prst="textNoShape">
                            <a:avLst/>
                          </a:prstTxWarp>
                          <a:noAutofit/>
                        </wps:bodyPr>
                      </wps:wsp>
                      <wps:wsp>
                        <wps:cNvPr id="11" name="Graphic 11"/>
                        <wps:cNvSpPr/>
                        <wps:spPr>
                          <a:xfrm>
                            <a:off x="0" y="3060"/>
                            <a:ext cx="6858000" cy="17145"/>
                          </a:xfrm>
                          <a:custGeom>
                            <a:avLst/>
                            <a:gdLst/>
                            <a:ahLst/>
                            <a:cxnLst/>
                            <a:rect l="l" t="t" r="r" b="b"/>
                            <a:pathLst>
                              <a:path w="6858000" h="17145">
                                <a:moveTo>
                                  <a:pt x="6858000" y="0"/>
                                </a:moveTo>
                                <a:lnTo>
                                  <a:pt x="6854939" y="0"/>
                                </a:lnTo>
                                <a:lnTo>
                                  <a:pt x="6854939" y="13716"/>
                                </a:lnTo>
                                <a:lnTo>
                                  <a:pt x="0" y="13716"/>
                                </a:lnTo>
                                <a:lnTo>
                                  <a:pt x="0" y="16764"/>
                                </a:lnTo>
                                <a:lnTo>
                                  <a:pt x="6854939" y="16764"/>
                                </a:lnTo>
                                <a:lnTo>
                                  <a:pt x="6858000" y="16764"/>
                                </a:lnTo>
                                <a:lnTo>
                                  <a:pt x="6858000" y="13716"/>
                                </a:lnTo>
                                <a:lnTo>
                                  <a:pt x="6858000"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58B99B40" id="Group 9" o:spid="_x0000_s1026" style="position:absolute;margin-left:36pt;margin-top:34.9pt;width:540pt;height:1.6pt;z-index:-251653120;mso-wrap-distance-left:0;mso-wrap-distance-right:0;mso-position-horizontal-relative:page" coordsize="68580,20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">
                <v:shape id="Graphic 10" o:spid="_x0000_s1027" style="position:absolute;width:68580;height:203;visibility:visible;mso-wrap-style:square;v-text-anchor:top" coordsize="6858000,203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" path="m6858000,r-3061,l,,,3060,,16776r,3048l6858000,19824r,-16764l6858000,12r,-12xe" fillcolor="#a0a0a0" stroked="f">
                  <v:path arrowok="t"/>
                </v:shape>
                <v:shape id="Graphic 11" o:spid="_x0000_s1028" style="position:absolute;top:30;width:68580;height:172;visibility:visible;mso-wrap-style:square;v-text-anchor:top" coordsize="6858000,171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" path="m6858000,r-3061,l6854939,13716,,13716r,3048l6854939,16764r3061,l6858000,13716r,-13716xe" fillcolor="#e2e2e2" stroked="f">
                  <v:path arrowok="t"/>
                </v:shape>
                <w10:wrap type="topAndBottom" anchorx="page"/>
              </v:group>
            </w:pict>
          </mc:Fallback>
        </mc:AlternateContent>
      </w:r>
      <w:r w:rsidR="00891FDA" w:rsidRPr="006B1365">
        <w:rPr>
          <w:rFonts w:asciiTheme="minorHAnsi" w:hAnsiTheme="minorHAnsi"/>
          <w:b/>
          <w:bCs/>
          <w:sz w:val="24"/>
          <w:szCs w:val="24"/>
        </w:rPr>
        <w:t>Providing</w:t>
      </w:r>
      <w:r w:rsidR="00891FDA" w:rsidRPr="006B1365">
        <w:rPr>
          <w:rFonts w:asciiTheme="minorHAnsi" w:hAnsiTheme="minorHAnsi"/>
          <w:sz w:val="24"/>
          <w:szCs w:val="24"/>
        </w:rPr>
        <w:t xml:space="preserve"> ongoing, specialized training for all workers regarding abuse prevention and response.</w:t>
      </w:r>
    </w:p>
    <w:p w14:paraId="44C7CE75" w14:textId="77777777" w:rsidR="00891FDA" w:rsidRPr="00711123" w:rsidRDefault="00891FDA" w:rsidP="006B1365">
      <w:pPr>
        <w:pStyle w:val="Heading3"/>
        <w:spacing w:before="240"/>
      </w:pPr>
      <w:r w:rsidRPr="00711123">
        <w:t>Screening of Lay and Professional Workers</w:t>
      </w:r>
    </w:p>
    <w:p w14:paraId="303B7BE6" w14:textId="6BCE77B1" w:rsidR="00891FDA" w:rsidRPr="00711123" w:rsidRDefault="00891FDA" w:rsidP="00711123">
      <w:pPr>
        <w:spacing w:after="240"/>
        <w:rPr>
          <w:rFonts w:asciiTheme="minorHAnsi" w:hAnsiTheme="minorHAnsi"/>
          <w:sz w:val="24"/>
          <w:szCs w:val="24"/>
        </w:rPr>
      </w:pPr>
      <w:r w:rsidRPr="00711123">
        <w:rPr>
          <w:rFonts w:asciiTheme="minorHAnsi" w:hAnsiTheme="minorHAnsi"/>
          <w:sz w:val="24"/>
          <w:szCs w:val="24"/>
        </w:rPr>
        <w:t xml:space="preserve">To maintain the integrity of our ministries, every church worker - </w:t>
      </w:r>
      <w:r w:rsidRPr="006B1365">
        <w:rPr>
          <w:rFonts w:asciiTheme="minorHAnsi" w:hAnsiTheme="minorHAnsi"/>
          <w:b/>
          <w:bCs/>
          <w:sz w:val="24"/>
          <w:szCs w:val="24"/>
        </w:rPr>
        <w:t>whether paid staff or volunteer</w:t>
      </w:r>
      <w:r w:rsidRPr="00711123">
        <w:rPr>
          <w:rFonts w:asciiTheme="minorHAnsi" w:hAnsiTheme="minorHAnsi"/>
          <w:sz w:val="24"/>
          <w:szCs w:val="24"/>
        </w:rPr>
        <w:t xml:space="preserve"> – should complete a standardized screening process to be overseen by the congregation.</w:t>
      </w:r>
    </w:p>
    <w:p w14:paraId="750CE4D1" w14:textId="77777777" w:rsidR="00891FDA" w:rsidRPr="00711123" w:rsidRDefault="00891FDA" w:rsidP="00711123">
      <w:pPr>
        <w:spacing w:after="240"/>
        <w:rPr>
          <w:rFonts w:asciiTheme="minorHAnsi" w:hAnsiTheme="minorHAnsi"/>
          <w:sz w:val="24"/>
          <w:szCs w:val="24"/>
        </w:rPr>
      </w:pPr>
      <w:r w:rsidRPr="006B1365">
        <w:rPr>
          <w:rFonts w:asciiTheme="minorHAnsi" w:hAnsiTheme="minorHAnsi"/>
          <w:b/>
          <w:bCs/>
          <w:sz w:val="24"/>
          <w:szCs w:val="24"/>
        </w:rPr>
        <w:t>Who Should Be Screened?</w:t>
      </w:r>
      <w:r w:rsidRPr="00711123">
        <w:rPr>
          <w:rFonts w:asciiTheme="minorHAnsi" w:hAnsiTheme="minorHAnsi"/>
          <w:sz w:val="24"/>
          <w:szCs w:val="24"/>
        </w:rPr>
        <w:t xml:space="preserve"> This policy applies to all roles, including but not limited to:</w:t>
      </w:r>
    </w:p>
    <w:p w14:paraId="0AB323F5" w14:textId="77777777" w:rsidR="00891FDA" w:rsidRPr="006B1365" w:rsidRDefault="00891FDA">
      <w:pPr>
        <w:pStyle w:val="ListParagraph"/>
        <w:numPr>
          <w:ilvl w:val="0"/>
          <w:numId w:val="18"/>
        </w:numPr>
        <w:spacing w:after="240"/>
        <w:rPr>
          <w:rFonts w:asciiTheme="minorHAnsi" w:hAnsiTheme="minorHAnsi"/>
          <w:sz w:val="24"/>
          <w:szCs w:val="24"/>
        </w:rPr>
      </w:pPr>
      <w:r w:rsidRPr="006B1365">
        <w:rPr>
          <w:rFonts w:asciiTheme="minorHAnsi" w:hAnsiTheme="minorHAnsi"/>
          <w:sz w:val="24"/>
          <w:szCs w:val="24"/>
        </w:rPr>
        <w:t>Rostered Ministers and Administrative Staff.</w:t>
      </w:r>
    </w:p>
    <w:p w14:paraId="15773590" w14:textId="77777777" w:rsidR="00891FDA" w:rsidRPr="006B1365" w:rsidRDefault="00891FDA">
      <w:pPr>
        <w:pStyle w:val="ListParagraph"/>
        <w:numPr>
          <w:ilvl w:val="0"/>
          <w:numId w:val="18"/>
        </w:numPr>
        <w:spacing w:after="240"/>
        <w:rPr>
          <w:rFonts w:asciiTheme="minorHAnsi" w:hAnsiTheme="minorHAnsi"/>
          <w:sz w:val="24"/>
          <w:szCs w:val="24"/>
        </w:rPr>
      </w:pPr>
      <w:r w:rsidRPr="006B1365">
        <w:rPr>
          <w:rFonts w:asciiTheme="minorHAnsi" w:hAnsiTheme="minorHAnsi"/>
          <w:sz w:val="24"/>
          <w:szCs w:val="24"/>
        </w:rPr>
        <w:t>Directors of Christian Education and Youth Workers.</w:t>
      </w:r>
    </w:p>
    <w:p w14:paraId="194E9AB3" w14:textId="77777777" w:rsidR="00891FDA" w:rsidRPr="006B1365" w:rsidRDefault="00891FDA">
      <w:pPr>
        <w:pStyle w:val="ListParagraph"/>
        <w:numPr>
          <w:ilvl w:val="0"/>
          <w:numId w:val="18"/>
        </w:numPr>
        <w:spacing w:after="240"/>
        <w:rPr>
          <w:rFonts w:asciiTheme="minorHAnsi" w:hAnsiTheme="minorHAnsi"/>
          <w:sz w:val="24"/>
          <w:szCs w:val="24"/>
        </w:rPr>
      </w:pPr>
      <w:r w:rsidRPr="006B1365">
        <w:rPr>
          <w:rFonts w:asciiTheme="minorHAnsi" w:hAnsiTheme="minorHAnsi"/>
          <w:sz w:val="24"/>
          <w:szCs w:val="24"/>
        </w:rPr>
        <w:t>Sunday School, VBS, and Confirmation Teachers.</w:t>
      </w:r>
    </w:p>
    <w:p w14:paraId="77918025" w14:textId="77777777" w:rsidR="00891FDA" w:rsidRPr="006B1365" w:rsidRDefault="00891FDA">
      <w:pPr>
        <w:pStyle w:val="ListParagraph"/>
        <w:numPr>
          <w:ilvl w:val="0"/>
          <w:numId w:val="18"/>
        </w:numPr>
        <w:spacing w:after="240"/>
        <w:rPr>
          <w:rFonts w:asciiTheme="minorHAnsi" w:hAnsiTheme="minorHAnsi"/>
          <w:sz w:val="24"/>
          <w:szCs w:val="24"/>
        </w:rPr>
      </w:pPr>
      <w:r w:rsidRPr="006B1365">
        <w:rPr>
          <w:rFonts w:asciiTheme="minorHAnsi" w:hAnsiTheme="minorHAnsi"/>
          <w:sz w:val="24"/>
          <w:szCs w:val="24"/>
        </w:rPr>
        <w:t>Preschool and Nursery Directors, Staff, and Volunteers.</w:t>
      </w:r>
    </w:p>
    <w:p w14:paraId="23EDF159" w14:textId="77777777" w:rsidR="00891FDA" w:rsidRPr="006B1365" w:rsidRDefault="00891FDA">
      <w:pPr>
        <w:pStyle w:val="ListParagraph"/>
        <w:numPr>
          <w:ilvl w:val="0"/>
          <w:numId w:val="18"/>
        </w:numPr>
        <w:spacing w:after="240"/>
        <w:rPr>
          <w:rFonts w:asciiTheme="minorHAnsi" w:hAnsiTheme="minorHAnsi"/>
          <w:sz w:val="24"/>
          <w:szCs w:val="24"/>
        </w:rPr>
      </w:pPr>
      <w:r w:rsidRPr="006B1365">
        <w:rPr>
          <w:rFonts w:asciiTheme="minorHAnsi" w:hAnsiTheme="minorHAnsi"/>
          <w:sz w:val="24"/>
          <w:szCs w:val="24"/>
        </w:rPr>
        <w:t>Custodial and Maintenance Workers.</w:t>
      </w:r>
    </w:p>
    <w:p w14:paraId="16990552" w14:textId="7FDA7CE9" w:rsidR="005F1614" w:rsidRPr="006B1365" w:rsidRDefault="008F054E">
      <w:pPr>
        <w:pStyle w:val="ListParagraph"/>
        <w:numPr>
          <w:ilvl w:val="0"/>
          <w:numId w:val="18"/>
        </w:numPr>
        <w:spacing w:after="240"/>
        <w:rPr>
          <w:rFonts w:asciiTheme="minorHAnsi" w:hAnsiTheme="minorHAnsi"/>
          <w:sz w:val="24"/>
          <w:szCs w:val="24"/>
        </w:rPr>
      </w:pPr>
      <w:r w:rsidRPr="006B1365">
        <w:rPr>
          <w:rFonts w:asciiTheme="minorHAnsi" w:hAnsiTheme="minorHAnsi"/>
          <w:sz w:val="24"/>
          <w:szCs w:val="24"/>
        </w:rPr>
        <w:t>Drivers and other Chaperones/Adult Leaders.</w:t>
      </w:r>
    </w:p>
    <w:p w14:paraId="7A509801" w14:textId="35584698" w:rsidR="00891FDA" w:rsidRPr="00711123" w:rsidRDefault="00891FDA" w:rsidP="006B1365">
      <w:pPr>
        <w:pStyle w:val="Heading3"/>
      </w:pPr>
      <w:r w:rsidRPr="00711123">
        <w:lastRenderedPageBreak/>
        <w:t>The Screening Process Should Include:</w:t>
      </w:r>
    </w:p>
    <w:p w14:paraId="00E452CE" w14:textId="77777777" w:rsidR="00891FDA" w:rsidRPr="006B1365" w:rsidRDefault="00891FDA">
      <w:pPr>
        <w:pStyle w:val="ListParagraph"/>
        <w:numPr>
          <w:ilvl w:val="0"/>
          <w:numId w:val="19"/>
        </w:numPr>
        <w:spacing w:after="240"/>
        <w:rPr>
          <w:rFonts w:asciiTheme="minorHAnsi" w:hAnsiTheme="minorHAnsi"/>
          <w:sz w:val="24"/>
          <w:szCs w:val="24"/>
        </w:rPr>
      </w:pPr>
      <w:r w:rsidRPr="006B1365">
        <w:rPr>
          <w:rFonts w:asciiTheme="minorHAnsi" w:hAnsiTheme="minorHAnsi"/>
          <w:sz w:val="24"/>
          <w:szCs w:val="24"/>
        </w:rPr>
        <w:t>A comprehensive criminal background check.</w:t>
      </w:r>
    </w:p>
    <w:p w14:paraId="524966CD" w14:textId="77777777" w:rsidR="00891FDA" w:rsidRPr="006B1365" w:rsidRDefault="00891FDA">
      <w:pPr>
        <w:pStyle w:val="ListParagraph"/>
        <w:numPr>
          <w:ilvl w:val="0"/>
          <w:numId w:val="19"/>
        </w:numPr>
        <w:spacing w:after="240"/>
        <w:rPr>
          <w:rFonts w:asciiTheme="minorHAnsi" w:hAnsiTheme="minorHAnsi"/>
          <w:sz w:val="24"/>
          <w:szCs w:val="24"/>
        </w:rPr>
      </w:pPr>
      <w:r w:rsidRPr="006B1365">
        <w:rPr>
          <w:rFonts w:asciiTheme="minorHAnsi" w:hAnsiTheme="minorHAnsi"/>
          <w:sz w:val="24"/>
          <w:szCs w:val="24"/>
        </w:rPr>
        <w:t>A formal application and interview.</w:t>
      </w:r>
    </w:p>
    <w:p w14:paraId="64F9A8A1" w14:textId="77777777" w:rsidR="00891FDA" w:rsidRPr="006B1365" w:rsidRDefault="00891FDA">
      <w:pPr>
        <w:pStyle w:val="ListParagraph"/>
        <w:numPr>
          <w:ilvl w:val="0"/>
          <w:numId w:val="19"/>
        </w:numPr>
        <w:spacing w:after="240"/>
        <w:rPr>
          <w:rFonts w:asciiTheme="minorHAnsi" w:hAnsiTheme="minorHAnsi"/>
          <w:sz w:val="24"/>
          <w:szCs w:val="24"/>
        </w:rPr>
      </w:pPr>
      <w:r w:rsidRPr="006B1365">
        <w:rPr>
          <w:rFonts w:asciiTheme="minorHAnsi" w:hAnsiTheme="minorHAnsi"/>
          <w:sz w:val="24"/>
          <w:szCs w:val="24"/>
        </w:rPr>
        <w:t>Reference checks to verify past experience and character.</w:t>
      </w:r>
    </w:p>
    <w:p w14:paraId="58C70BD8" w14:textId="77777777" w:rsidR="00891FDA" w:rsidRPr="006B1365" w:rsidRDefault="00891FDA">
      <w:pPr>
        <w:pStyle w:val="ListParagraph"/>
        <w:numPr>
          <w:ilvl w:val="0"/>
          <w:numId w:val="19"/>
        </w:numPr>
        <w:spacing w:after="240"/>
        <w:rPr>
          <w:rFonts w:asciiTheme="minorHAnsi" w:hAnsiTheme="minorHAnsi"/>
          <w:sz w:val="24"/>
          <w:szCs w:val="24"/>
        </w:rPr>
      </w:pPr>
      <w:r w:rsidRPr="006B1365">
        <w:rPr>
          <w:rFonts w:asciiTheme="minorHAnsi" w:hAnsiTheme="minorHAnsi"/>
          <w:sz w:val="24"/>
          <w:szCs w:val="24"/>
        </w:rPr>
        <w:t xml:space="preserve">A signed </w:t>
      </w:r>
      <w:r w:rsidRPr="00041943">
        <w:rPr>
          <w:rFonts w:asciiTheme="minorHAnsi" w:hAnsiTheme="minorHAnsi"/>
          <w:b/>
          <w:bCs/>
          <w:sz w:val="24"/>
          <w:szCs w:val="24"/>
        </w:rPr>
        <w:t>Statement of Understanding</w:t>
      </w:r>
      <w:r w:rsidRPr="006B1365">
        <w:rPr>
          <w:rFonts w:asciiTheme="minorHAnsi" w:hAnsiTheme="minorHAnsi"/>
          <w:sz w:val="24"/>
          <w:szCs w:val="24"/>
        </w:rPr>
        <w:t>, completed after training and before service begins.</w:t>
      </w:r>
    </w:p>
    <w:p w14:paraId="5BCDBAB3" w14:textId="79E7EE24" w:rsidR="00CF2117" w:rsidRPr="00711123" w:rsidRDefault="00891FDA" w:rsidP="00041943">
      <w:pPr>
        <w:pStyle w:val="Heading3"/>
      </w:pPr>
      <w:r w:rsidRPr="00711123">
        <w:t xml:space="preserve">Zero Tolerance Policy </w:t>
      </w:r>
    </w:p>
    <w:p w14:paraId="6FE9742C" w14:textId="12CEF55F" w:rsidR="008F054E" w:rsidRPr="00711123" w:rsidRDefault="00891FDA" w:rsidP="00711123">
      <w:pPr>
        <w:spacing w:after="240"/>
        <w:rPr>
          <w:rFonts w:asciiTheme="minorHAnsi" w:hAnsiTheme="minorHAnsi"/>
          <w:sz w:val="24"/>
          <w:szCs w:val="24"/>
        </w:rPr>
      </w:pPr>
      <w:r w:rsidRPr="00711123">
        <w:rPr>
          <w:rFonts w:asciiTheme="minorHAnsi" w:hAnsiTheme="minorHAnsi"/>
          <w:sz w:val="24"/>
          <w:szCs w:val="24"/>
        </w:rPr>
        <w:t>No individual with a history of criminal sexual, physical, or emotional abuse should be permitted to work with children or youth.</w:t>
      </w:r>
    </w:p>
    <w:p w14:paraId="4B07D923" w14:textId="30380375" w:rsidR="00891FDA" w:rsidRPr="00711123" w:rsidRDefault="00891FDA" w:rsidP="00041943">
      <w:pPr>
        <w:pStyle w:val="Heading3"/>
      </w:pPr>
      <w:r w:rsidRPr="00711123">
        <w:t>Continuing Education for Leaders</w:t>
      </w:r>
    </w:p>
    <w:p w14:paraId="1B8EACDE" w14:textId="22E862C5" w:rsidR="005F1614" w:rsidRPr="00711123" w:rsidRDefault="00891FDA" w:rsidP="00711123">
      <w:pPr>
        <w:spacing w:after="240"/>
        <w:rPr>
          <w:rFonts w:asciiTheme="minorHAnsi" w:hAnsiTheme="minorHAnsi"/>
          <w:sz w:val="24"/>
          <w:szCs w:val="24"/>
        </w:rPr>
      </w:pPr>
      <w:r w:rsidRPr="00711123">
        <w:rPr>
          <w:rFonts w:asciiTheme="minorHAnsi" w:hAnsiTheme="minorHAnsi"/>
          <w:sz w:val="24"/>
          <w:szCs w:val="24"/>
        </w:rPr>
        <w:t xml:space="preserve">In addition to the Synod’s expectation for </w:t>
      </w:r>
      <w:r w:rsidRPr="00041943">
        <w:rPr>
          <w:rFonts w:asciiTheme="minorHAnsi" w:hAnsiTheme="minorHAnsi"/>
          <w:b/>
          <w:bCs/>
          <w:sz w:val="24"/>
          <w:szCs w:val="24"/>
        </w:rPr>
        <w:t>Boundaries Workshop</w:t>
      </w:r>
      <w:r w:rsidRPr="00711123">
        <w:rPr>
          <w:rFonts w:asciiTheme="minorHAnsi" w:hAnsiTheme="minorHAnsi"/>
          <w:sz w:val="24"/>
          <w:szCs w:val="24"/>
        </w:rPr>
        <w:t xml:space="preserve"> participation every three years, all ELCA Rostered Ministers are expected to participate in their specific parish’s protection plan training program annually.</w:t>
      </w:r>
    </w:p>
    <w:p w14:paraId="3E15D611" w14:textId="076DD4F0" w:rsidR="00891FDA" w:rsidRPr="00041943" w:rsidRDefault="00891FDA" w:rsidP="00041943">
      <w:pPr>
        <w:pStyle w:val="Heading3"/>
      </w:pPr>
      <w:r w:rsidRPr="00041943">
        <w:t>History of Misconduct</w:t>
      </w:r>
    </w:p>
    <w:p w14:paraId="66C21387" w14:textId="69F66D34" w:rsidR="00041943" w:rsidRDefault="00891FDA" w:rsidP="00711123">
      <w:pPr>
        <w:spacing w:after="240"/>
        <w:rPr>
          <w:rFonts w:asciiTheme="minorHAnsi" w:hAnsiTheme="minorHAnsi"/>
          <w:sz w:val="24"/>
          <w:szCs w:val="24"/>
        </w:rPr>
      </w:pPr>
      <w:r w:rsidRPr="00711123">
        <w:rPr>
          <w:rFonts w:asciiTheme="minorHAnsi" w:hAnsiTheme="minorHAnsi"/>
          <w:sz w:val="24"/>
          <w:szCs w:val="24"/>
        </w:rPr>
        <w:t xml:space="preserve">In compliance with state safety standards, any person convicted of crimes as outlined in </w:t>
      </w:r>
      <w:r w:rsidRPr="00041943">
        <w:rPr>
          <w:rFonts w:asciiTheme="minorHAnsi" w:hAnsiTheme="minorHAnsi"/>
          <w:b/>
          <w:bCs/>
          <w:sz w:val="24"/>
          <w:szCs w:val="24"/>
        </w:rPr>
        <w:t>the</w:t>
      </w:r>
      <w:r w:rsidRPr="00711123">
        <w:rPr>
          <w:rFonts w:asciiTheme="minorHAnsi" w:hAnsiTheme="minorHAnsi"/>
          <w:sz w:val="24"/>
          <w:szCs w:val="24"/>
        </w:rPr>
        <w:t xml:space="preserve"> </w:t>
      </w:r>
      <w:r w:rsidRPr="00041943">
        <w:rPr>
          <w:rFonts w:asciiTheme="minorHAnsi" w:hAnsiTheme="minorHAnsi"/>
          <w:b/>
          <w:bCs/>
          <w:sz w:val="24"/>
          <w:szCs w:val="24"/>
        </w:rPr>
        <w:t>Wisconsin Statutes - Wis. Stat. § 48.686(1)(c), and § 948.13</w:t>
      </w:r>
      <w:r w:rsidRPr="00711123">
        <w:rPr>
          <w:rFonts w:asciiTheme="minorHAnsi" w:hAnsiTheme="minorHAnsi"/>
          <w:sz w:val="24"/>
          <w:szCs w:val="24"/>
        </w:rPr>
        <w:t xml:space="preserve"> should be strictly prohibited from participating in any capacity in programs designed for minors.</w:t>
      </w:r>
    </w:p>
    <w:p w14:paraId="6D2CC7B5" w14:textId="7753B0D3" w:rsidR="00891FDA" w:rsidRPr="00711123" w:rsidRDefault="00041943" w:rsidP="00041943">
      <w:pPr>
        <w:widowControl/>
        <w:autoSpaceDE/>
        <w:autoSpaceDN/>
        <w:rPr>
          <w:rFonts w:asciiTheme="minorHAnsi" w:hAnsiTheme="minorHAnsi"/>
          <w:sz w:val="24"/>
          <w:szCs w:val="24"/>
        </w:rPr>
      </w:pPr>
      <w:r>
        <w:rPr>
          <w:rFonts w:asciiTheme="minorHAnsi" w:hAnsiTheme="minorHAnsi"/>
          <w:sz w:val="24"/>
          <w:szCs w:val="24"/>
        </w:rPr>
        <w:br w:type="page"/>
      </w:r>
    </w:p>
    <w:p w14:paraId="3A9A1491" w14:textId="529E5197" w:rsidR="00C6781D" w:rsidRPr="00041943" w:rsidRDefault="00891FDA" w:rsidP="00041943">
      <w:pPr>
        <w:pStyle w:val="Heading1"/>
        <w:rPr>
          <w:rFonts w:asciiTheme="minorHAnsi" w:hAnsiTheme="minorHAnsi"/>
          <w:sz w:val="28"/>
          <w:szCs w:val="28"/>
        </w:rPr>
      </w:pPr>
      <w:bookmarkStart w:id="8" w:name="_TOC_250008"/>
      <w:bookmarkStart w:id="9" w:name="_Toc236228447"/>
      <w:r w:rsidRPr="00711123">
        <w:lastRenderedPageBreak/>
        <w:t xml:space="preserve">Recommended Standards of Behavior for Staff and </w:t>
      </w:r>
      <w:bookmarkEnd w:id="8"/>
      <w:r w:rsidRPr="00711123">
        <w:t>Volunteers</w:t>
      </w:r>
      <w:bookmarkEnd w:id="9"/>
    </w:p>
    <w:p w14:paraId="51983CC9" w14:textId="0DABA28D" w:rsidR="00891FDA" w:rsidRPr="00711123" w:rsidRDefault="00891FDA" w:rsidP="00711123">
      <w:pPr>
        <w:spacing w:after="240"/>
        <w:rPr>
          <w:rFonts w:asciiTheme="minorHAnsi" w:hAnsiTheme="minorHAnsi"/>
          <w:sz w:val="24"/>
          <w:szCs w:val="24"/>
        </w:rPr>
      </w:pPr>
      <w:r w:rsidRPr="00711123">
        <w:rPr>
          <w:rFonts w:asciiTheme="minorHAnsi" w:hAnsiTheme="minorHAnsi"/>
          <w:sz w:val="24"/>
          <w:szCs w:val="24"/>
        </w:rPr>
        <w:t>As a representative of the church, your role is to model the Gospel through mentorship and leadership. To ensure a safe and holy environment for all, the following standards are required for everyone working with children, youth, and vulnerable adults.</w:t>
      </w:r>
    </w:p>
    <w:p w14:paraId="5860BD4A" w14:textId="77777777" w:rsidR="00891FDA" w:rsidRPr="00041943" w:rsidRDefault="00891FDA" w:rsidP="00041943">
      <w:pPr>
        <w:pStyle w:val="Heading3"/>
      </w:pPr>
      <w:r w:rsidRPr="00041943">
        <w:t>Open-Door Policy &amp; Supervision</w:t>
      </w:r>
    </w:p>
    <w:p w14:paraId="124AAAA9" w14:textId="77777777" w:rsidR="00891FDA" w:rsidRPr="00041943" w:rsidRDefault="00891FDA">
      <w:pPr>
        <w:pStyle w:val="ListParagraph"/>
        <w:numPr>
          <w:ilvl w:val="0"/>
          <w:numId w:val="20"/>
        </w:numPr>
        <w:spacing w:after="240"/>
        <w:rPr>
          <w:rFonts w:asciiTheme="minorHAnsi" w:hAnsiTheme="minorHAnsi"/>
          <w:sz w:val="24"/>
          <w:szCs w:val="24"/>
        </w:rPr>
      </w:pPr>
      <w:r w:rsidRPr="00041943">
        <w:rPr>
          <w:rFonts w:asciiTheme="minorHAnsi" w:hAnsiTheme="minorHAnsi"/>
          <w:b/>
          <w:bCs/>
          <w:sz w:val="24"/>
          <w:szCs w:val="24"/>
        </w:rPr>
        <w:t>Visibility:</w:t>
      </w:r>
      <w:r w:rsidRPr="00041943">
        <w:rPr>
          <w:rFonts w:asciiTheme="minorHAnsi" w:hAnsiTheme="minorHAnsi"/>
          <w:sz w:val="24"/>
          <w:szCs w:val="24"/>
        </w:rPr>
        <w:t xml:space="preserve"> All ministry with minors should occur in "open" spaces where others are welcome. Doors should remain unlocked and, ideally, have a window.</w:t>
      </w:r>
    </w:p>
    <w:p w14:paraId="5581C2A6" w14:textId="64E211A1" w:rsidR="00891FDA" w:rsidRPr="00041943" w:rsidRDefault="00F97C4D">
      <w:pPr>
        <w:pStyle w:val="ListParagraph"/>
        <w:numPr>
          <w:ilvl w:val="0"/>
          <w:numId w:val="20"/>
        </w:numPr>
        <w:spacing w:after="240"/>
        <w:rPr>
          <w:rFonts w:asciiTheme="minorHAnsi" w:hAnsiTheme="minorHAnsi"/>
          <w:sz w:val="24"/>
          <w:szCs w:val="24"/>
        </w:rPr>
      </w:pPr>
      <w:r w:rsidRPr="00041943">
        <w:rPr>
          <w:rFonts w:asciiTheme="minorHAnsi" w:hAnsiTheme="minorHAnsi"/>
          <w:b/>
          <w:bCs/>
          <w:sz w:val="24"/>
          <w:szCs w:val="24"/>
        </w:rPr>
        <w:t xml:space="preserve">At Least </w:t>
      </w:r>
      <w:r w:rsidR="00891FDA" w:rsidRPr="00041943">
        <w:rPr>
          <w:rFonts w:asciiTheme="minorHAnsi" w:hAnsiTheme="minorHAnsi"/>
          <w:b/>
          <w:bCs/>
          <w:sz w:val="24"/>
          <w:szCs w:val="24"/>
        </w:rPr>
        <w:t>Two-Deep Leadership:</w:t>
      </w:r>
      <w:r w:rsidR="00891FDA" w:rsidRPr="00041943">
        <w:rPr>
          <w:rFonts w:asciiTheme="minorHAnsi" w:hAnsiTheme="minorHAnsi"/>
          <w:sz w:val="24"/>
          <w:szCs w:val="24"/>
        </w:rPr>
        <w:t xml:space="preserve"> A minimum of two screened adults should be present for all activities involving children or youth.</w:t>
      </w:r>
      <w:r w:rsidRPr="00041943">
        <w:rPr>
          <w:rFonts w:asciiTheme="minorHAnsi" w:hAnsiTheme="minorHAnsi"/>
          <w:sz w:val="24"/>
          <w:szCs w:val="24"/>
        </w:rPr>
        <w:t xml:space="preserve"> </w:t>
      </w:r>
      <w:r w:rsidRPr="00041943">
        <w:rPr>
          <w:rFonts w:asciiTheme="minorHAnsi" w:hAnsiTheme="minorHAnsi"/>
          <w:b/>
          <w:bCs/>
          <w:sz w:val="24"/>
          <w:szCs w:val="24"/>
        </w:rPr>
        <w:t>Three</w:t>
      </w:r>
      <w:r w:rsidRPr="00041943">
        <w:rPr>
          <w:rFonts w:asciiTheme="minorHAnsi" w:hAnsiTheme="minorHAnsi"/>
          <w:sz w:val="24"/>
          <w:szCs w:val="24"/>
        </w:rPr>
        <w:t xml:space="preserve"> screened adults if the leaders are a married couple or in a relationship. </w:t>
      </w:r>
    </w:p>
    <w:p w14:paraId="6E154F6A" w14:textId="77777777" w:rsidR="00891FDA" w:rsidRPr="00041943" w:rsidRDefault="00891FDA">
      <w:pPr>
        <w:pStyle w:val="ListParagraph"/>
        <w:numPr>
          <w:ilvl w:val="0"/>
          <w:numId w:val="20"/>
        </w:numPr>
        <w:spacing w:after="240"/>
        <w:rPr>
          <w:rFonts w:asciiTheme="minorHAnsi" w:hAnsiTheme="minorHAnsi"/>
          <w:sz w:val="24"/>
          <w:szCs w:val="24"/>
        </w:rPr>
      </w:pPr>
      <w:r w:rsidRPr="00041943">
        <w:rPr>
          <w:rFonts w:asciiTheme="minorHAnsi" w:hAnsiTheme="minorHAnsi"/>
          <w:b/>
          <w:bCs/>
          <w:sz w:val="24"/>
          <w:szCs w:val="24"/>
        </w:rPr>
        <w:t>One-on-One Interaction:</w:t>
      </w:r>
      <w:r w:rsidRPr="00041943">
        <w:rPr>
          <w:rFonts w:asciiTheme="minorHAnsi" w:hAnsiTheme="minorHAnsi"/>
          <w:sz w:val="24"/>
          <w:szCs w:val="24"/>
        </w:rPr>
        <w:t xml:space="preserve"> If a private consultation is necessary, it should happen in a visible area (e.g., a room with a window) while another adult is nearby in the building.</w:t>
      </w:r>
    </w:p>
    <w:p w14:paraId="38813337" w14:textId="1E16C23D" w:rsidR="00CD36BC" w:rsidRPr="00041943" w:rsidRDefault="00891FDA">
      <w:pPr>
        <w:pStyle w:val="ListParagraph"/>
        <w:numPr>
          <w:ilvl w:val="0"/>
          <w:numId w:val="20"/>
        </w:numPr>
        <w:spacing w:after="240"/>
        <w:rPr>
          <w:rFonts w:asciiTheme="minorHAnsi" w:hAnsiTheme="minorHAnsi"/>
          <w:sz w:val="24"/>
          <w:szCs w:val="24"/>
        </w:rPr>
      </w:pPr>
      <w:r w:rsidRPr="00041943">
        <w:rPr>
          <w:rFonts w:asciiTheme="minorHAnsi" w:hAnsiTheme="minorHAnsi"/>
          <w:b/>
          <w:bCs/>
          <w:sz w:val="24"/>
          <w:szCs w:val="24"/>
        </w:rPr>
        <w:t>Off-Site Contact:</w:t>
      </w:r>
      <w:r w:rsidRPr="00041943">
        <w:rPr>
          <w:rFonts w:asciiTheme="minorHAnsi" w:hAnsiTheme="minorHAnsi"/>
          <w:sz w:val="24"/>
          <w:szCs w:val="24"/>
        </w:rPr>
        <w:t xml:space="preserve"> Any individual meetings between an adult and a minor outside of church should occur in public, with prior written or verbal consent from a parent/guardian.</w:t>
      </w:r>
    </w:p>
    <w:p w14:paraId="58B35F46" w14:textId="15354ABF" w:rsidR="00891FDA" w:rsidRPr="00711123" w:rsidRDefault="00891FDA" w:rsidP="00041943">
      <w:pPr>
        <w:pStyle w:val="Heading3"/>
      </w:pPr>
      <w:r w:rsidRPr="00711123">
        <w:t>Transportation &amp; Travel</w:t>
      </w:r>
    </w:p>
    <w:p w14:paraId="745AF1DE" w14:textId="77777777" w:rsidR="00891FDA" w:rsidRPr="00041943" w:rsidRDefault="00891FDA">
      <w:pPr>
        <w:pStyle w:val="ListParagraph"/>
        <w:numPr>
          <w:ilvl w:val="0"/>
          <w:numId w:val="21"/>
        </w:numPr>
        <w:spacing w:after="240"/>
        <w:rPr>
          <w:rFonts w:asciiTheme="minorHAnsi" w:hAnsiTheme="minorHAnsi"/>
          <w:sz w:val="24"/>
          <w:szCs w:val="24"/>
        </w:rPr>
      </w:pPr>
      <w:r w:rsidRPr="00041943">
        <w:rPr>
          <w:rFonts w:asciiTheme="minorHAnsi" w:hAnsiTheme="minorHAnsi"/>
          <w:b/>
          <w:bCs/>
          <w:sz w:val="24"/>
          <w:szCs w:val="24"/>
        </w:rPr>
        <w:t>Family Responsibility:</w:t>
      </w:r>
      <w:r w:rsidRPr="00041943">
        <w:rPr>
          <w:rFonts w:asciiTheme="minorHAnsi" w:hAnsiTheme="minorHAnsi"/>
          <w:sz w:val="24"/>
          <w:szCs w:val="24"/>
        </w:rPr>
        <w:t xml:space="preserve"> Families are primarily responsible for transport to and from events.</w:t>
      </w:r>
    </w:p>
    <w:p w14:paraId="5FFDD200" w14:textId="5AD0BE61" w:rsidR="00891FDA" w:rsidRPr="00041943" w:rsidRDefault="00891FDA">
      <w:pPr>
        <w:pStyle w:val="ListParagraph"/>
        <w:numPr>
          <w:ilvl w:val="0"/>
          <w:numId w:val="21"/>
        </w:numPr>
        <w:spacing w:after="240"/>
        <w:rPr>
          <w:rFonts w:asciiTheme="minorHAnsi" w:hAnsiTheme="minorHAnsi"/>
          <w:sz w:val="24"/>
          <w:szCs w:val="24"/>
        </w:rPr>
      </w:pPr>
      <w:r w:rsidRPr="00041943">
        <w:rPr>
          <w:rFonts w:asciiTheme="minorHAnsi" w:hAnsiTheme="minorHAnsi"/>
          <w:b/>
          <w:bCs/>
          <w:sz w:val="24"/>
          <w:szCs w:val="24"/>
        </w:rPr>
        <w:t>During Events:</w:t>
      </w:r>
      <w:r w:rsidRPr="00041943">
        <w:rPr>
          <w:rFonts w:asciiTheme="minorHAnsi" w:hAnsiTheme="minorHAnsi"/>
          <w:sz w:val="24"/>
          <w:szCs w:val="24"/>
        </w:rPr>
        <w:t xml:space="preserve"> Drivers should avoid being alone in a vehicle with a minor. If an emergency requires a 1:1 drive, prior parental approval </w:t>
      </w:r>
      <w:r w:rsidR="0078181F" w:rsidRPr="00041943">
        <w:rPr>
          <w:rFonts w:asciiTheme="minorHAnsi" w:hAnsiTheme="minorHAnsi"/>
          <w:sz w:val="24"/>
          <w:szCs w:val="24"/>
        </w:rPr>
        <w:t>should</w:t>
      </w:r>
      <w:r w:rsidRPr="00041943">
        <w:rPr>
          <w:rFonts w:asciiTheme="minorHAnsi" w:hAnsiTheme="minorHAnsi"/>
          <w:sz w:val="24"/>
          <w:szCs w:val="24"/>
        </w:rPr>
        <w:t xml:space="preserve"> be documented.</w:t>
      </w:r>
    </w:p>
    <w:p w14:paraId="276E29AF" w14:textId="77777777" w:rsidR="00891FDA" w:rsidRPr="00041943" w:rsidRDefault="00891FDA">
      <w:pPr>
        <w:pStyle w:val="ListParagraph"/>
        <w:numPr>
          <w:ilvl w:val="0"/>
          <w:numId w:val="21"/>
        </w:numPr>
        <w:spacing w:after="240"/>
        <w:rPr>
          <w:rFonts w:asciiTheme="minorHAnsi" w:hAnsiTheme="minorHAnsi"/>
          <w:sz w:val="24"/>
          <w:szCs w:val="24"/>
        </w:rPr>
      </w:pPr>
      <w:r w:rsidRPr="00041943">
        <w:rPr>
          <w:rFonts w:asciiTheme="minorHAnsi" w:hAnsiTheme="minorHAnsi"/>
          <w:b/>
          <w:bCs/>
          <w:sz w:val="24"/>
          <w:szCs w:val="24"/>
        </w:rPr>
        <w:t>Overnight Accommodations:</w:t>
      </w:r>
      <w:r w:rsidRPr="00041943">
        <w:rPr>
          <w:rFonts w:asciiTheme="minorHAnsi" w:hAnsiTheme="minorHAnsi"/>
          <w:sz w:val="24"/>
          <w:szCs w:val="24"/>
        </w:rPr>
        <w:t xml:space="preserve"> Minors and adults (except for legal guardians) may never share a bed or a private sleeping room.</w:t>
      </w:r>
    </w:p>
    <w:p w14:paraId="613F6FBC" w14:textId="77777777" w:rsidR="009C1663" w:rsidRPr="00041943" w:rsidRDefault="00891FDA">
      <w:pPr>
        <w:pStyle w:val="ListParagraph"/>
        <w:numPr>
          <w:ilvl w:val="1"/>
          <w:numId w:val="21"/>
        </w:numPr>
        <w:spacing w:after="240"/>
        <w:rPr>
          <w:rFonts w:asciiTheme="minorHAnsi" w:hAnsiTheme="minorHAnsi"/>
          <w:sz w:val="24"/>
          <w:szCs w:val="24"/>
        </w:rPr>
      </w:pPr>
      <w:r w:rsidRPr="00041943">
        <w:rPr>
          <w:rFonts w:asciiTheme="minorHAnsi" w:hAnsiTheme="minorHAnsi"/>
          <w:sz w:val="24"/>
          <w:szCs w:val="24"/>
        </w:rPr>
        <w:t xml:space="preserve">A minimum of two adults (three if the adults are married) </w:t>
      </w:r>
      <w:r w:rsidR="0078181F" w:rsidRPr="00041943">
        <w:rPr>
          <w:rFonts w:asciiTheme="minorHAnsi" w:hAnsiTheme="minorHAnsi"/>
          <w:sz w:val="24"/>
          <w:szCs w:val="24"/>
        </w:rPr>
        <w:t>should</w:t>
      </w:r>
      <w:r w:rsidRPr="00041943">
        <w:rPr>
          <w:rFonts w:asciiTheme="minorHAnsi" w:hAnsiTheme="minorHAnsi"/>
          <w:sz w:val="24"/>
          <w:szCs w:val="24"/>
        </w:rPr>
        <w:t xml:space="preserve"> be present for overnight events.</w:t>
      </w:r>
    </w:p>
    <w:p w14:paraId="18968ED0" w14:textId="0B1996AC" w:rsidR="00F16431" w:rsidRPr="00041943" w:rsidRDefault="009C1663">
      <w:pPr>
        <w:pStyle w:val="ListParagraph"/>
        <w:numPr>
          <w:ilvl w:val="1"/>
          <w:numId w:val="21"/>
        </w:numPr>
        <w:spacing w:after="240"/>
        <w:rPr>
          <w:rFonts w:asciiTheme="minorHAnsi" w:hAnsiTheme="minorHAnsi"/>
          <w:sz w:val="24"/>
          <w:szCs w:val="24"/>
        </w:rPr>
      </w:pPr>
      <w:r w:rsidRPr="00041943">
        <w:rPr>
          <w:rFonts w:asciiTheme="minorHAnsi" w:hAnsiTheme="minorHAnsi"/>
          <w:sz w:val="24"/>
          <w:szCs w:val="24"/>
        </w:rPr>
        <w:t xml:space="preserve">Please </w:t>
      </w:r>
      <w:r w:rsidR="00717482" w:rsidRPr="00041943">
        <w:rPr>
          <w:rFonts w:asciiTheme="minorHAnsi" w:hAnsiTheme="minorHAnsi"/>
          <w:sz w:val="24"/>
          <w:szCs w:val="24"/>
        </w:rPr>
        <w:t>refer</w:t>
      </w:r>
      <w:r w:rsidRPr="00041943">
        <w:rPr>
          <w:rFonts w:asciiTheme="minorHAnsi" w:hAnsiTheme="minorHAnsi"/>
          <w:sz w:val="24"/>
          <w:szCs w:val="24"/>
        </w:rPr>
        <w:t xml:space="preserve"> to the </w:t>
      </w:r>
      <w:r w:rsidRPr="00041943">
        <w:rPr>
          <w:rFonts w:asciiTheme="minorHAnsi" w:hAnsiTheme="minorHAnsi"/>
          <w:b/>
          <w:bCs/>
          <w:sz w:val="24"/>
          <w:szCs w:val="24"/>
        </w:rPr>
        <w:t>Inclusive Youth Housing &amp; Boundary Policy</w:t>
      </w:r>
      <w:r w:rsidRPr="00041943">
        <w:rPr>
          <w:rFonts w:asciiTheme="minorHAnsi" w:hAnsiTheme="minorHAnsi"/>
          <w:sz w:val="24"/>
          <w:szCs w:val="24"/>
        </w:rPr>
        <w:t xml:space="preserve"> for more information on how to create an environment that is welcoming to all. </w:t>
      </w:r>
    </w:p>
    <w:p w14:paraId="3FB5DFAC" w14:textId="77777777" w:rsidR="00F16431" w:rsidRPr="00711123" w:rsidRDefault="00F16431" w:rsidP="00041943">
      <w:pPr>
        <w:pStyle w:val="Heading3"/>
      </w:pPr>
      <w:r w:rsidRPr="00711123">
        <w:t>Language that Honors Others</w:t>
      </w:r>
    </w:p>
    <w:p w14:paraId="60FFD0EF" w14:textId="77777777" w:rsidR="00F16431" w:rsidRPr="00455B02" w:rsidRDefault="00F16431">
      <w:pPr>
        <w:pStyle w:val="ListParagraph"/>
        <w:numPr>
          <w:ilvl w:val="0"/>
          <w:numId w:val="22"/>
        </w:numPr>
        <w:spacing w:after="240"/>
        <w:rPr>
          <w:rFonts w:asciiTheme="minorHAnsi" w:hAnsiTheme="minorHAnsi"/>
          <w:sz w:val="24"/>
          <w:szCs w:val="24"/>
        </w:rPr>
      </w:pPr>
      <w:r w:rsidRPr="00455B02">
        <w:rPr>
          <w:rFonts w:asciiTheme="minorHAnsi" w:hAnsiTheme="minorHAnsi"/>
          <w:b/>
          <w:bCs/>
          <w:sz w:val="24"/>
          <w:szCs w:val="24"/>
        </w:rPr>
        <w:t>Inclusive Language:</w:t>
      </w:r>
      <w:r w:rsidRPr="00455B02">
        <w:rPr>
          <w:rFonts w:asciiTheme="minorHAnsi" w:hAnsiTheme="minorHAnsi"/>
          <w:sz w:val="24"/>
          <w:szCs w:val="24"/>
        </w:rPr>
        <w:t xml:space="preserve"> Use names and pronouns as requested by each individual. Avoid jokes or comments that target a person’s race, gender identity, sexual orientation, ability, or background.</w:t>
      </w:r>
    </w:p>
    <w:p w14:paraId="50FF4B5F" w14:textId="3FD8D6E7" w:rsidR="00F16431" w:rsidRPr="00455B02" w:rsidRDefault="00F16431">
      <w:pPr>
        <w:pStyle w:val="ListParagraph"/>
        <w:numPr>
          <w:ilvl w:val="0"/>
          <w:numId w:val="22"/>
        </w:numPr>
        <w:spacing w:after="240"/>
        <w:rPr>
          <w:rFonts w:asciiTheme="minorHAnsi" w:hAnsiTheme="minorHAnsi"/>
          <w:sz w:val="24"/>
          <w:szCs w:val="24"/>
        </w:rPr>
      </w:pPr>
      <w:r w:rsidRPr="00455B02">
        <w:rPr>
          <w:rFonts w:asciiTheme="minorHAnsi" w:hAnsiTheme="minorHAnsi"/>
          <w:b/>
          <w:bCs/>
          <w:sz w:val="24"/>
          <w:szCs w:val="24"/>
        </w:rPr>
        <w:t>Zero Tolerance for Bullying:</w:t>
      </w:r>
      <w:r w:rsidRPr="00455B02">
        <w:rPr>
          <w:rFonts w:asciiTheme="minorHAnsi" w:hAnsiTheme="minorHAnsi"/>
          <w:sz w:val="24"/>
          <w:szCs w:val="24"/>
        </w:rPr>
        <w:t xml:space="preserve"> Slurs, hate speech, and derogatory language - even when intended as "just a joke" - have no place in our community.</w:t>
      </w:r>
    </w:p>
    <w:p w14:paraId="6CFB6096" w14:textId="77777777" w:rsidR="00F16431" w:rsidRPr="00455B02" w:rsidRDefault="00F16431">
      <w:pPr>
        <w:pStyle w:val="ListParagraph"/>
        <w:numPr>
          <w:ilvl w:val="0"/>
          <w:numId w:val="22"/>
        </w:numPr>
        <w:spacing w:after="240"/>
        <w:rPr>
          <w:rFonts w:asciiTheme="minorHAnsi" w:hAnsiTheme="minorHAnsi"/>
          <w:sz w:val="24"/>
          <w:szCs w:val="24"/>
        </w:rPr>
      </w:pPr>
      <w:r w:rsidRPr="00455B02">
        <w:rPr>
          <w:rFonts w:asciiTheme="minorHAnsi" w:hAnsiTheme="minorHAnsi"/>
          <w:b/>
          <w:bCs/>
          <w:sz w:val="24"/>
          <w:szCs w:val="24"/>
        </w:rPr>
        <w:t>Respectful Disagreement</w:t>
      </w:r>
      <w:r w:rsidRPr="00455B02">
        <w:rPr>
          <w:rFonts w:asciiTheme="minorHAnsi" w:hAnsiTheme="minorHAnsi"/>
          <w:sz w:val="24"/>
          <w:szCs w:val="24"/>
        </w:rPr>
        <w:t>: We encourage big questions and diverse opinions, but we insist that all dialogue be conducted with kindness and a focus on understanding rather than "winning" an argument.</w:t>
      </w:r>
    </w:p>
    <w:p w14:paraId="51A934C6" w14:textId="77777777" w:rsidR="00F16431" w:rsidRPr="00455B02" w:rsidRDefault="00F16431">
      <w:pPr>
        <w:pStyle w:val="ListParagraph"/>
        <w:numPr>
          <w:ilvl w:val="0"/>
          <w:numId w:val="22"/>
        </w:numPr>
        <w:spacing w:after="240"/>
        <w:rPr>
          <w:rFonts w:asciiTheme="minorHAnsi" w:hAnsiTheme="minorHAnsi"/>
          <w:sz w:val="24"/>
          <w:szCs w:val="24"/>
        </w:rPr>
      </w:pPr>
      <w:r w:rsidRPr="00455B02">
        <w:rPr>
          <w:rFonts w:asciiTheme="minorHAnsi" w:hAnsiTheme="minorHAnsi"/>
          <w:b/>
          <w:bCs/>
          <w:sz w:val="24"/>
          <w:szCs w:val="24"/>
        </w:rPr>
        <w:t>Age-Appropriateness:</w:t>
      </w:r>
      <w:r w:rsidRPr="00455B02">
        <w:rPr>
          <w:rFonts w:asciiTheme="minorHAnsi" w:hAnsiTheme="minorHAnsi"/>
          <w:sz w:val="24"/>
          <w:szCs w:val="24"/>
        </w:rPr>
        <w:t xml:space="preserve"> Adult leaders must ensure that topics of conversation remain appropriate for the developmental stage of the youth present.</w:t>
      </w:r>
    </w:p>
    <w:p w14:paraId="635A7B85" w14:textId="7208D044" w:rsidR="00F16431" w:rsidRPr="00455B02" w:rsidRDefault="00F16431">
      <w:pPr>
        <w:pStyle w:val="ListParagraph"/>
        <w:numPr>
          <w:ilvl w:val="0"/>
          <w:numId w:val="22"/>
        </w:numPr>
        <w:spacing w:after="240"/>
        <w:rPr>
          <w:rFonts w:asciiTheme="minorHAnsi" w:hAnsiTheme="minorHAnsi"/>
          <w:sz w:val="24"/>
          <w:szCs w:val="24"/>
        </w:rPr>
      </w:pPr>
      <w:r w:rsidRPr="00455B02">
        <w:rPr>
          <w:rFonts w:asciiTheme="minorHAnsi" w:hAnsiTheme="minorHAnsi"/>
          <w:b/>
          <w:bCs/>
          <w:sz w:val="24"/>
          <w:szCs w:val="24"/>
        </w:rPr>
        <w:t>No "Secret" Keeping:</w:t>
      </w:r>
      <w:r w:rsidRPr="00455B02">
        <w:rPr>
          <w:rFonts w:asciiTheme="minorHAnsi" w:hAnsiTheme="minorHAnsi"/>
          <w:sz w:val="24"/>
          <w:szCs w:val="24"/>
        </w:rPr>
        <w:t xml:space="preserve"> Leaders should never ask a youth to keep a secret. While we value privacy and trust, safety-related information must be shared with the appropriate staff or guardians.</w:t>
      </w:r>
    </w:p>
    <w:p w14:paraId="2752E800" w14:textId="443BB003" w:rsidR="00F16431" w:rsidRPr="00455B02" w:rsidRDefault="00F16431">
      <w:pPr>
        <w:pStyle w:val="ListParagraph"/>
        <w:numPr>
          <w:ilvl w:val="0"/>
          <w:numId w:val="22"/>
        </w:numPr>
        <w:spacing w:after="240"/>
        <w:rPr>
          <w:rFonts w:asciiTheme="minorHAnsi" w:hAnsiTheme="minorHAnsi"/>
          <w:sz w:val="24"/>
          <w:szCs w:val="24"/>
        </w:rPr>
      </w:pPr>
      <w:r w:rsidRPr="00455B02">
        <w:rPr>
          <w:rFonts w:asciiTheme="minorHAnsi" w:hAnsiTheme="minorHAnsi"/>
          <w:b/>
          <w:bCs/>
          <w:sz w:val="24"/>
          <w:szCs w:val="24"/>
        </w:rPr>
        <w:t>Sharing with Purpose:</w:t>
      </w:r>
      <w:r w:rsidRPr="00455B02">
        <w:rPr>
          <w:rFonts w:asciiTheme="minorHAnsi" w:hAnsiTheme="minorHAnsi"/>
          <w:sz w:val="24"/>
          <w:szCs w:val="24"/>
        </w:rPr>
        <w:t xml:space="preserve"> While sharing personal stories can build community, leaders and </w:t>
      </w:r>
      <w:r w:rsidRPr="00455B02">
        <w:rPr>
          <w:rFonts w:asciiTheme="minorHAnsi" w:hAnsiTheme="minorHAnsi"/>
          <w:sz w:val="24"/>
          <w:szCs w:val="24"/>
        </w:rPr>
        <w:lastRenderedPageBreak/>
        <w:t>youth should practice "purposeful sharing" - ensuring that the details shared are helpful to the group and not over-sharing intimate or traumatic details that might overwhelm others.</w:t>
      </w:r>
    </w:p>
    <w:p w14:paraId="46C9569D" w14:textId="47D73D2E" w:rsidR="00891FDA" w:rsidRPr="00711123" w:rsidRDefault="00891FDA" w:rsidP="00455B02">
      <w:pPr>
        <w:pStyle w:val="Heading3"/>
      </w:pPr>
      <w:r w:rsidRPr="00711123">
        <w:t>Respect for Privacy</w:t>
      </w:r>
    </w:p>
    <w:p w14:paraId="350CB102" w14:textId="7AC85049" w:rsidR="00891FDA" w:rsidRPr="00455B02" w:rsidRDefault="00891FDA">
      <w:pPr>
        <w:pStyle w:val="ListParagraph"/>
        <w:numPr>
          <w:ilvl w:val="0"/>
          <w:numId w:val="23"/>
        </w:numPr>
        <w:spacing w:after="240"/>
        <w:rPr>
          <w:rFonts w:asciiTheme="minorHAnsi" w:hAnsiTheme="minorHAnsi"/>
          <w:sz w:val="24"/>
          <w:szCs w:val="24"/>
        </w:rPr>
      </w:pPr>
      <w:r w:rsidRPr="00455B02">
        <w:rPr>
          <w:rFonts w:asciiTheme="minorHAnsi" w:hAnsiTheme="minorHAnsi"/>
          <w:b/>
          <w:bCs/>
          <w:sz w:val="24"/>
          <w:szCs w:val="24"/>
        </w:rPr>
        <w:t>Physical Boundaries:</w:t>
      </w:r>
      <w:r w:rsidRPr="00455B02">
        <w:rPr>
          <w:rFonts w:asciiTheme="minorHAnsi" w:hAnsiTheme="minorHAnsi"/>
          <w:sz w:val="24"/>
          <w:szCs w:val="24"/>
        </w:rPr>
        <w:t xml:space="preserve"> Adult leaders should respect the privacy of minors</w:t>
      </w:r>
      <w:r w:rsidR="00397810" w:rsidRPr="00455B02">
        <w:rPr>
          <w:rFonts w:asciiTheme="minorHAnsi" w:hAnsiTheme="minorHAnsi"/>
          <w:sz w:val="24"/>
          <w:szCs w:val="24"/>
        </w:rPr>
        <w:t xml:space="preserve"> and other adults</w:t>
      </w:r>
      <w:r w:rsidRPr="00455B02">
        <w:rPr>
          <w:rFonts w:asciiTheme="minorHAnsi" w:hAnsiTheme="minorHAnsi"/>
          <w:sz w:val="24"/>
          <w:szCs w:val="24"/>
        </w:rPr>
        <w:t xml:space="preserve"> in restrooms and changing areas.</w:t>
      </w:r>
    </w:p>
    <w:p w14:paraId="42EF69C0" w14:textId="7FEF452B" w:rsidR="00891FDA" w:rsidRPr="00455B02" w:rsidRDefault="00891FDA">
      <w:pPr>
        <w:pStyle w:val="ListParagraph"/>
        <w:numPr>
          <w:ilvl w:val="0"/>
          <w:numId w:val="23"/>
        </w:numPr>
        <w:spacing w:after="240"/>
        <w:rPr>
          <w:rFonts w:asciiTheme="minorHAnsi" w:hAnsiTheme="minorHAnsi"/>
          <w:sz w:val="24"/>
          <w:szCs w:val="24"/>
        </w:rPr>
      </w:pPr>
      <w:r w:rsidRPr="00455B02">
        <w:rPr>
          <w:rFonts w:asciiTheme="minorHAnsi" w:hAnsiTheme="minorHAnsi"/>
          <w:b/>
          <w:bCs/>
          <w:sz w:val="24"/>
          <w:szCs w:val="24"/>
        </w:rPr>
        <w:t>Assistance:</w:t>
      </w:r>
      <w:r w:rsidRPr="00455B02">
        <w:rPr>
          <w:rFonts w:asciiTheme="minorHAnsi" w:hAnsiTheme="minorHAnsi"/>
          <w:sz w:val="24"/>
          <w:szCs w:val="24"/>
        </w:rPr>
        <w:t xml:space="preserve"> If a small child requires help in a restroom, the outer door </w:t>
      </w:r>
      <w:r w:rsidR="0078181F" w:rsidRPr="00455B02">
        <w:rPr>
          <w:rFonts w:asciiTheme="minorHAnsi" w:hAnsiTheme="minorHAnsi"/>
          <w:sz w:val="24"/>
          <w:szCs w:val="24"/>
        </w:rPr>
        <w:t>should</w:t>
      </w:r>
      <w:r w:rsidRPr="00455B02">
        <w:rPr>
          <w:rFonts w:asciiTheme="minorHAnsi" w:hAnsiTheme="minorHAnsi"/>
          <w:sz w:val="24"/>
          <w:szCs w:val="24"/>
        </w:rPr>
        <w:t xml:space="preserve"> remain propped open. If an adult </w:t>
      </w:r>
      <w:r w:rsidR="0078181F" w:rsidRPr="00455B02">
        <w:rPr>
          <w:rFonts w:asciiTheme="minorHAnsi" w:hAnsiTheme="minorHAnsi"/>
          <w:sz w:val="24"/>
          <w:szCs w:val="24"/>
        </w:rPr>
        <w:t>should</w:t>
      </w:r>
      <w:r w:rsidRPr="00455B02">
        <w:rPr>
          <w:rFonts w:asciiTheme="minorHAnsi" w:hAnsiTheme="minorHAnsi"/>
          <w:sz w:val="24"/>
          <w:szCs w:val="24"/>
        </w:rPr>
        <w:t xml:space="preserve"> enter a stall to assist, a second adult </w:t>
      </w:r>
      <w:r w:rsidR="0078181F" w:rsidRPr="00455B02">
        <w:rPr>
          <w:rFonts w:asciiTheme="minorHAnsi" w:hAnsiTheme="minorHAnsi"/>
          <w:sz w:val="24"/>
          <w:szCs w:val="24"/>
        </w:rPr>
        <w:t>should</w:t>
      </w:r>
      <w:r w:rsidRPr="00455B02">
        <w:rPr>
          <w:rFonts w:asciiTheme="minorHAnsi" w:hAnsiTheme="minorHAnsi"/>
          <w:sz w:val="24"/>
          <w:szCs w:val="24"/>
        </w:rPr>
        <w:t xml:space="preserve"> be present.</w:t>
      </w:r>
    </w:p>
    <w:p w14:paraId="59691663" w14:textId="56808065" w:rsidR="005F1614" w:rsidRPr="00455B02" w:rsidRDefault="00891FDA">
      <w:pPr>
        <w:pStyle w:val="ListParagraph"/>
        <w:numPr>
          <w:ilvl w:val="0"/>
          <w:numId w:val="23"/>
        </w:numPr>
        <w:spacing w:after="240"/>
        <w:rPr>
          <w:rFonts w:asciiTheme="minorHAnsi" w:hAnsiTheme="minorHAnsi"/>
          <w:sz w:val="24"/>
          <w:szCs w:val="24"/>
        </w:rPr>
      </w:pPr>
      <w:r w:rsidRPr="00455B02">
        <w:rPr>
          <w:rFonts w:asciiTheme="minorHAnsi" w:hAnsiTheme="minorHAnsi"/>
          <w:b/>
          <w:bCs/>
          <w:sz w:val="24"/>
          <w:szCs w:val="24"/>
        </w:rPr>
        <w:t>Attire:</w:t>
      </w:r>
      <w:r w:rsidRPr="00455B02">
        <w:rPr>
          <w:rFonts w:asciiTheme="minorHAnsi" w:hAnsiTheme="minorHAnsi"/>
          <w:sz w:val="24"/>
          <w:szCs w:val="24"/>
        </w:rPr>
        <w:t xml:space="preserve"> Adults should wear </w:t>
      </w:r>
      <w:r w:rsidR="00F8214A" w:rsidRPr="00455B02">
        <w:rPr>
          <w:rFonts w:asciiTheme="minorHAnsi" w:hAnsiTheme="minorHAnsi"/>
          <w:sz w:val="24"/>
          <w:szCs w:val="24"/>
        </w:rPr>
        <w:t>appropriate</w:t>
      </w:r>
      <w:r w:rsidRPr="00455B02">
        <w:rPr>
          <w:rFonts w:asciiTheme="minorHAnsi" w:hAnsiTheme="minorHAnsi"/>
          <w:sz w:val="24"/>
          <w:szCs w:val="24"/>
        </w:rPr>
        <w:t xml:space="preserve"> modest attire (e.g., pajamas when sleeping in group settings, modest swimwear for water activities).</w:t>
      </w:r>
    </w:p>
    <w:p w14:paraId="4C4F270B" w14:textId="77777777" w:rsidR="00891FDA" w:rsidRPr="00455B02" w:rsidRDefault="00891FDA" w:rsidP="00455B02">
      <w:pPr>
        <w:pStyle w:val="Heading3"/>
      </w:pPr>
      <w:r w:rsidRPr="00455B02">
        <w:t>Safe Environments &amp; Programs</w:t>
      </w:r>
    </w:p>
    <w:p w14:paraId="1399BB06" w14:textId="77777777" w:rsidR="00891FDA" w:rsidRPr="00455B02" w:rsidRDefault="00891FDA">
      <w:pPr>
        <w:pStyle w:val="ListParagraph"/>
        <w:numPr>
          <w:ilvl w:val="0"/>
          <w:numId w:val="24"/>
        </w:numPr>
        <w:spacing w:after="240"/>
        <w:rPr>
          <w:rFonts w:asciiTheme="minorHAnsi" w:hAnsiTheme="minorHAnsi"/>
          <w:sz w:val="24"/>
          <w:szCs w:val="24"/>
        </w:rPr>
      </w:pPr>
      <w:r w:rsidRPr="00455B02">
        <w:rPr>
          <w:rFonts w:asciiTheme="minorHAnsi" w:hAnsiTheme="minorHAnsi"/>
          <w:b/>
          <w:bCs/>
          <w:sz w:val="24"/>
          <w:szCs w:val="24"/>
        </w:rPr>
        <w:t>No Secret Activities:</w:t>
      </w:r>
      <w:r w:rsidRPr="00455B02">
        <w:rPr>
          <w:rFonts w:asciiTheme="minorHAnsi" w:hAnsiTheme="minorHAnsi"/>
          <w:sz w:val="24"/>
          <w:szCs w:val="24"/>
        </w:rPr>
        <w:t xml:space="preserve"> All church programs should be transparent. Secret organizations, "private" traditions, or requests for secrecy should be strictly prohibited.</w:t>
      </w:r>
    </w:p>
    <w:p w14:paraId="0BA8897C" w14:textId="77777777" w:rsidR="00891FDA" w:rsidRPr="00455B02" w:rsidRDefault="00891FDA">
      <w:pPr>
        <w:pStyle w:val="ListParagraph"/>
        <w:numPr>
          <w:ilvl w:val="0"/>
          <w:numId w:val="24"/>
        </w:numPr>
        <w:spacing w:after="240"/>
        <w:rPr>
          <w:rFonts w:asciiTheme="minorHAnsi" w:hAnsiTheme="minorHAnsi"/>
          <w:sz w:val="24"/>
          <w:szCs w:val="24"/>
        </w:rPr>
      </w:pPr>
      <w:r w:rsidRPr="00455B02">
        <w:rPr>
          <w:rFonts w:asciiTheme="minorHAnsi" w:hAnsiTheme="minorHAnsi"/>
          <w:b/>
          <w:bCs/>
          <w:sz w:val="24"/>
          <w:szCs w:val="24"/>
        </w:rPr>
        <w:t>Positive Guidance:</w:t>
      </w:r>
      <w:r w:rsidRPr="00455B02">
        <w:rPr>
          <w:rFonts w:asciiTheme="minorHAnsi" w:hAnsiTheme="minorHAnsi"/>
          <w:sz w:val="24"/>
          <w:szCs w:val="24"/>
        </w:rPr>
        <w:t xml:space="preserve"> Discipline should be constructive and reflect Christian values. Physical, emotional, or sexual punishment - as well as the denial of basic necessities like food or medical care - should never be permitted.</w:t>
      </w:r>
    </w:p>
    <w:p w14:paraId="5BAF0547" w14:textId="77777777" w:rsidR="00891FDA" w:rsidRPr="00455B02" w:rsidRDefault="00891FDA">
      <w:pPr>
        <w:pStyle w:val="ListParagraph"/>
        <w:numPr>
          <w:ilvl w:val="0"/>
          <w:numId w:val="24"/>
        </w:numPr>
        <w:spacing w:after="240"/>
        <w:rPr>
          <w:rFonts w:asciiTheme="minorHAnsi" w:hAnsiTheme="minorHAnsi"/>
          <w:sz w:val="24"/>
          <w:szCs w:val="24"/>
        </w:rPr>
      </w:pPr>
      <w:r w:rsidRPr="00455B02">
        <w:rPr>
          <w:rFonts w:asciiTheme="minorHAnsi" w:hAnsiTheme="minorHAnsi"/>
          <w:b/>
          <w:bCs/>
          <w:sz w:val="24"/>
          <w:szCs w:val="24"/>
        </w:rPr>
        <w:t>Anti-Hazing:</w:t>
      </w:r>
      <w:r w:rsidRPr="00455B02">
        <w:rPr>
          <w:rFonts w:asciiTheme="minorHAnsi" w:hAnsiTheme="minorHAnsi"/>
          <w:sz w:val="24"/>
          <w:szCs w:val="24"/>
        </w:rPr>
        <w:t xml:space="preserve"> Any form of harassment, hazing, "initiations," or excessive teasing should be prohibited.</w:t>
      </w:r>
    </w:p>
    <w:p w14:paraId="33617F16" w14:textId="164024D8" w:rsidR="00F16431" w:rsidRPr="00455B02" w:rsidRDefault="00891FDA">
      <w:pPr>
        <w:pStyle w:val="ListParagraph"/>
        <w:numPr>
          <w:ilvl w:val="0"/>
          <w:numId w:val="24"/>
        </w:numPr>
        <w:spacing w:after="240"/>
        <w:rPr>
          <w:rFonts w:asciiTheme="minorHAnsi" w:hAnsiTheme="minorHAnsi"/>
          <w:sz w:val="24"/>
          <w:szCs w:val="24"/>
        </w:rPr>
      </w:pPr>
      <w:r w:rsidRPr="00455B02">
        <w:rPr>
          <w:rFonts w:asciiTheme="minorHAnsi" w:hAnsiTheme="minorHAnsi"/>
          <w:b/>
          <w:bCs/>
          <w:sz w:val="24"/>
          <w:szCs w:val="24"/>
        </w:rPr>
        <w:t>Appropriate Recreation:</w:t>
      </w:r>
      <w:r w:rsidRPr="00455B02">
        <w:rPr>
          <w:rFonts w:asciiTheme="minorHAnsi" w:hAnsiTheme="minorHAnsi"/>
          <w:sz w:val="24"/>
          <w:szCs w:val="24"/>
        </w:rPr>
        <w:t xml:space="preserve"> High-contact games (e.g., wrestling, "sardines," or horseplay) are inappropriate. Adult leaders should not initiate or encourage intimate physical contact.</w:t>
      </w:r>
    </w:p>
    <w:p w14:paraId="65D0B8E9" w14:textId="37D64D55" w:rsidR="00891FDA" w:rsidRPr="00711123" w:rsidRDefault="00891FDA" w:rsidP="00455B02">
      <w:pPr>
        <w:pStyle w:val="Heading3"/>
      </w:pPr>
      <w:r w:rsidRPr="00711123">
        <w:t>Health and Safety</w:t>
      </w:r>
    </w:p>
    <w:p w14:paraId="1352B883" w14:textId="5AC7381D" w:rsidR="00891FDA" w:rsidRPr="00455B02" w:rsidRDefault="00891FDA">
      <w:pPr>
        <w:pStyle w:val="ListParagraph"/>
        <w:numPr>
          <w:ilvl w:val="0"/>
          <w:numId w:val="25"/>
        </w:numPr>
        <w:spacing w:after="240"/>
        <w:rPr>
          <w:rFonts w:asciiTheme="minorHAnsi" w:hAnsiTheme="minorHAnsi"/>
          <w:sz w:val="24"/>
          <w:szCs w:val="24"/>
        </w:rPr>
      </w:pPr>
      <w:r w:rsidRPr="00455B02">
        <w:rPr>
          <w:rFonts w:asciiTheme="minorHAnsi" w:hAnsiTheme="minorHAnsi"/>
          <w:b/>
          <w:bCs/>
          <w:sz w:val="24"/>
          <w:szCs w:val="24"/>
        </w:rPr>
        <w:t>Nursery</w:t>
      </w:r>
      <w:r w:rsidR="00CD36BC" w:rsidRPr="00455B02">
        <w:rPr>
          <w:rFonts w:asciiTheme="minorHAnsi" w:hAnsiTheme="minorHAnsi"/>
          <w:b/>
          <w:bCs/>
          <w:sz w:val="24"/>
          <w:szCs w:val="24"/>
        </w:rPr>
        <w:t>/Sunday School</w:t>
      </w:r>
      <w:r w:rsidRPr="00455B02">
        <w:rPr>
          <w:rFonts w:asciiTheme="minorHAnsi" w:hAnsiTheme="minorHAnsi"/>
          <w:b/>
          <w:bCs/>
          <w:sz w:val="24"/>
          <w:szCs w:val="24"/>
        </w:rPr>
        <w:t xml:space="preserve"> Standards:</w:t>
      </w:r>
      <w:r w:rsidRPr="00455B02">
        <w:rPr>
          <w:rFonts w:asciiTheme="minorHAnsi" w:hAnsiTheme="minorHAnsi"/>
          <w:sz w:val="24"/>
          <w:szCs w:val="24"/>
        </w:rPr>
        <w:t xml:space="preserve"> Nurseries </w:t>
      </w:r>
      <w:r w:rsidR="00CD36BC" w:rsidRPr="00455B02">
        <w:rPr>
          <w:rFonts w:asciiTheme="minorHAnsi" w:hAnsiTheme="minorHAnsi"/>
          <w:sz w:val="24"/>
          <w:szCs w:val="24"/>
        </w:rPr>
        <w:t xml:space="preserve">and/or Sunday School classes </w:t>
      </w:r>
      <w:r w:rsidRPr="00455B02">
        <w:rPr>
          <w:rFonts w:asciiTheme="minorHAnsi" w:hAnsiTheme="minorHAnsi"/>
          <w:sz w:val="24"/>
          <w:szCs w:val="24"/>
        </w:rPr>
        <w:t>should maintain an identification system (e.g., matching tags) to ensure children are only released to authorized guardians. Two adults should be on duty at all times.</w:t>
      </w:r>
    </w:p>
    <w:p w14:paraId="677D2259" w14:textId="04075F52" w:rsidR="00891FDA" w:rsidRPr="00455B02" w:rsidRDefault="00891FDA">
      <w:pPr>
        <w:pStyle w:val="ListParagraph"/>
        <w:numPr>
          <w:ilvl w:val="0"/>
          <w:numId w:val="25"/>
        </w:numPr>
        <w:spacing w:after="240"/>
        <w:rPr>
          <w:rFonts w:asciiTheme="minorHAnsi" w:hAnsiTheme="minorHAnsi"/>
          <w:sz w:val="24"/>
          <w:szCs w:val="24"/>
        </w:rPr>
      </w:pPr>
      <w:r w:rsidRPr="00455B02">
        <w:rPr>
          <w:rFonts w:asciiTheme="minorHAnsi" w:hAnsiTheme="minorHAnsi"/>
          <w:b/>
          <w:bCs/>
          <w:sz w:val="24"/>
          <w:szCs w:val="24"/>
        </w:rPr>
        <w:t>Substance-Free Policy:</w:t>
      </w:r>
      <w:r w:rsidRPr="00455B02">
        <w:rPr>
          <w:rFonts w:asciiTheme="minorHAnsi" w:hAnsiTheme="minorHAnsi"/>
          <w:sz w:val="24"/>
          <w:szCs w:val="24"/>
        </w:rPr>
        <w:t xml:space="preserve"> The use of tobacco, alcohol (except for Sacramental wine), or illicit/misused drugs should be strictly prohibited during youth events. Violations should result in the youth</w:t>
      </w:r>
      <w:r w:rsidR="00717482" w:rsidRPr="00455B02">
        <w:rPr>
          <w:rFonts w:asciiTheme="minorHAnsi" w:hAnsiTheme="minorHAnsi"/>
          <w:sz w:val="24"/>
          <w:szCs w:val="24"/>
        </w:rPr>
        <w:t xml:space="preserve"> and/or adults</w:t>
      </w:r>
      <w:r w:rsidRPr="00455B02">
        <w:rPr>
          <w:rFonts w:asciiTheme="minorHAnsi" w:hAnsiTheme="minorHAnsi"/>
          <w:sz w:val="24"/>
          <w:szCs w:val="24"/>
        </w:rPr>
        <w:t xml:space="preserve"> being sent home immediately.</w:t>
      </w:r>
    </w:p>
    <w:p w14:paraId="469BA957" w14:textId="622E69D1" w:rsidR="00891FDA" w:rsidRPr="00455B02" w:rsidRDefault="00891FDA">
      <w:pPr>
        <w:pStyle w:val="ListParagraph"/>
        <w:numPr>
          <w:ilvl w:val="0"/>
          <w:numId w:val="25"/>
        </w:numPr>
        <w:spacing w:after="240"/>
        <w:rPr>
          <w:rFonts w:asciiTheme="minorHAnsi" w:hAnsiTheme="minorHAnsi"/>
          <w:sz w:val="24"/>
          <w:szCs w:val="24"/>
        </w:rPr>
      </w:pPr>
      <w:r w:rsidRPr="00455B02">
        <w:rPr>
          <w:rFonts w:asciiTheme="minorHAnsi" w:hAnsiTheme="minorHAnsi"/>
          <w:b/>
          <w:bCs/>
          <w:sz w:val="24"/>
          <w:szCs w:val="24"/>
        </w:rPr>
        <w:t>The "</w:t>
      </w:r>
      <w:r w:rsidR="002C33DA" w:rsidRPr="00455B02">
        <w:rPr>
          <w:rFonts w:asciiTheme="minorHAnsi" w:hAnsiTheme="minorHAnsi"/>
          <w:b/>
          <w:bCs/>
          <w:sz w:val="24"/>
          <w:szCs w:val="24"/>
        </w:rPr>
        <w:t>Five</w:t>
      </w:r>
      <w:r w:rsidRPr="00455B02">
        <w:rPr>
          <w:rFonts w:asciiTheme="minorHAnsi" w:hAnsiTheme="minorHAnsi"/>
          <w:b/>
          <w:bCs/>
          <w:sz w:val="24"/>
          <w:szCs w:val="24"/>
        </w:rPr>
        <w:t>-Year" Rule:</w:t>
      </w:r>
      <w:r w:rsidRPr="00455B02">
        <w:rPr>
          <w:rFonts w:asciiTheme="minorHAnsi" w:hAnsiTheme="minorHAnsi"/>
          <w:sz w:val="24"/>
          <w:szCs w:val="24"/>
        </w:rPr>
        <w:t xml:space="preserve"> When using young adults or high school students as helpers, a minimum f</w:t>
      </w:r>
      <w:r w:rsidR="002C33DA" w:rsidRPr="00455B02">
        <w:rPr>
          <w:rFonts w:asciiTheme="minorHAnsi" w:hAnsiTheme="minorHAnsi"/>
          <w:sz w:val="24"/>
          <w:szCs w:val="24"/>
        </w:rPr>
        <w:t>ive</w:t>
      </w:r>
      <w:r w:rsidRPr="00455B02">
        <w:rPr>
          <w:rFonts w:asciiTheme="minorHAnsi" w:hAnsiTheme="minorHAnsi"/>
          <w:sz w:val="24"/>
          <w:szCs w:val="24"/>
        </w:rPr>
        <w:t>-year age gap between the leader and the participants is strongly recommended.</w:t>
      </w:r>
    </w:p>
    <w:p w14:paraId="5CBC55DB" w14:textId="3E963971" w:rsidR="00891FDA" w:rsidRPr="00455B02" w:rsidRDefault="00717482">
      <w:pPr>
        <w:pStyle w:val="ListParagraph"/>
        <w:numPr>
          <w:ilvl w:val="0"/>
          <w:numId w:val="25"/>
        </w:numPr>
        <w:spacing w:after="240"/>
        <w:rPr>
          <w:rFonts w:asciiTheme="minorHAnsi" w:hAnsiTheme="minorHAnsi"/>
          <w:sz w:val="24"/>
          <w:szCs w:val="24"/>
        </w:rPr>
      </w:pPr>
      <w:r w:rsidRPr="00455B02">
        <w:rPr>
          <w:rFonts w:asciiTheme="minorHAnsi" w:hAnsiTheme="minorHAnsi"/>
          <w:b/>
          <w:bCs/>
          <w:sz w:val="24"/>
          <w:szCs w:val="24"/>
        </w:rPr>
        <w:t>No Gambling:</w:t>
      </w:r>
      <w:r w:rsidRPr="00455B02">
        <w:rPr>
          <w:rFonts w:asciiTheme="minorHAnsi" w:hAnsiTheme="minorHAnsi"/>
          <w:sz w:val="24"/>
          <w:szCs w:val="24"/>
        </w:rPr>
        <w:t xml:space="preserve"> In keeping with our commitment to creating a safe and healthy environment for all, we ask that these events remain free of gambling or wagering of any kind. Our focus is on building community through shared experiences that prioritize mutual respect and inclusive fun.</w:t>
      </w:r>
    </w:p>
    <w:p w14:paraId="403697F0" w14:textId="77777777" w:rsidR="00891FDA" w:rsidRPr="00711123" w:rsidRDefault="00891FDA" w:rsidP="00455B02">
      <w:pPr>
        <w:pStyle w:val="Heading3"/>
      </w:pPr>
      <w:r w:rsidRPr="00711123">
        <w:t>Boundaries &amp; Relationships</w:t>
      </w:r>
    </w:p>
    <w:p w14:paraId="096FA2D0" w14:textId="77777777" w:rsidR="00891FDA" w:rsidRPr="00455B02" w:rsidRDefault="00891FDA">
      <w:pPr>
        <w:pStyle w:val="ListParagraph"/>
        <w:numPr>
          <w:ilvl w:val="0"/>
          <w:numId w:val="26"/>
        </w:numPr>
        <w:spacing w:after="240"/>
        <w:rPr>
          <w:rFonts w:asciiTheme="minorHAnsi" w:hAnsiTheme="minorHAnsi"/>
          <w:sz w:val="24"/>
          <w:szCs w:val="24"/>
        </w:rPr>
      </w:pPr>
      <w:r w:rsidRPr="00455B02">
        <w:rPr>
          <w:rFonts w:asciiTheme="minorHAnsi" w:hAnsiTheme="minorHAnsi"/>
          <w:b/>
          <w:bCs/>
          <w:sz w:val="24"/>
          <w:szCs w:val="24"/>
        </w:rPr>
        <w:t>Dating:</w:t>
      </w:r>
      <w:r w:rsidRPr="00455B02">
        <w:rPr>
          <w:rFonts w:asciiTheme="minorHAnsi" w:hAnsiTheme="minorHAnsi"/>
          <w:sz w:val="24"/>
          <w:szCs w:val="24"/>
        </w:rPr>
        <w:t xml:space="preserve"> Adult staff and volunteers should be strictly prohibited from dating or pursuing romantic/sexual involvement with any minor in the congregation.</w:t>
      </w:r>
    </w:p>
    <w:p w14:paraId="42DAAAAC" w14:textId="702C40B2" w:rsidR="005F1614" w:rsidRPr="00455B02" w:rsidRDefault="00891FDA">
      <w:pPr>
        <w:pStyle w:val="ListParagraph"/>
        <w:numPr>
          <w:ilvl w:val="0"/>
          <w:numId w:val="26"/>
        </w:numPr>
        <w:spacing w:after="240"/>
        <w:rPr>
          <w:rFonts w:asciiTheme="minorHAnsi" w:hAnsiTheme="minorHAnsi"/>
          <w:sz w:val="24"/>
          <w:szCs w:val="24"/>
        </w:rPr>
      </w:pPr>
      <w:r w:rsidRPr="00455B02">
        <w:rPr>
          <w:rFonts w:asciiTheme="minorHAnsi" w:hAnsiTheme="minorHAnsi"/>
          <w:b/>
          <w:bCs/>
          <w:sz w:val="24"/>
          <w:szCs w:val="24"/>
        </w:rPr>
        <w:t>Sexual Misconduct:</w:t>
      </w:r>
      <w:r w:rsidRPr="00455B02">
        <w:rPr>
          <w:rFonts w:asciiTheme="minorHAnsi" w:hAnsiTheme="minorHAnsi"/>
          <w:sz w:val="24"/>
          <w:szCs w:val="24"/>
        </w:rPr>
        <w:t xml:space="preserve"> Any sexual contact, jokes, exposure to sexual materials, or sexually abusive behaviors should be strictly prohibited and subject to immediate legal and synodical reporting.</w:t>
      </w:r>
    </w:p>
    <w:p w14:paraId="30E7E8D2" w14:textId="77777777" w:rsidR="00891FDA" w:rsidRPr="00711123" w:rsidRDefault="00891FDA" w:rsidP="00455B02">
      <w:pPr>
        <w:pStyle w:val="Heading3"/>
      </w:pPr>
      <w:r w:rsidRPr="00711123">
        <w:lastRenderedPageBreak/>
        <w:t>Facilities and Conclusion of Events</w:t>
      </w:r>
    </w:p>
    <w:p w14:paraId="4BDB86CC" w14:textId="77777777" w:rsidR="00891FDA" w:rsidRPr="00455B02" w:rsidRDefault="00891FDA">
      <w:pPr>
        <w:pStyle w:val="ListParagraph"/>
        <w:numPr>
          <w:ilvl w:val="0"/>
          <w:numId w:val="28"/>
        </w:numPr>
        <w:rPr>
          <w:rFonts w:asciiTheme="minorHAnsi" w:hAnsiTheme="minorHAnsi"/>
          <w:sz w:val="24"/>
          <w:szCs w:val="24"/>
        </w:rPr>
      </w:pPr>
      <w:r w:rsidRPr="00455B02">
        <w:rPr>
          <w:rFonts w:asciiTheme="minorHAnsi" w:hAnsiTheme="minorHAnsi"/>
          <w:b/>
          <w:bCs/>
          <w:sz w:val="24"/>
          <w:szCs w:val="24"/>
        </w:rPr>
        <w:t>Safe Exit:</w:t>
      </w:r>
      <w:r w:rsidRPr="00455B02">
        <w:rPr>
          <w:rFonts w:asciiTheme="minorHAnsi" w:hAnsiTheme="minorHAnsi"/>
          <w:sz w:val="24"/>
          <w:szCs w:val="24"/>
        </w:rPr>
        <w:t xml:space="preserve"> To ensure no adult is left alone with a minor, the last three people (including the person locking the building) should leave together.</w:t>
      </w:r>
    </w:p>
    <w:p w14:paraId="3FCF1707" w14:textId="77777777" w:rsidR="00891FDA" w:rsidRPr="00455B02" w:rsidRDefault="00891FDA">
      <w:pPr>
        <w:pStyle w:val="ListParagraph"/>
        <w:numPr>
          <w:ilvl w:val="0"/>
          <w:numId w:val="27"/>
        </w:numPr>
        <w:spacing w:after="240"/>
        <w:rPr>
          <w:rFonts w:asciiTheme="minorHAnsi" w:hAnsiTheme="minorHAnsi"/>
          <w:sz w:val="24"/>
          <w:szCs w:val="24"/>
        </w:rPr>
      </w:pPr>
      <w:r w:rsidRPr="00455B02">
        <w:rPr>
          <w:rFonts w:asciiTheme="minorHAnsi" w:hAnsiTheme="minorHAnsi"/>
          <w:b/>
          <w:bCs/>
          <w:sz w:val="24"/>
          <w:szCs w:val="24"/>
        </w:rPr>
        <w:t>Pick-Up:</w:t>
      </w:r>
      <w:r w:rsidRPr="00455B02">
        <w:rPr>
          <w:rFonts w:asciiTheme="minorHAnsi" w:hAnsiTheme="minorHAnsi"/>
          <w:sz w:val="24"/>
          <w:szCs w:val="24"/>
        </w:rPr>
        <w:t xml:space="preserve"> Parents are asked to respect event end times so that two adults are not required to wait indefinitely with a single child.</w:t>
      </w:r>
    </w:p>
    <w:p w14:paraId="06B335FF" w14:textId="4D32547D" w:rsidR="00455B02" w:rsidRDefault="00891FDA">
      <w:pPr>
        <w:pStyle w:val="ListParagraph"/>
        <w:numPr>
          <w:ilvl w:val="0"/>
          <w:numId w:val="27"/>
        </w:numPr>
        <w:spacing w:after="240"/>
        <w:rPr>
          <w:rFonts w:asciiTheme="minorHAnsi" w:hAnsiTheme="minorHAnsi"/>
          <w:sz w:val="24"/>
          <w:szCs w:val="24"/>
        </w:rPr>
      </w:pPr>
      <w:r w:rsidRPr="00455B02">
        <w:rPr>
          <w:rFonts w:asciiTheme="minorHAnsi" w:hAnsiTheme="minorHAnsi"/>
          <w:b/>
          <w:bCs/>
          <w:sz w:val="24"/>
          <w:szCs w:val="24"/>
        </w:rPr>
        <w:t>Visitors:</w:t>
      </w:r>
      <w:r w:rsidRPr="00455B02">
        <w:rPr>
          <w:rFonts w:asciiTheme="minorHAnsi" w:hAnsiTheme="minorHAnsi"/>
          <w:sz w:val="24"/>
          <w:szCs w:val="24"/>
        </w:rPr>
        <w:t xml:space="preserve"> Staff and volunteers </w:t>
      </w:r>
      <w:r w:rsidR="00F8214A" w:rsidRPr="00455B02">
        <w:rPr>
          <w:rFonts w:asciiTheme="minorHAnsi" w:hAnsiTheme="minorHAnsi"/>
          <w:sz w:val="24"/>
          <w:szCs w:val="24"/>
        </w:rPr>
        <w:t>should remain</w:t>
      </w:r>
      <w:r w:rsidRPr="00455B02">
        <w:rPr>
          <w:rFonts w:asciiTheme="minorHAnsi" w:hAnsiTheme="minorHAnsi"/>
          <w:sz w:val="24"/>
          <w:szCs w:val="24"/>
        </w:rPr>
        <w:t xml:space="preserve"> aware of all visitors on-site. Visitors to youth areas should be accompanied by an authorized church representative.</w:t>
      </w:r>
    </w:p>
    <w:p w14:paraId="1EE02F0E" w14:textId="77777777" w:rsidR="00455B02" w:rsidRDefault="00455B02">
      <w:pPr>
        <w:widowControl/>
        <w:autoSpaceDE/>
        <w:autoSpaceDN/>
        <w:rPr>
          <w:rFonts w:asciiTheme="minorHAnsi" w:hAnsiTheme="minorHAnsi"/>
          <w:sz w:val="24"/>
          <w:szCs w:val="24"/>
        </w:rPr>
      </w:pPr>
      <w:r>
        <w:rPr>
          <w:rFonts w:asciiTheme="minorHAnsi" w:hAnsiTheme="minorHAnsi"/>
          <w:sz w:val="24"/>
          <w:szCs w:val="24"/>
        </w:rPr>
        <w:br w:type="page"/>
      </w:r>
    </w:p>
    <w:p w14:paraId="4DD7D590" w14:textId="463A7E61" w:rsidR="00F8214A" w:rsidRPr="00455B02" w:rsidRDefault="00F8214A" w:rsidP="00455B02">
      <w:pPr>
        <w:pStyle w:val="Heading1"/>
      </w:pPr>
      <w:bookmarkStart w:id="10" w:name="_Toc236228448"/>
      <w:r w:rsidRPr="00455B02">
        <w:lastRenderedPageBreak/>
        <w:t>Youth Peer-to-Peer/Helper Policy Recommendations</w:t>
      </w:r>
      <w:bookmarkEnd w:id="10"/>
    </w:p>
    <w:p w14:paraId="764949B2" w14:textId="610D7E89" w:rsidR="00F8214A" w:rsidRPr="00983E03" w:rsidRDefault="00F8214A" w:rsidP="00711123">
      <w:pPr>
        <w:spacing w:after="240"/>
        <w:rPr>
          <w:rFonts w:asciiTheme="minorHAnsi" w:hAnsiTheme="minorHAnsi"/>
          <w:b/>
          <w:bCs/>
          <w:sz w:val="24"/>
          <w:szCs w:val="24"/>
        </w:rPr>
      </w:pPr>
      <w:r w:rsidRPr="00711123">
        <w:rPr>
          <w:rFonts w:asciiTheme="minorHAnsi" w:hAnsiTheme="minorHAnsi"/>
          <w:sz w:val="24"/>
          <w:szCs w:val="24"/>
        </w:rPr>
        <w:t xml:space="preserve">Creating a policy for youth-serving-youth (often called "Peer-to-Peer" or "Youth Helper" policies) requires a balance between providing leadership opportunities and maintaining the rigorous safety standards of the </w:t>
      </w:r>
      <w:r w:rsidRPr="00983E03">
        <w:rPr>
          <w:rFonts w:asciiTheme="minorHAnsi" w:hAnsiTheme="minorHAnsi"/>
          <w:b/>
          <w:bCs/>
          <w:sz w:val="24"/>
          <w:szCs w:val="24"/>
        </w:rPr>
        <w:t>Greater Milwaukee Synod of the Evangelical Lutheran Church in America (ELCA).</w:t>
      </w:r>
    </w:p>
    <w:p w14:paraId="749D3576" w14:textId="77777777" w:rsidR="00F8214A" w:rsidRPr="00711123" w:rsidRDefault="00F8214A" w:rsidP="00983E03">
      <w:pPr>
        <w:rPr>
          <w:rFonts w:asciiTheme="minorHAnsi" w:hAnsiTheme="minorHAnsi"/>
          <w:sz w:val="24"/>
          <w:szCs w:val="24"/>
        </w:rPr>
      </w:pPr>
      <w:r w:rsidRPr="00711123">
        <w:rPr>
          <w:rFonts w:asciiTheme="minorHAnsi" w:hAnsiTheme="minorHAnsi"/>
          <w:sz w:val="24"/>
          <w:szCs w:val="24"/>
        </w:rPr>
        <w:t>Below is a framework for writing this recommended policy, followed by specific guidance on background checks for minors.</w:t>
      </w:r>
    </w:p>
    <w:p w14:paraId="2AEA54E1" w14:textId="0FE8429A" w:rsidR="00F8214A" w:rsidRPr="00711123" w:rsidRDefault="003C59AD" w:rsidP="00711123">
      <w:pPr>
        <w:spacing w:after="240"/>
        <w:rPr>
          <w:rFonts w:asciiTheme="minorHAnsi" w:hAnsiTheme="minorHAnsi"/>
          <w:sz w:val="24"/>
          <w:szCs w:val="24"/>
        </w:rPr>
      </w:pPr>
      <w:r>
        <w:pict w14:anchorId="18CE6F4B">
          <v:rect id="Rectangle 95" o:spid="_x0000_s2080" alt="" style="width:7in;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gray" stroked="f">
            <o:lock v:ext="edit" aspectratio="t"/>
            <w10:anchorlock/>
          </v:rect>
        </w:pict>
      </w:r>
    </w:p>
    <w:p w14:paraId="7AC6F86D" w14:textId="1ADB80BF" w:rsidR="00F8214A" w:rsidRPr="00711123" w:rsidRDefault="00F8214A" w:rsidP="00983E03">
      <w:pPr>
        <w:pStyle w:val="Heading3"/>
      </w:pPr>
      <w:r w:rsidRPr="00711123">
        <w:t>Core Framework for a Youth Peer-to-Peer/Helper Policy</w:t>
      </w:r>
    </w:p>
    <w:p w14:paraId="237FDAB0" w14:textId="59D16793" w:rsidR="00F8214A" w:rsidRPr="00711123" w:rsidRDefault="00F8214A" w:rsidP="00711123">
      <w:pPr>
        <w:spacing w:after="240"/>
        <w:rPr>
          <w:rFonts w:asciiTheme="minorHAnsi" w:hAnsiTheme="minorHAnsi"/>
          <w:sz w:val="24"/>
          <w:szCs w:val="24"/>
        </w:rPr>
      </w:pPr>
      <w:r w:rsidRPr="00711123">
        <w:rPr>
          <w:rFonts w:asciiTheme="minorHAnsi" w:hAnsiTheme="minorHAnsi"/>
          <w:sz w:val="24"/>
          <w:szCs w:val="24"/>
        </w:rPr>
        <w:t>Your policy should be clear, readable, and focused on the "Two-Adult Rule," which is the gold standard for ELCA congregations.</w:t>
      </w:r>
    </w:p>
    <w:p w14:paraId="7AF5487B" w14:textId="77777777" w:rsidR="00F8214A" w:rsidRPr="00711123" w:rsidRDefault="00F8214A" w:rsidP="00983E03">
      <w:pPr>
        <w:pStyle w:val="Heading3"/>
      </w:pPr>
      <w:r w:rsidRPr="00711123">
        <w:t>Definition of Roles</w:t>
      </w:r>
    </w:p>
    <w:p w14:paraId="2EEA9FE1" w14:textId="77777777" w:rsidR="00F8214A" w:rsidRPr="00983E03" w:rsidRDefault="00F8214A">
      <w:pPr>
        <w:pStyle w:val="ListParagraph"/>
        <w:numPr>
          <w:ilvl w:val="0"/>
          <w:numId w:val="29"/>
        </w:numPr>
        <w:spacing w:after="240"/>
        <w:rPr>
          <w:rFonts w:asciiTheme="minorHAnsi" w:hAnsiTheme="minorHAnsi"/>
          <w:sz w:val="24"/>
          <w:szCs w:val="24"/>
        </w:rPr>
      </w:pPr>
      <w:r w:rsidRPr="00983E03">
        <w:rPr>
          <w:rFonts w:asciiTheme="minorHAnsi" w:hAnsiTheme="minorHAnsi"/>
          <w:b/>
          <w:bCs/>
          <w:sz w:val="24"/>
          <w:szCs w:val="24"/>
        </w:rPr>
        <w:t>Adult Leader:</w:t>
      </w:r>
      <w:r w:rsidRPr="00983E03">
        <w:rPr>
          <w:rFonts w:asciiTheme="minorHAnsi" w:hAnsiTheme="minorHAnsi"/>
          <w:sz w:val="24"/>
          <w:szCs w:val="24"/>
        </w:rPr>
        <w:t xml:space="preserve"> A screened person aged 21+ (or at least 5 years older than the oldest youth in the group).</w:t>
      </w:r>
    </w:p>
    <w:p w14:paraId="7A0444B0" w14:textId="00C6B9B7" w:rsidR="00F8214A" w:rsidRPr="00983E03" w:rsidRDefault="00F8214A">
      <w:pPr>
        <w:pStyle w:val="ListParagraph"/>
        <w:numPr>
          <w:ilvl w:val="0"/>
          <w:numId w:val="29"/>
        </w:numPr>
        <w:spacing w:after="240"/>
        <w:rPr>
          <w:rFonts w:asciiTheme="minorHAnsi" w:hAnsiTheme="minorHAnsi"/>
          <w:sz w:val="24"/>
          <w:szCs w:val="24"/>
        </w:rPr>
      </w:pPr>
      <w:r w:rsidRPr="00983E03">
        <w:rPr>
          <w:rFonts w:asciiTheme="minorHAnsi" w:hAnsiTheme="minorHAnsi"/>
          <w:b/>
          <w:bCs/>
          <w:sz w:val="24"/>
          <w:szCs w:val="24"/>
        </w:rPr>
        <w:t>Young Adult Leaders:</w:t>
      </w:r>
      <w:r w:rsidRPr="00983E03">
        <w:rPr>
          <w:rFonts w:asciiTheme="minorHAnsi" w:hAnsiTheme="minorHAnsi"/>
          <w:sz w:val="24"/>
          <w:szCs w:val="24"/>
        </w:rPr>
        <w:t xml:space="preserve"> A screened person between the ages of 18 and 21. (This should still be someone who is at least two years older than you</w:t>
      </w:r>
      <w:r w:rsidR="00DF252D">
        <w:rPr>
          <w:rFonts w:asciiTheme="minorHAnsi" w:hAnsiTheme="minorHAnsi"/>
          <w:sz w:val="24"/>
          <w:szCs w:val="24"/>
        </w:rPr>
        <w:t>r</w:t>
      </w:r>
      <w:r w:rsidRPr="00983E03">
        <w:rPr>
          <w:rFonts w:asciiTheme="minorHAnsi" w:hAnsiTheme="minorHAnsi"/>
          <w:sz w:val="24"/>
          <w:szCs w:val="24"/>
        </w:rPr>
        <w:t xml:space="preserve"> oldest youth) </w:t>
      </w:r>
    </w:p>
    <w:p w14:paraId="01C88869" w14:textId="4CB04A51" w:rsidR="00F8214A" w:rsidRPr="00983E03" w:rsidRDefault="00F8214A">
      <w:pPr>
        <w:pStyle w:val="ListParagraph"/>
        <w:numPr>
          <w:ilvl w:val="0"/>
          <w:numId w:val="29"/>
        </w:numPr>
        <w:spacing w:after="240"/>
        <w:rPr>
          <w:rFonts w:asciiTheme="minorHAnsi" w:hAnsiTheme="minorHAnsi"/>
          <w:sz w:val="24"/>
          <w:szCs w:val="24"/>
        </w:rPr>
      </w:pPr>
      <w:r w:rsidRPr="00983E03">
        <w:rPr>
          <w:rFonts w:asciiTheme="minorHAnsi" w:hAnsiTheme="minorHAnsi"/>
          <w:b/>
          <w:bCs/>
          <w:sz w:val="24"/>
          <w:szCs w:val="24"/>
        </w:rPr>
        <w:t>Youth Helper/Staff:</w:t>
      </w:r>
      <w:r w:rsidRPr="00983E03">
        <w:rPr>
          <w:rFonts w:asciiTheme="minorHAnsi" w:hAnsiTheme="minorHAnsi"/>
          <w:sz w:val="24"/>
          <w:szCs w:val="24"/>
        </w:rPr>
        <w:t xml:space="preserve"> An individual under age 18 (or a high school student) assisting with younger children.</w:t>
      </w:r>
    </w:p>
    <w:p w14:paraId="0525D740" w14:textId="77777777" w:rsidR="00F8214A" w:rsidRPr="00711123" w:rsidRDefault="00F8214A" w:rsidP="00983E03">
      <w:pPr>
        <w:pStyle w:val="Heading3"/>
      </w:pPr>
      <w:r w:rsidRPr="00711123">
        <w:t>The "Supervision Tier" Rule</w:t>
      </w:r>
    </w:p>
    <w:p w14:paraId="17BF6116" w14:textId="77777777" w:rsidR="00F8214A" w:rsidRPr="00983E03" w:rsidRDefault="00F8214A" w:rsidP="00983E03">
      <w:pPr>
        <w:rPr>
          <w:rFonts w:asciiTheme="minorHAnsi" w:hAnsiTheme="minorHAnsi"/>
          <w:sz w:val="24"/>
          <w:szCs w:val="24"/>
        </w:rPr>
      </w:pPr>
      <w:r w:rsidRPr="00983E03">
        <w:rPr>
          <w:rFonts w:asciiTheme="minorHAnsi" w:hAnsiTheme="minorHAnsi"/>
          <w:sz w:val="24"/>
          <w:szCs w:val="24"/>
        </w:rPr>
        <w:t xml:space="preserve">Youth helpers should </w:t>
      </w:r>
      <w:r w:rsidRPr="00983E03">
        <w:rPr>
          <w:rFonts w:asciiTheme="minorHAnsi" w:hAnsiTheme="minorHAnsi"/>
          <w:b/>
          <w:bCs/>
          <w:sz w:val="24"/>
          <w:szCs w:val="24"/>
        </w:rPr>
        <w:t>never</w:t>
      </w:r>
      <w:r w:rsidRPr="00983E03">
        <w:rPr>
          <w:rFonts w:asciiTheme="minorHAnsi" w:hAnsiTheme="minorHAnsi"/>
          <w:sz w:val="24"/>
          <w:szCs w:val="24"/>
        </w:rPr>
        <w:t xml:space="preserve"> be considered one of the "two adults" required for a room.</w:t>
      </w:r>
    </w:p>
    <w:p w14:paraId="23FC4142" w14:textId="656F45D0" w:rsidR="00F8214A" w:rsidRPr="00983E03" w:rsidRDefault="00F8214A">
      <w:pPr>
        <w:pStyle w:val="ListParagraph"/>
        <w:numPr>
          <w:ilvl w:val="0"/>
          <w:numId w:val="30"/>
        </w:numPr>
        <w:spacing w:after="240"/>
        <w:rPr>
          <w:rFonts w:asciiTheme="minorHAnsi" w:hAnsiTheme="minorHAnsi"/>
          <w:sz w:val="24"/>
          <w:szCs w:val="24"/>
        </w:rPr>
      </w:pPr>
      <w:r w:rsidRPr="00983E03">
        <w:rPr>
          <w:rFonts w:asciiTheme="minorHAnsi" w:hAnsiTheme="minorHAnsi"/>
          <w:b/>
          <w:bCs/>
          <w:sz w:val="24"/>
          <w:szCs w:val="24"/>
        </w:rPr>
        <w:t>Requirement:</w:t>
      </w:r>
      <w:r w:rsidRPr="00983E03">
        <w:rPr>
          <w:rFonts w:asciiTheme="minorHAnsi" w:hAnsiTheme="minorHAnsi"/>
          <w:sz w:val="24"/>
          <w:szCs w:val="24"/>
        </w:rPr>
        <w:t xml:space="preserve"> Any space with minors </w:t>
      </w:r>
      <w:r w:rsidR="0078181F" w:rsidRPr="00983E03">
        <w:rPr>
          <w:rFonts w:asciiTheme="minorHAnsi" w:hAnsiTheme="minorHAnsi"/>
          <w:sz w:val="24"/>
          <w:szCs w:val="24"/>
        </w:rPr>
        <w:t>should</w:t>
      </w:r>
      <w:r w:rsidRPr="00983E03">
        <w:rPr>
          <w:rFonts w:asciiTheme="minorHAnsi" w:hAnsiTheme="minorHAnsi"/>
          <w:sz w:val="24"/>
          <w:szCs w:val="24"/>
        </w:rPr>
        <w:t xml:space="preserve"> have two screened adults. Youth helpers are "extra" hands and do not count toward the adult-to-child ratio.</w:t>
      </w:r>
    </w:p>
    <w:p w14:paraId="48DEA6D8" w14:textId="5FA78284" w:rsidR="00F8214A" w:rsidRPr="00983E03" w:rsidRDefault="00F8214A">
      <w:pPr>
        <w:pStyle w:val="ListParagraph"/>
        <w:numPr>
          <w:ilvl w:val="0"/>
          <w:numId w:val="30"/>
        </w:numPr>
        <w:spacing w:after="240"/>
        <w:rPr>
          <w:rFonts w:asciiTheme="minorHAnsi" w:hAnsiTheme="minorHAnsi"/>
          <w:sz w:val="24"/>
          <w:szCs w:val="24"/>
        </w:rPr>
      </w:pPr>
      <w:r w:rsidRPr="00983E03">
        <w:rPr>
          <w:rFonts w:asciiTheme="minorHAnsi" w:hAnsiTheme="minorHAnsi"/>
          <w:b/>
          <w:bCs/>
          <w:sz w:val="24"/>
          <w:szCs w:val="24"/>
        </w:rPr>
        <w:t>Proximity:</w:t>
      </w:r>
      <w:r w:rsidRPr="00983E03">
        <w:rPr>
          <w:rFonts w:asciiTheme="minorHAnsi" w:hAnsiTheme="minorHAnsi"/>
          <w:sz w:val="24"/>
          <w:szCs w:val="24"/>
        </w:rPr>
        <w:t xml:space="preserve"> Youth helpers should always be in the line</w:t>
      </w:r>
      <w:r w:rsidR="009C1663" w:rsidRPr="00983E03">
        <w:rPr>
          <w:rFonts w:asciiTheme="minorHAnsi" w:hAnsiTheme="minorHAnsi"/>
          <w:sz w:val="24"/>
          <w:szCs w:val="24"/>
        </w:rPr>
        <w:t>-</w:t>
      </w:r>
      <w:r w:rsidRPr="00983E03">
        <w:rPr>
          <w:rFonts w:asciiTheme="minorHAnsi" w:hAnsiTheme="minorHAnsi"/>
          <w:sz w:val="24"/>
          <w:szCs w:val="24"/>
        </w:rPr>
        <w:t>of</w:t>
      </w:r>
      <w:r w:rsidR="009C1663" w:rsidRPr="00983E03">
        <w:rPr>
          <w:rFonts w:asciiTheme="minorHAnsi" w:hAnsiTheme="minorHAnsi"/>
          <w:sz w:val="24"/>
          <w:szCs w:val="24"/>
        </w:rPr>
        <w:t>-</w:t>
      </w:r>
      <w:r w:rsidRPr="00983E03">
        <w:rPr>
          <w:rFonts w:asciiTheme="minorHAnsi" w:hAnsiTheme="minorHAnsi"/>
          <w:sz w:val="24"/>
          <w:szCs w:val="24"/>
        </w:rPr>
        <w:t>sight of an adult leader.</w:t>
      </w:r>
    </w:p>
    <w:p w14:paraId="20B37A22" w14:textId="77777777" w:rsidR="00F8214A" w:rsidRPr="00711123" w:rsidRDefault="00F8214A" w:rsidP="00983E03">
      <w:pPr>
        <w:pStyle w:val="Heading3"/>
      </w:pPr>
      <w:r w:rsidRPr="00711123">
        <w:t>Age-Gap Guidelines</w:t>
      </w:r>
    </w:p>
    <w:p w14:paraId="20613B6D" w14:textId="77777777" w:rsidR="00F8214A" w:rsidRPr="00711123" w:rsidRDefault="00F8214A" w:rsidP="00983E03">
      <w:pPr>
        <w:rPr>
          <w:rFonts w:asciiTheme="minorHAnsi" w:hAnsiTheme="minorHAnsi"/>
          <w:sz w:val="24"/>
          <w:szCs w:val="24"/>
        </w:rPr>
      </w:pPr>
      <w:r w:rsidRPr="00711123">
        <w:rPr>
          <w:rFonts w:asciiTheme="minorHAnsi" w:hAnsiTheme="minorHAnsi"/>
          <w:sz w:val="24"/>
          <w:szCs w:val="24"/>
        </w:rPr>
        <w:t xml:space="preserve">To prevent boundary blurring, many ELCA congregations follow the </w:t>
      </w:r>
      <w:r w:rsidRPr="00983E03">
        <w:rPr>
          <w:rFonts w:asciiTheme="minorHAnsi" w:hAnsiTheme="minorHAnsi"/>
          <w:b/>
          <w:bCs/>
          <w:sz w:val="24"/>
          <w:szCs w:val="24"/>
        </w:rPr>
        <w:t>"Five-Year Rule":</w:t>
      </w:r>
    </w:p>
    <w:p w14:paraId="00EBDF25" w14:textId="47010FD8" w:rsidR="00F8214A" w:rsidRPr="00983E03" w:rsidRDefault="00F8214A">
      <w:pPr>
        <w:pStyle w:val="ListParagraph"/>
        <w:numPr>
          <w:ilvl w:val="0"/>
          <w:numId w:val="31"/>
        </w:numPr>
        <w:spacing w:after="240"/>
        <w:rPr>
          <w:rFonts w:asciiTheme="minorHAnsi" w:hAnsiTheme="minorHAnsi"/>
          <w:sz w:val="24"/>
          <w:szCs w:val="24"/>
        </w:rPr>
      </w:pPr>
      <w:r w:rsidRPr="00983E03">
        <w:rPr>
          <w:rFonts w:asciiTheme="minorHAnsi" w:hAnsiTheme="minorHAnsi"/>
          <w:sz w:val="24"/>
          <w:szCs w:val="24"/>
        </w:rPr>
        <w:t xml:space="preserve">A youth helper should ideally be at least </w:t>
      </w:r>
      <w:r w:rsidRPr="00983E03">
        <w:rPr>
          <w:rFonts w:asciiTheme="minorHAnsi" w:hAnsiTheme="minorHAnsi"/>
          <w:b/>
          <w:bCs/>
          <w:sz w:val="24"/>
          <w:szCs w:val="24"/>
        </w:rPr>
        <w:t>5 years older</w:t>
      </w:r>
      <w:r w:rsidRPr="00983E03">
        <w:rPr>
          <w:rFonts w:asciiTheme="minorHAnsi" w:hAnsiTheme="minorHAnsi"/>
          <w:sz w:val="24"/>
          <w:szCs w:val="24"/>
        </w:rPr>
        <w:t xml:space="preserve"> than the children they are assisting (e.g., a 15-year-old helping with 5-year-olds is appropriate; a 15-year-old "staffing" a middle school retreat for 13-year-olds is not).</w:t>
      </w:r>
    </w:p>
    <w:p w14:paraId="73DC30D5" w14:textId="77777777" w:rsidR="00F8214A" w:rsidRPr="00711123" w:rsidRDefault="00F8214A" w:rsidP="00983E03">
      <w:pPr>
        <w:pStyle w:val="Heading3"/>
      </w:pPr>
      <w:r w:rsidRPr="00711123">
        <w:t>Code of Conduct for Youth Staff</w:t>
      </w:r>
    </w:p>
    <w:p w14:paraId="614A4387" w14:textId="77777777" w:rsidR="00F8214A" w:rsidRPr="00711123" w:rsidRDefault="00F8214A" w:rsidP="00983E03">
      <w:pPr>
        <w:rPr>
          <w:rFonts w:asciiTheme="minorHAnsi" w:hAnsiTheme="minorHAnsi"/>
          <w:sz w:val="24"/>
          <w:szCs w:val="24"/>
        </w:rPr>
      </w:pPr>
      <w:r w:rsidRPr="00711123">
        <w:rPr>
          <w:rFonts w:asciiTheme="minorHAnsi" w:hAnsiTheme="minorHAnsi"/>
          <w:sz w:val="24"/>
          <w:szCs w:val="24"/>
        </w:rPr>
        <w:t>Include specific boundaries for youth helpers:</w:t>
      </w:r>
    </w:p>
    <w:p w14:paraId="790D89DA" w14:textId="77777777" w:rsidR="00F8214A" w:rsidRPr="00983E03" w:rsidRDefault="00F8214A">
      <w:pPr>
        <w:pStyle w:val="ListParagraph"/>
        <w:numPr>
          <w:ilvl w:val="0"/>
          <w:numId w:val="31"/>
        </w:numPr>
        <w:spacing w:after="240"/>
        <w:rPr>
          <w:rFonts w:asciiTheme="minorHAnsi" w:hAnsiTheme="minorHAnsi"/>
          <w:sz w:val="24"/>
          <w:szCs w:val="24"/>
        </w:rPr>
      </w:pPr>
      <w:r w:rsidRPr="00983E03">
        <w:rPr>
          <w:rFonts w:asciiTheme="minorHAnsi" w:hAnsiTheme="minorHAnsi"/>
          <w:b/>
          <w:bCs/>
          <w:sz w:val="24"/>
          <w:szCs w:val="24"/>
        </w:rPr>
        <w:t>Physicality:</w:t>
      </w:r>
      <w:r w:rsidRPr="00983E03">
        <w:rPr>
          <w:rFonts w:asciiTheme="minorHAnsi" w:hAnsiTheme="minorHAnsi"/>
          <w:sz w:val="24"/>
          <w:szCs w:val="24"/>
        </w:rPr>
        <w:t xml:space="preserve"> No "roughhousing" or inappropriate touch.</w:t>
      </w:r>
    </w:p>
    <w:p w14:paraId="176E5B0C" w14:textId="77777777" w:rsidR="00F8214A" w:rsidRPr="00983E03" w:rsidRDefault="00F8214A">
      <w:pPr>
        <w:pStyle w:val="ListParagraph"/>
        <w:numPr>
          <w:ilvl w:val="0"/>
          <w:numId w:val="31"/>
        </w:numPr>
        <w:spacing w:after="240"/>
        <w:rPr>
          <w:rFonts w:asciiTheme="minorHAnsi" w:hAnsiTheme="minorHAnsi"/>
          <w:sz w:val="24"/>
          <w:szCs w:val="24"/>
        </w:rPr>
      </w:pPr>
      <w:r w:rsidRPr="00983E03">
        <w:rPr>
          <w:rFonts w:asciiTheme="minorHAnsi" w:hAnsiTheme="minorHAnsi"/>
          <w:b/>
          <w:bCs/>
          <w:sz w:val="24"/>
          <w:szCs w:val="24"/>
        </w:rPr>
        <w:t>Social Media:</w:t>
      </w:r>
      <w:r w:rsidRPr="00983E03">
        <w:rPr>
          <w:rFonts w:asciiTheme="minorHAnsi" w:hAnsiTheme="minorHAnsi"/>
          <w:sz w:val="24"/>
          <w:szCs w:val="24"/>
        </w:rPr>
        <w:t xml:space="preserve"> No private messaging or "friending" younger children they supervise.</w:t>
      </w:r>
    </w:p>
    <w:p w14:paraId="7FA78FBB" w14:textId="4D92A0A0" w:rsidR="00F8214A" w:rsidRPr="00983E03" w:rsidRDefault="00F8214A">
      <w:pPr>
        <w:pStyle w:val="ListParagraph"/>
        <w:numPr>
          <w:ilvl w:val="0"/>
          <w:numId w:val="31"/>
        </w:numPr>
        <w:rPr>
          <w:rFonts w:asciiTheme="minorHAnsi" w:hAnsiTheme="minorHAnsi"/>
          <w:sz w:val="24"/>
          <w:szCs w:val="24"/>
        </w:rPr>
      </w:pPr>
      <w:r w:rsidRPr="00983E03">
        <w:rPr>
          <w:rFonts w:asciiTheme="minorHAnsi" w:hAnsiTheme="minorHAnsi"/>
          <w:b/>
          <w:bCs/>
          <w:sz w:val="24"/>
          <w:szCs w:val="24"/>
        </w:rPr>
        <w:t>Discipline:</w:t>
      </w:r>
      <w:r w:rsidRPr="00983E03">
        <w:rPr>
          <w:rFonts w:asciiTheme="minorHAnsi" w:hAnsiTheme="minorHAnsi"/>
          <w:sz w:val="24"/>
          <w:szCs w:val="24"/>
        </w:rPr>
        <w:t xml:space="preserve"> Youth helpers should never administer discipline; they </w:t>
      </w:r>
      <w:r w:rsidR="0078181F" w:rsidRPr="00983E03">
        <w:rPr>
          <w:rFonts w:asciiTheme="minorHAnsi" w:hAnsiTheme="minorHAnsi"/>
          <w:sz w:val="24"/>
          <w:szCs w:val="24"/>
        </w:rPr>
        <w:t>should</w:t>
      </w:r>
      <w:r w:rsidRPr="00983E03">
        <w:rPr>
          <w:rFonts w:asciiTheme="minorHAnsi" w:hAnsiTheme="minorHAnsi"/>
          <w:sz w:val="24"/>
          <w:szCs w:val="24"/>
        </w:rPr>
        <w:t xml:space="preserve"> defer to an adult leader immediately if a conflict arises.</w:t>
      </w:r>
    </w:p>
    <w:p w14:paraId="33642ED2" w14:textId="62CF6357" w:rsidR="00983E03" w:rsidRDefault="003C59AD" w:rsidP="00711123">
      <w:pPr>
        <w:spacing w:after="240"/>
        <w:rPr>
          <w:rFonts w:asciiTheme="minorHAnsi" w:hAnsiTheme="minorHAnsi"/>
          <w:sz w:val="24"/>
          <w:szCs w:val="24"/>
        </w:rPr>
      </w:pPr>
      <w:r>
        <w:pict w14:anchorId="7284669C">
          <v:rect id="Rectangle 93" o:spid="_x0000_s2079" alt="" style="width:7in;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gray" stroked="f">
            <o:lock v:ext="edit" aspectratio="t"/>
            <w10:anchorlock/>
          </v:rect>
        </w:pict>
      </w:r>
    </w:p>
    <w:p w14:paraId="18704A7C" w14:textId="632C3E70" w:rsidR="00F8214A" w:rsidRPr="00983E03" w:rsidRDefault="00F8214A" w:rsidP="00983E03">
      <w:pPr>
        <w:pStyle w:val="Heading3"/>
      </w:pPr>
      <w:r w:rsidRPr="00983E03">
        <w:lastRenderedPageBreak/>
        <w:t>Background Checks for Youth (Under 18)</w:t>
      </w:r>
    </w:p>
    <w:p w14:paraId="695B8CEF" w14:textId="5DB2DE7F" w:rsidR="00F8214A" w:rsidRPr="00711123" w:rsidRDefault="00F8214A" w:rsidP="00711123">
      <w:pPr>
        <w:spacing w:after="240"/>
        <w:rPr>
          <w:rFonts w:asciiTheme="minorHAnsi" w:hAnsiTheme="minorHAnsi"/>
          <w:sz w:val="24"/>
          <w:szCs w:val="24"/>
        </w:rPr>
      </w:pPr>
      <w:r w:rsidRPr="00711123">
        <w:rPr>
          <w:rFonts w:asciiTheme="minorHAnsi" w:hAnsiTheme="minorHAnsi"/>
          <w:sz w:val="24"/>
          <w:szCs w:val="24"/>
        </w:rPr>
        <w:t>The question of background checks for minors is a common one. Here is the standard practice in Wisconsin and the ELCA:</w:t>
      </w:r>
    </w:p>
    <w:p w14:paraId="783A8EE7" w14:textId="62592244" w:rsidR="00F8214A" w:rsidRPr="00711123" w:rsidRDefault="00F8214A" w:rsidP="00983E03">
      <w:pPr>
        <w:rPr>
          <w:rFonts w:asciiTheme="minorHAnsi" w:hAnsiTheme="minorHAnsi"/>
          <w:sz w:val="24"/>
          <w:szCs w:val="24"/>
        </w:rPr>
      </w:pPr>
      <w:r w:rsidRPr="00983E03">
        <w:rPr>
          <w:rFonts w:asciiTheme="minorHAnsi" w:hAnsiTheme="minorHAnsi"/>
          <w:b/>
          <w:bCs/>
          <w:sz w:val="24"/>
          <w:szCs w:val="24"/>
        </w:rPr>
        <w:t>Do you run them? Generally, No:</w:t>
      </w:r>
      <w:r w:rsidRPr="00711123">
        <w:rPr>
          <w:rFonts w:asciiTheme="minorHAnsi" w:hAnsiTheme="minorHAnsi"/>
          <w:sz w:val="24"/>
          <w:szCs w:val="24"/>
        </w:rPr>
        <w:t xml:space="preserve"> In the state of Wisconsin, criminal background checks</w:t>
      </w:r>
      <w:r w:rsidR="00BB53CC" w:rsidRPr="00711123">
        <w:rPr>
          <w:rFonts w:asciiTheme="minorHAnsi" w:hAnsiTheme="minorHAnsi"/>
          <w:sz w:val="24"/>
          <w:szCs w:val="24"/>
        </w:rPr>
        <w:t xml:space="preserve"> and driving records</w:t>
      </w:r>
      <w:r w:rsidRPr="00711123">
        <w:rPr>
          <w:rFonts w:asciiTheme="minorHAnsi" w:hAnsiTheme="minorHAnsi"/>
          <w:sz w:val="24"/>
          <w:szCs w:val="24"/>
        </w:rPr>
        <w:t xml:space="preserve"> for minors are often unavailable or provide no data because juvenile records are sealed.</w:t>
      </w:r>
    </w:p>
    <w:p w14:paraId="1E4B4A53" w14:textId="0F299DDD" w:rsidR="00F8214A" w:rsidRPr="00983E03" w:rsidRDefault="00F8214A">
      <w:pPr>
        <w:pStyle w:val="ListParagraph"/>
        <w:numPr>
          <w:ilvl w:val="0"/>
          <w:numId w:val="32"/>
        </w:numPr>
        <w:spacing w:after="240"/>
        <w:rPr>
          <w:rFonts w:asciiTheme="minorHAnsi" w:hAnsiTheme="minorHAnsi"/>
          <w:sz w:val="24"/>
          <w:szCs w:val="24"/>
        </w:rPr>
      </w:pPr>
      <w:r w:rsidRPr="00983E03">
        <w:rPr>
          <w:rFonts w:asciiTheme="minorHAnsi" w:hAnsiTheme="minorHAnsi"/>
          <w:sz w:val="24"/>
          <w:szCs w:val="24"/>
        </w:rPr>
        <w:t>The Alternative: Instead of a formal background check, you should implement a Youth Application and Interview Process.</w:t>
      </w:r>
    </w:p>
    <w:p w14:paraId="496F234D" w14:textId="77777777" w:rsidR="00F8214A" w:rsidRPr="00711123" w:rsidRDefault="00F8214A" w:rsidP="00983E03">
      <w:pPr>
        <w:pStyle w:val="Heading3"/>
      </w:pPr>
      <w:r w:rsidRPr="00711123">
        <w:t>What to include in the "Minor Screening" process:</w:t>
      </w:r>
    </w:p>
    <w:p w14:paraId="47AA0FF2" w14:textId="77777777" w:rsidR="00F8214A" w:rsidRPr="00983E03" w:rsidRDefault="00F8214A">
      <w:pPr>
        <w:pStyle w:val="ListParagraph"/>
        <w:numPr>
          <w:ilvl w:val="0"/>
          <w:numId w:val="32"/>
        </w:numPr>
        <w:spacing w:after="240"/>
        <w:rPr>
          <w:rFonts w:asciiTheme="minorHAnsi" w:hAnsiTheme="minorHAnsi"/>
          <w:sz w:val="24"/>
          <w:szCs w:val="24"/>
        </w:rPr>
      </w:pPr>
      <w:r w:rsidRPr="00983E03">
        <w:rPr>
          <w:rFonts w:asciiTheme="minorHAnsi" w:hAnsiTheme="minorHAnsi"/>
          <w:b/>
          <w:bCs/>
          <w:sz w:val="24"/>
          <w:szCs w:val="24"/>
        </w:rPr>
        <w:t>Written Application:</w:t>
      </w:r>
      <w:r w:rsidRPr="00983E03">
        <w:rPr>
          <w:rFonts w:asciiTheme="minorHAnsi" w:hAnsiTheme="minorHAnsi"/>
          <w:sz w:val="24"/>
          <w:szCs w:val="24"/>
        </w:rPr>
        <w:t xml:space="preserve"> Ask about their experience and why they want to serve.</w:t>
      </w:r>
    </w:p>
    <w:p w14:paraId="6232A1FC" w14:textId="77777777" w:rsidR="00F8214A" w:rsidRPr="00983E03" w:rsidRDefault="00F8214A">
      <w:pPr>
        <w:pStyle w:val="ListParagraph"/>
        <w:numPr>
          <w:ilvl w:val="0"/>
          <w:numId w:val="32"/>
        </w:numPr>
        <w:spacing w:after="240"/>
        <w:rPr>
          <w:rFonts w:asciiTheme="minorHAnsi" w:hAnsiTheme="minorHAnsi"/>
          <w:sz w:val="24"/>
          <w:szCs w:val="24"/>
        </w:rPr>
      </w:pPr>
      <w:r w:rsidRPr="00983E03">
        <w:rPr>
          <w:rFonts w:asciiTheme="minorHAnsi" w:hAnsiTheme="minorHAnsi"/>
          <w:b/>
          <w:bCs/>
          <w:sz w:val="24"/>
          <w:szCs w:val="24"/>
        </w:rPr>
        <w:t>Parental Consent:</w:t>
      </w:r>
      <w:r w:rsidRPr="00983E03">
        <w:rPr>
          <w:rFonts w:asciiTheme="minorHAnsi" w:hAnsiTheme="minorHAnsi"/>
          <w:sz w:val="24"/>
          <w:szCs w:val="24"/>
        </w:rPr>
        <w:t xml:space="preserve"> A form signed by the parent acknowledging the youth's role and the church’s safety policies.</w:t>
      </w:r>
    </w:p>
    <w:p w14:paraId="4B7D300A" w14:textId="77777777" w:rsidR="00F8214A" w:rsidRPr="00983E03" w:rsidRDefault="00F8214A">
      <w:pPr>
        <w:pStyle w:val="ListParagraph"/>
        <w:numPr>
          <w:ilvl w:val="0"/>
          <w:numId w:val="32"/>
        </w:numPr>
        <w:spacing w:after="240"/>
        <w:rPr>
          <w:rFonts w:asciiTheme="minorHAnsi" w:hAnsiTheme="minorHAnsi"/>
          <w:sz w:val="24"/>
          <w:szCs w:val="24"/>
        </w:rPr>
      </w:pPr>
      <w:r w:rsidRPr="00983E03">
        <w:rPr>
          <w:rFonts w:asciiTheme="minorHAnsi" w:hAnsiTheme="minorHAnsi"/>
          <w:b/>
          <w:bCs/>
          <w:sz w:val="24"/>
          <w:szCs w:val="24"/>
        </w:rPr>
        <w:t>Reference Checks:</w:t>
      </w:r>
      <w:r w:rsidRPr="00983E03">
        <w:rPr>
          <w:rFonts w:asciiTheme="minorHAnsi" w:hAnsiTheme="minorHAnsi"/>
          <w:sz w:val="24"/>
          <w:szCs w:val="24"/>
        </w:rPr>
        <w:t xml:space="preserve"> Ask for a teacher, coach, or another adult in the congregation (who is not their parent) to vouch for their character.</w:t>
      </w:r>
    </w:p>
    <w:p w14:paraId="13E3E602" w14:textId="761B58C5" w:rsidR="00F8214A" w:rsidRPr="00983E03" w:rsidRDefault="00F8214A">
      <w:pPr>
        <w:pStyle w:val="ListParagraph"/>
        <w:numPr>
          <w:ilvl w:val="0"/>
          <w:numId w:val="32"/>
        </w:numPr>
        <w:spacing w:after="240"/>
        <w:rPr>
          <w:rFonts w:asciiTheme="minorHAnsi" w:hAnsiTheme="minorHAnsi"/>
          <w:sz w:val="24"/>
          <w:szCs w:val="24"/>
        </w:rPr>
      </w:pPr>
      <w:r w:rsidRPr="00983E03">
        <w:rPr>
          <w:rFonts w:asciiTheme="minorHAnsi" w:hAnsiTheme="minorHAnsi"/>
          <w:b/>
          <w:bCs/>
          <w:sz w:val="24"/>
          <w:szCs w:val="24"/>
        </w:rPr>
        <w:t>The "Six-Month Rule":</w:t>
      </w:r>
      <w:r w:rsidRPr="00983E03">
        <w:rPr>
          <w:rFonts w:asciiTheme="minorHAnsi" w:hAnsiTheme="minorHAnsi"/>
          <w:sz w:val="24"/>
          <w:szCs w:val="24"/>
        </w:rPr>
        <w:t xml:space="preserve"> Most synod-recommended policies suggest a youth be a member or active participant for at least 6 months before being allowed to serve as a helper.</w:t>
      </w:r>
    </w:p>
    <w:p w14:paraId="5887D029" w14:textId="3BBBE3A4" w:rsidR="00F8214A" w:rsidRPr="00983E03" w:rsidRDefault="00F8214A" w:rsidP="00711123">
      <w:pPr>
        <w:spacing w:after="240"/>
        <w:rPr>
          <w:rFonts w:asciiTheme="minorHAnsi" w:hAnsiTheme="minorHAnsi"/>
          <w:i/>
          <w:iCs/>
          <w:sz w:val="24"/>
          <w:szCs w:val="24"/>
        </w:rPr>
      </w:pPr>
      <w:r w:rsidRPr="00983E03">
        <w:rPr>
          <w:rFonts w:asciiTheme="minorHAnsi" w:hAnsiTheme="minorHAnsi"/>
          <w:b/>
          <w:bCs/>
          <w:i/>
          <w:iCs/>
          <w:sz w:val="24"/>
          <w:szCs w:val="24"/>
        </w:rPr>
        <w:t>Note on 18-year-olds:</w:t>
      </w:r>
      <w:r w:rsidRPr="00983E03">
        <w:rPr>
          <w:rFonts w:asciiTheme="minorHAnsi" w:hAnsiTheme="minorHAnsi"/>
          <w:i/>
          <w:iCs/>
          <w:sz w:val="24"/>
          <w:szCs w:val="24"/>
        </w:rPr>
        <w:t xml:space="preserve"> Once a youth turns 18, they are legally an adult. Even if they are still in high school, they </w:t>
      </w:r>
      <w:r w:rsidR="0078181F" w:rsidRPr="00983E03">
        <w:rPr>
          <w:rFonts w:asciiTheme="minorHAnsi" w:hAnsiTheme="minorHAnsi"/>
          <w:i/>
          <w:iCs/>
          <w:sz w:val="24"/>
          <w:szCs w:val="24"/>
        </w:rPr>
        <w:t>should</w:t>
      </w:r>
      <w:r w:rsidRPr="00983E03">
        <w:rPr>
          <w:rFonts w:asciiTheme="minorHAnsi" w:hAnsiTheme="minorHAnsi"/>
          <w:i/>
          <w:iCs/>
          <w:sz w:val="24"/>
          <w:szCs w:val="24"/>
        </w:rPr>
        <w:t xml:space="preserve"> undergo a full criminal background check (including a National Sex Offender Registry search) before continuing their work with minors.</w:t>
      </w:r>
    </w:p>
    <w:p w14:paraId="3C56F88D" w14:textId="3218E16C" w:rsidR="00F8214A" w:rsidRPr="00711123" w:rsidRDefault="003C59AD" w:rsidP="00711123">
      <w:pPr>
        <w:spacing w:after="240"/>
        <w:rPr>
          <w:rFonts w:asciiTheme="minorHAnsi" w:hAnsiTheme="minorHAnsi"/>
          <w:sz w:val="24"/>
          <w:szCs w:val="24"/>
        </w:rPr>
      </w:pPr>
      <w:r>
        <w:pict w14:anchorId="65821D7C">
          <v:rect id="Rectangle 91" o:spid="_x0000_s2078" alt="" style="width:7in;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gray" stroked="f">
            <o:lock v:ext="edit" aspectratio="t"/>
            <w10:anchorlock/>
          </v:rect>
        </w:pict>
      </w:r>
    </w:p>
    <w:p w14:paraId="6F8A1B73" w14:textId="33E56964" w:rsidR="00F8214A" w:rsidRPr="00983E03" w:rsidRDefault="00F8214A" w:rsidP="00983E03">
      <w:pPr>
        <w:pStyle w:val="Heading3"/>
      </w:pPr>
      <w:r w:rsidRPr="00983E03">
        <w:t>Implementation Steps</w:t>
      </w:r>
    </w:p>
    <w:p w14:paraId="204C1001" w14:textId="77777777" w:rsidR="00F8214A" w:rsidRPr="00983E03" w:rsidRDefault="00F8214A">
      <w:pPr>
        <w:pStyle w:val="ListParagraph"/>
        <w:numPr>
          <w:ilvl w:val="0"/>
          <w:numId w:val="33"/>
        </w:numPr>
        <w:spacing w:after="240"/>
        <w:rPr>
          <w:rFonts w:asciiTheme="minorHAnsi" w:hAnsiTheme="minorHAnsi"/>
          <w:sz w:val="24"/>
          <w:szCs w:val="24"/>
        </w:rPr>
      </w:pPr>
      <w:r w:rsidRPr="00983E03">
        <w:rPr>
          <w:rFonts w:asciiTheme="minorHAnsi" w:hAnsiTheme="minorHAnsi"/>
          <w:b/>
          <w:bCs/>
          <w:sz w:val="24"/>
          <w:szCs w:val="24"/>
        </w:rPr>
        <w:t>Training:</w:t>
      </w:r>
      <w:r w:rsidRPr="00983E03">
        <w:rPr>
          <w:rFonts w:asciiTheme="minorHAnsi" w:hAnsiTheme="minorHAnsi"/>
          <w:sz w:val="24"/>
          <w:szCs w:val="24"/>
        </w:rPr>
        <w:t xml:space="preserve"> Require youth helpers to attend the same "Safe Church" training as adults, but in a modified, age-appropriate format. This teaches them how to recognize "grooming" behaviors and how to report concerns.</w:t>
      </w:r>
    </w:p>
    <w:p w14:paraId="210EA858" w14:textId="0A77F3FA" w:rsidR="00983E03" w:rsidRDefault="00F8214A">
      <w:pPr>
        <w:pStyle w:val="ListParagraph"/>
        <w:numPr>
          <w:ilvl w:val="0"/>
          <w:numId w:val="33"/>
        </w:numPr>
        <w:spacing w:after="240"/>
        <w:rPr>
          <w:rFonts w:asciiTheme="minorHAnsi" w:hAnsiTheme="minorHAnsi"/>
          <w:sz w:val="24"/>
          <w:szCs w:val="24"/>
        </w:rPr>
      </w:pPr>
      <w:r w:rsidRPr="00983E03">
        <w:rPr>
          <w:rFonts w:asciiTheme="minorHAnsi" w:hAnsiTheme="minorHAnsi"/>
          <w:b/>
          <w:bCs/>
          <w:sz w:val="24"/>
          <w:szCs w:val="24"/>
        </w:rPr>
        <w:t>The "Rule of Three":</w:t>
      </w:r>
      <w:r w:rsidRPr="00983E03">
        <w:rPr>
          <w:rFonts w:asciiTheme="minorHAnsi" w:hAnsiTheme="minorHAnsi"/>
          <w:sz w:val="24"/>
          <w:szCs w:val="24"/>
        </w:rPr>
        <w:t xml:space="preserve"> If a youth helper needs to take a child to the restroom, an adult should be standing in the hallway, or two youth helpers should go together (always maintaining the "open door" or "line of sight" principle).</w:t>
      </w:r>
    </w:p>
    <w:p w14:paraId="2C1379F0" w14:textId="7B78EAB2" w:rsidR="009118DA" w:rsidRPr="00983E03" w:rsidRDefault="00983E03" w:rsidP="00983E03">
      <w:pPr>
        <w:pStyle w:val="Heading1"/>
      </w:pPr>
      <w:r w:rsidRPr="00983E03">
        <w:br w:type="page"/>
      </w:r>
      <w:bookmarkStart w:id="11" w:name="_Toc236228449"/>
      <w:bookmarkStart w:id="12" w:name="_TOC_250007"/>
      <w:r w:rsidR="009118DA" w:rsidRPr="00983E03">
        <w:lastRenderedPageBreak/>
        <w:t>Inclusive Youth Housing &amp; Boundary Policy Recommendations</w:t>
      </w:r>
      <w:bookmarkEnd w:id="11"/>
    </w:p>
    <w:p w14:paraId="7DB3C91C" w14:textId="68D09756" w:rsidR="009118DA" w:rsidRPr="00711123" w:rsidRDefault="009118DA" w:rsidP="00711123">
      <w:pPr>
        <w:spacing w:after="240"/>
        <w:rPr>
          <w:rFonts w:asciiTheme="minorHAnsi" w:hAnsiTheme="minorHAnsi"/>
          <w:sz w:val="24"/>
          <w:szCs w:val="24"/>
        </w:rPr>
      </w:pPr>
      <w:r w:rsidRPr="00711123">
        <w:rPr>
          <w:rFonts w:asciiTheme="minorHAnsi" w:hAnsiTheme="minorHAnsi"/>
          <w:sz w:val="24"/>
          <w:szCs w:val="24"/>
        </w:rPr>
        <w:t xml:space="preserve">Creating a gender-inclusive policy for an ELCA youth event aligns with the Greater Milwaukee Synod’s commitment to being "Reconciling in Christ." </w:t>
      </w:r>
    </w:p>
    <w:p w14:paraId="5EF02D9B" w14:textId="254AB501" w:rsidR="009118DA" w:rsidRPr="00711123" w:rsidRDefault="009118DA" w:rsidP="00711123">
      <w:pPr>
        <w:spacing w:after="240"/>
        <w:rPr>
          <w:rFonts w:asciiTheme="minorHAnsi" w:hAnsiTheme="minorHAnsi"/>
          <w:sz w:val="24"/>
          <w:szCs w:val="24"/>
        </w:rPr>
      </w:pPr>
      <w:r w:rsidRPr="00711123">
        <w:rPr>
          <w:rFonts w:asciiTheme="minorHAnsi" w:hAnsiTheme="minorHAnsi"/>
          <w:sz w:val="24"/>
          <w:szCs w:val="24"/>
        </w:rPr>
        <w:t xml:space="preserve">The goal is to shift from a </w:t>
      </w:r>
      <w:r w:rsidRPr="00983E03">
        <w:rPr>
          <w:rFonts w:asciiTheme="minorHAnsi" w:hAnsiTheme="minorHAnsi"/>
          <w:b/>
          <w:bCs/>
          <w:sz w:val="24"/>
          <w:szCs w:val="24"/>
        </w:rPr>
        <w:t>binary-enforced</w:t>
      </w:r>
      <w:r w:rsidRPr="00711123">
        <w:rPr>
          <w:rFonts w:asciiTheme="minorHAnsi" w:hAnsiTheme="minorHAnsi"/>
          <w:sz w:val="24"/>
          <w:szCs w:val="24"/>
        </w:rPr>
        <w:t xml:space="preserve"> model to a </w:t>
      </w:r>
      <w:r w:rsidRPr="00983E03">
        <w:rPr>
          <w:rFonts w:asciiTheme="minorHAnsi" w:hAnsiTheme="minorHAnsi"/>
          <w:b/>
          <w:bCs/>
          <w:sz w:val="24"/>
          <w:szCs w:val="24"/>
        </w:rPr>
        <w:t>safety-and-comfort</w:t>
      </w:r>
      <w:r w:rsidRPr="00711123">
        <w:rPr>
          <w:rFonts w:asciiTheme="minorHAnsi" w:hAnsiTheme="minorHAnsi"/>
          <w:sz w:val="24"/>
          <w:szCs w:val="24"/>
        </w:rPr>
        <w:t xml:space="preserve"> model.</w:t>
      </w:r>
    </w:p>
    <w:p w14:paraId="3F1274A4" w14:textId="77777777" w:rsidR="009118DA" w:rsidRPr="00711123" w:rsidRDefault="009118DA" w:rsidP="00DF252D">
      <w:pPr>
        <w:rPr>
          <w:rFonts w:asciiTheme="minorHAnsi" w:hAnsiTheme="minorHAnsi"/>
          <w:sz w:val="24"/>
          <w:szCs w:val="24"/>
        </w:rPr>
      </w:pPr>
      <w:r w:rsidRPr="00711123">
        <w:rPr>
          <w:rFonts w:asciiTheme="minorHAnsi" w:hAnsiTheme="minorHAnsi"/>
          <w:sz w:val="24"/>
          <w:szCs w:val="24"/>
        </w:rPr>
        <w:t>Here is a template and guide for a progressive Youth Gender Boundaries &amp; Housing Policy.</w:t>
      </w:r>
    </w:p>
    <w:p w14:paraId="36BCAAC7" w14:textId="3E0EBD62" w:rsidR="009118DA" w:rsidRPr="00711123" w:rsidRDefault="003C59AD" w:rsidP="00711123">
      <w:pPr>
        <w:spacing w:after="240"/>
        <w:rPr>
          <w:rFonts w:asciiTheme="minorHAnsi" w:hAnsiTheme="minorHAnsi"/>
          <w:sz w:val="24"/>
          <w:szCs w:val="24"/>
        </w:rPr>
      </w:pPr>
      <w:r>
        <w:pict w14:anchorId="37EA4EB7">
          <v:rect id="Rectangle 89" o:spid="_x0000_s2077" alt="" style="width:7in;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gray" stroked="f">
            <o:lock v:ext="edit" aspectratio="t"/>
            <w10:anchorlock/>
          </v:rect>
        </w:pict>
      </w:r>
    </w:p>
    <w:p w14:paraId="7EF0619E" w14:textId="77777777" w:rsidR="009118DA" w:rsidRPr="00711123" w:rsidRDefault="009118DA" w:rsidP="00983E03">
      <w:pPr>
        <w:pStyle w:val="Heading3"/>
      </w:pPr>
      <w:r w:rsidRPr="00711123">
        <w:t>Core Philosophy</w:t>
      </w:r>
    </w:p>
    <w:p w14:paraId="67590BE7" w14:textId="25BC4869" w:rsidR="009118DA" w:rsidRPr="00711123" w:rsidRDefault="009118DA" w:rsidP="00711123">
      <w:pPr>
        <w:spacing w:after="240"/>
        <w:rPr>
          <w:rFonts w:asciiTheme="minorHAnsi" w:hAnsiTheme="minorHAnsi"/>
          <w:sz w:val="24"/>
          <w:szCs w:val="24"/>
        </w:rPr>
      </w:pPr>
      <w:r w:rsidRPr="00711123">
        <w:rPr>
          <w:rFonts w:asciiTheme="minorHAnsi" w:hAnsiTheme="minorHAnsi"/>
          <w:sz w:val="24"/>
          <w:szCs w:val="24"/>
        </w:rPr>
        <w:t>Our church believes that every person is a beloved child of God. We aim to provide a "brave space" where all participants - regardless of gender identity or sexual orientation - feel safe, respected, and physically secure.</w:t>
      </w:r>
    </w:p>
    <w:p w14:paraId="5E2A8045" w14:textId="77777777" w:rsidR="009118DA" w:rsidRPr="00711123" w:rsidRDefault="009118DA" w:rsidP="00983E03">
      <w:pPr>
        <w:pStyle w:val="Heading3"/>
      </w:pPr>
      <w:r w:rsidRPr="00711123">
        <w:t>Housing &amp; Sleeping Arrangements</w:t>
      </w:r>
    </w:p>
    <w:p w14:paraId="1F87D1BA" w14:textId="77777777" w:rsidR="009118DA" w:rsidRPr="00983E03" w:rsidRDefault="009118DA" w:rsidP="00983E03">
      <w:pPr>
        <w:rPr>
          <w:rFonts w:asciiTheme="minorHAnsi" w:hAnsiTheme="minorHAnsi"/>
          <w:b/>
          <w:bCs/>
          <w:sz w:val="24"/>
          <w:szCs w:val="24"/>
        </w:rPr>
      </w:pPr>
      <w:r w:rsidRPr="00711123">
        <w:rPr>
          <w:rFonts w:asciiTheme="minorHAnsi" w:hAnsiTheme="minorHAnsi"/>
          <w:sz w:val="24"/>
          <w:szCs w:val="24"/>
        </w:rPr>
        <w:t xml:space="preserve">Rather than assigning rooms strictly by "legal sex," you may utilize a </w:t>
      </w:r>
      <w:r w:rsidRPr="00983E03">
        <w:rPr>
          <w:rFonts w:asciiTheme="minorHAnsi" w:hAnsiTheme="minorHAnsi"/>
          <w:b/>
          <w:bCs/>
          <w:sz w:val="24"/>
          <w:szCs w:val="24"/>
        </w:rPr>
        <w:t>Home-Base Model</w:t>
      </w:r>
      <w:r w:rsidRPr="00711123">
        <w:rPr>
          <w:rFonts w:asciiTheme="minorHAnsi" w:hAnsiTheme="minorHAnsi"/>
          <w:sz w:val="24"/>
          <w:szCs w:val="24"/>
        </w:rPr>
        <w:t xml:space="preserve"> or </w:t>
      </w:r>
      <w:r w:rsidRPr="00983E03">
        <w:rPr>
          <w:rFonts w:asciiTheme="minorHAnsi" w:hAnsiTheme="minorHAnsi"/>
          <w:b/>
          <w:bCs/>
          <w:sz w:val="24"/>
          <w:szCs w:val="24"/>
        </w:rPr>
        <w:t>Affinity Model.</w:t>
      </w:r>
    </w:p>
    <w:p w14:paraId="38858D4F" w14:textId="77777777" w:rsidR="009118DA" w:rsidRPr="00983E03" w:rsidRDefault="009118DA">
      <w:pPr>
        <w:pStyle w:val="ListParagraph"/>
        <w:numPr>
          <w:ilvl w:val="0"/>
          <w:numId w:val="34"/>
        </w:numPr>
        <w:spacing w:after="240"/>
        <w:rPr>
          <w:rFonts w:asciiTheme="minorHAnsi" w:hAnsiTheme="minorHAnsi"/>
          <w:sz w:val="24"/>
          <w:szCs w:val="24"/>
        </w:rPr>
      </w:pPr>
      <w:r w:rsidRPr="00983E03">
        <w:rPr>
          <w:rFonts w:asciiTheme="minorHAnsi" w:hAnsiTheme="minorHAnsi"/>
          <w:b/>
          <w:bCs/>
          <w:sz w:val="24"/>
          <w:szCs w:val="24"/>
        </w:rPr>
        <w:t>Gender-Inclusive Rooms:</w:t>
      </w:r>
      <w:r w:rsidRPr="00983E03">
        <w:rPr>
          <w:rFonts w:asciiTheme="minorHAnsi" w:hAnsiTheme="minorHAnsi"/>
          <w:sz w:val="24"/>
          <w:szCs w:val="24"/>
        </w:rPr>
        <w:t xml:space="preserve"> Offer "Gender-Inclusive" or "All-Gender" rooms. These are available to any youth or adult (trans, non-binary, or cisgender ally) who feels most comfortable in a space where gender is not the primary sorting factor.</w:t>
      </w:r>
    </w:p>
    <w:p w14:paraId="768AE723" w14:textId="77777777" w:rsidR="009118DA" w:rsidRPr="00983E03" w:rsidRDefault="009118DA">
      <w:pPr>
        <w:pStyle w:val="ListParagraph"/>
        <w:numPr>
          <w:ilvl w:val="0"/>
          <w:numId w:val="34"/>
        </w:numPr>
        <w:spacing w:after="240"/>
        <w:rPr>
          <w:rFonts w:asciiTheme="minorHAnsi" w:hAnsiTheme="minorHAnsi"/>
          <w:sz w:val="24"/>
          <w:szCs w:val="24"/>
        </w:rPr>
      </w:pPr>
      <w:r w:rsidRPr="00983E03">
        <w:rPr>
          <w:rFonts w:asciiTheme="minorHAnsi" w:hAnsiTheme="minorHAnsi"/>
          <w:b/>
          <w:bCs/>
          <w:sz w:val="24"/>
          <w:szCs w:val="24"/>
        </w:rPr>
        <w:t>Self-Selection:</w:t>
      </w:r>
      <w:r w:rsidRPr="00983E03">
        <w:rPr>
          <w:rFonts w:asciiTheme="minorHAnsi" w:hAnsiTheme="minorHAnsi"/>
          <w:sz w:val="24"/>
          <w:szCs w:val="24"/>
        </w:rPr>
        <w:t xml:space="preserve"> Youth and adults should be allowed to self-select the housing option that best aligns with their gender identity or comfort level.</w:t>
      </w:r>
    </w:p>
    <w:p w14:paraId="49D228F1" w14:textId="77777777" w:rsidR="009118DA" w:rsidRPr="00983E03" w:rsidRDefault="009118DA">
      <w:pPr>
        <w:pStyle w:val="ListParagraph"/>
        <w:numPr>
          <w:ilvl w:val="0"/>
          <w:numId w:val="34"/>
        </w:numPr>
        <w:spacing w:after="240"/>
        <w:rPr>
          <w:rFonts w:asciiTheme="minorHAnsi" w:hAnsiTheme="minorHAnsi"/>
          <w:sz w:val="24"/>
          <w:szCs w:val="24"/>
        </w:rPr>
      </w:pPr>
      <w:r w:rsidRPr="00983E03">
        <w:rPr>
          <w:rFonts w:asciiTheme="minorHAnsi" w:hAnsiTheme="minorHAnsi"/>
          <w:b/>
          <w:bCs/>
          <w:sz w:val="24"/>
          <w:szCs w:val="24"/>
        </w:rPr>
        <w:t>The "Three-Person" Minimum:</w:t>
      </w:r>
      <w:r w:rsidRPr="00983E03">
        <w:rPr>
          <w:rFonts w:asciiTheme="minorHAnsi" w:hAnsiTheme="minorHAnsi"/>
          <w:sz w:val="24"/>
          <w:szCs w:val="24"/>
        </w:rPr>
        <w:t xml:space="preserve"> To ensure safety and accountability, no fewer than three people should be assigned to a room or sleeping area.</w:t>
      </w:r>
    </w:p>
    <w:p w14:paraId="3891548D" w14:textId="4513F054" w:rsidR="009118DA" w:rsidRPr="00983E03" w:rsidRDefault="009118DA">
      <w:pPr>
        <w:pStyle w:val="ListParagraph"/>
        <w:numPr>
          <w:ilvl w:val="0"/>
          <w:numId w:val="34"/>
        </w:numPr>
        <w:spacing w:after="240"/>
        <w:rPr>
          <w:rFonts w:asciiTheme="minorHAnsi" w:hAnsiTheme="minorHAnsi"/>
          <w:sz w:val="24"/>
          <w:szCs w:val="24"/>
        </w:rPr>
      </w:pPr>
      <w:r w:rsidRPr="00983E03">
        <w:rPr>
          <w:rFonts w:asciiTheme="minorHAnsi" w:hAnsiTheme="minorHAnsi"/>
          <w:b/>
          <w:bCs/>
          <w:sz w:val="24"/>
          <w:szCs w:val="24"/>
        </w:rPr>
        <w:t>Privacy Screening:</w:t>
      </w:r>
      <w:r w:rsidRPr="00983E03">
        <w:rPr>
          <w:rFonts w:asciiTheme="minorHAnsi" w:hAnsiTheme="minorHAnsi"/>
          <w:sz w:val="24"/>
          <w:szCs w:val="24"/>
        </w:rPr>
        <w:t xml:space="preserve"> In communal spaces (like gyms or cabins), you can use pop-up changing tents or designated bathroom stalls to ensure every youth and adult - regardless of identity - has a private place to change clothes.</w:t>
      </w:r>
    </w:p>
    <w:p w14:paraId="3A656656" w14:textId="77777777" w:rsidR="009118DA" w:rsidRPr="00983E03" w:rsidRDefault="009118DA" w:rsidP="00983E03">
      <w:pPr>
        <w:pStyle w:val="Heading3"/>
      </w:pPr>
      <w:r w:rsidRPr="00983E03">
        <w:t>Bathroom and Shower Use</w:t>
      </w:r>
    </w:p>
    <w:p w14:paraId="5F13C529" w14:textId="77777777" w:rsidR="009118DA" w:rsidRPr="00983E03" w:rsidRDefault="009118DA">
      <w:pPr>
        <w:pStyle w:val="ListParagraph"/>
        <w:numPr>
          <w:ilvl w:val="0"/>
          <w:numId w:val="35"/>
        </w:numPr>
        <w:spacing w:after="240"/>
        <w:rPr>
          <w:rFonts w:asciiTheme="minorHAnsi" w:hAnsiTheme="minorHAnsi"/>
          <w:sz w:val="24"/>
          <w:szCs w:val="24"/>
        </w:rPr>
      </w:pPr>
      <w:r w:rsidRPr="00983E03">
        <w:rPr>
          <w:rFonts w:asciiTheme="minorHAnsi" w:hAnsiTheme="minorHAnsi"/>
          <w:b/>
          <w:bCs/>
          <w:sz w:val="24"/>
          <w:szCs w:val="24"/>
        </w:rPr>
        <w:t>Privacy First:</w:t>
      </w:r>
      <w:r w:rsidRPr="00983E03">
        <w:rPr>
          <w:rFonts w:asciiTheme="minorHAnsi" w:hAnsiTheme="minorHAnsi"/>
          <w:sz w:val="24"/>
          <w:szCs w:val="24"/>
        </w:rPr>
        <w:t xml:space="preserve"> If facilities are communal, we establish a rotating schedule or designate specific stalls for private use.</w:t>
      </w:r>
    </w:p>
    <w:p w14:paraId="7F3DD3FF" w14:textId="09EE9797" w:rsidR="009118DA" w:rsidRPr="00DF252D" w:rsidRDefault="009118DA">
      <w:pPr>
        <w:pStyle w:val="ListParagraph"/>
        <w:numPr>
          <w:ilvl w:val="0"/>
          <w:numId w:val="35"/>
        </w:numPr>
        <w:spacing w:after="240"/>
        <w:rPr>
          <w:rFonts w:asciiTheme="minorHAnsi" w:hAnsiTheme="minorHAnsi"/>
          <w:sz w:val="24"/>
          <w:szCs w:val="24"/>
        </w:rPr>
      </w:pPr>
      <w:r w:rsidRPr="00983E03">
        <w:rPr>
          <w:rFonts w:asciiTheme="minorHAnsi" w:hAnsiTheme="minorHAnsi"/>
          <w:b/>
          <w:bCs/>
          <w:sz w:val="24"/>
          <w:szCs w:val="24"/>
        </w:rPr>
        <w:t>Respect:</w:t>
      </w:r>
      <w:r w:rsidRPr="00983E03">
        <w:rPr>
          <w:rFonts w:asciiTheme="minorHAnsi" w:hAnsiTheme="minorHAnsi"/>
          <w:sz w:val="24"/>
          <w:szCs w:val="24"/>
        </w:rPr>
        <w:t xml:space="preserve"> Youth and adults are encouraged to use the restroom that corresponds to their gender identity. If a youth or adult desires more privacy, work to identify a single-use or gender-neutral restroom.</w:t>
      </w:r>
    </w:p>
    <w:p w14:paraId="01FADAFF" w14:textId="77777777" w:rsidR="009118DA" w:rsidRPr="00DF252D" w:rsidRDefault="009118DA" w:rsidP="00DF252D">
      <w:pPr>
        <w:pStyle w:val="Heading3"/>
      </w:pPr>
      <w:r w:rsidRPr="00DF252D">
        <w:t>Supervision and Adult Boundaries</w:t>
      </w:r>
    </w:p>
    <w:p w14:paraId="0FB017C5" w14:textId="77777777" w:rsidR="009118DA" w:rsidRPr="00DF252D" w:rsidRDefault="009118DA">
      <w:pPr>
        <w:pStyle w:val="ListParagraph"/>
        <w:numPr>
          <w:ilvl w:val="0"/>
          <w:numId w:val="36"/>
        </w:numPr>
        <w:spacing w:after="240"/>
        <w:rPr>
          <w:rFonts w:asciiTheme="minorHAnsi" w:hAnsiTheme="minorHAnsi"/>
          <w:sz w:val="24"/>
          <w:szCs w:val="24"/>
        </w:rPr>
      </w:pPr>
      <w:r w:rsidRPr="00DF252D">
        <w:rPr>
          <w:rFonts w:asciiTheme="minorHAnsi" w:hAnsiTheme="minorHAnsi"/>
          <w:b/>
          <w:bCs/>
          <w:sz w:val="24"/>
          <w:szCs w:val="24"/>
        </w:rPr>
        <w:t>Two-Deep Leadership: At</w:t>
      </w:r>
      <w:r w:rsidRPr="00DF252D">
        <w:rPr>
          <w:rFonts w:asciiTheme="minorHAnsi" w:hAnsiTheme="minorHAnsi"/>
          <w:sz w:val="24"/>
          <w:szCs w:val="24"/>
        </w:rPr>
        <w:t xml:space="preserve"> least two background-checked adults should be present at all times.</w:t>
      </w:r>
    </w:p>
    <w:p w14:paraId="718C9DB5" w14:textId="77777777" w:rsidR="009118DA" w:rsidRPr="00DF252D" w:rsidRDefault="009118DA">
      <w:pPr>
        <w:pStyle w:val="ListParagraph"/>
        <w:numPr>
          <w:ilvl w:val="0"/>
          <w:numId w:val="36"/>
        </w:numPr>
        <w:spacing w:after="240"/>
        <w:rPr>
          <w:rFonts w:asciiTheme="minorHAnsi" w:hAnsiTheme="minorHAnsi"/>
          <w:sz w:val="24"/>
          <w:szCs w:val="24"/>
        </w:rPr>
      </w:pPr>
      <w:r w:rsidRPr="00DF252D">
        <w:rPr>
          <w:rFonts w:asciiTheme="minorHAnsi" w:hAnsiTheme="minorHAnsi"/>
          <w:b/>
          <w:bCs/>
          <w:sz w:val="24"/>
          <w:szCs w:val="24"/>
        </w:rPr>
        <w:t>Adult Housing:</w:t>
      </w:r>
      <w:r w:rsidRPr="00DF252D">
        <w:rPr>
          <w:rFonts w:asciiTheme="minorHAnsi" w:hAnsiTheme="minorHAnsi"/>
          <w:sz w:val="24"/>
          <w:szCs w:val="24"/>
        </w:rPr>
        <w:t xml:space="preserve"> Adults should never share a bed with a youth. If sleeping in the same room (e.g., a large cabin), adults should have a designated "leader area" physically separated from the youth sleeping area.</w:t>
      </w:r>
    </w:p>
    <w:p w14:paraId="3A8B21FD" w14:textId="2AA43801" w:rsidR="009118DA" w:rsidRPr="00DF252D" w:rsidRDefault="009118DA">
      <w:pPr>
        <w:pStyle w:val="ListParagraph"/>
        <w:numPr>
          <w:ilvl w:val="0"/>
          <w:numId w:val="36"/>
        </w:numPr>
        <w:spacing w:after="240"/>
        <w:rPr>
          <w:rFonts w:asciiTheme="minorHAnsi" w:hAnsiTheme="minorHAnsi"/>
          <w:sz w:val="24"/>
          <w:szCs w:val="24"/>
        </w:rPr>
      </w:pPr>
      <w:r w:rsidRPr="00DF252D">
        <w:rPr>
          <w:rFonts w:asciiTheme="minorHAnsi" w:hAnsiTheme="minorHAnsi"/>
          <w:b/>
          <w:bCs/>
          <w:sz w:val="24"/>
          <w:szCs w:val="24"/>
        </w:rPr>
        <w:t>Gender of Chaperones:</w:t>
      </w:r>
      <w:r w:rsidRPr="00DF252D">
        <w:rPr>
          <w:rFonts w:asciiTheme="minorHAnsi" w:hAnsiTheme="minorHAnsi"/>
          <w:sz w:val="24"/>
          <w:szCs w:val="24"/>
        </w:rPr>
        <w:t xml:space="preserve"> In gender-inclusive rooms, we strive to have diverse adult</w:t>
      </w:r>
      <w:r w:rsidR="00DF252D">
        <w:rPr>
          <w:rFonts w:asciiTheme="minorHAnsi" w:hAnsiTheme="minorHAnsi"/>
          <w:sz w:val="24"/>
          <w:szCs w:val="24"/>
        </w:rPr>
        <w:t xml:space="preserve"> </w:t>
      </w:r>
      <w:r w:rsidRPr="00DF252D">
        <w:rPr>
          <w:rFonts w:asciiTheme="minorHAnsi" w:hAnsiTheme="minorHAnsi"/>
          <w:sz w:val="24"/>
          <w:szCs w:val="24"/>
        </w:rPr>
        <w:lastRenderedPageBreak/>
        <w:t>leadership that reflects the inclusivity of the room.</w:t>
      </w:r>
    </w:p>
    <w:p w14:paraId="5290DE25" w14:textId="77777777" w:rsidR="009118DA" w:rsidRPr="00711123" w:rsidRDefault="009118DA" w:rsidP="00DF252D">
      <w:pPr>
        <w:pStyle w:val="Heading3"/>
      </w:pPr>
      <w:r w:rsidRPr="00711123">
        <w:t>Logistics &amp; Communication</w:t>
      </w:r>
    </w:p>
    <w:p w14:paraId="1AA72150" w14:textId="77777777" w:rsidR="009118DA" w:rsidRPr="00DF252D" w:rsidRDefault="009118DA">
      <w:pPr>
        <w:pStyle w:val="ListParagraph"/>
        <w:numPr>
          <w:ilvl w:val="0"/>
          <w:numId w:val="37"/>
        </w:numPr>
        <w:spacing w:after="240"/>
        <w:rPr>
          <w:rFonts w:asciiTheme="minorHAnsi" w:hAnsiTheme="minorHAnsi"/>
          <w:sz w:val="24"/>
          <w:szCs w:val="24"/>
        </w:rPr>
      </w:pPr>
      <w:r w:rsidRPr="00DF252D">
        <w:rPr>
          <w:rFonts w:asciiTheme="minorHAnsi" w:hAnsiTheme="minorHAnsi"/>
          <w:b/>
          <w:bCs/>
          <w:sz w:val="24"/>
          <w:szCs w:val="24"/>
        </w:rPr>
        <w:t>Pre-Trip Registration:</w:t>
      </w:r>
      <w:r w:rsidRPr="00DF252D">
        <w:rPr>
          <w:rFonts w:asciiTheme="minorHAnsi" w:hAnsiTheme="minorHAnsi"/>
          <w:sz w:val="24"/>
          <w:szCs w:val="24"/>
        </w:rPr>
        <w:t xml:space="preserve"> Registration forms may include a section for "Preferred Name," "Pronouns," and a private question: "Which housing option makes you feel most comfortable/safe </w:t>
      </w:r>
      <w:r w:rsidRPr="00DF252D">
        <w:rPr>
          <w:rFonts w:asciiTheme="minorHAnsi" w:hAnsiTheme="minorHAnsi"/>
          <w:i/>
          <w:iCs/>
          <w:sz w:val="24"/>
          <w:szCs w:val="24"/>
        </w:rPr>
        <w:t>(e.g., Male-identifying, Female-identifying, or Gender-Inclusive)</w:t>
      </w:r>
      <w:r w:rsidRPr="00DF252D">
        <w:rPr>
          <w:rFonts w:asciiTheme="minorHAnsi" w:hAnsiTheme="minorHAnsi"/>
          <w:sz w:val="24"/>
          <w:szCs w:val="24"/>
        </w:rPr>
        <w:t>?"</w:t>
      </w:r>
    </w:p>
    <w:p w14:paraId="18B5B4CF" w14:textId="77777777" w:rsidR="009118DA" w:rsidRPr="00DF252D" w:rsidRDefault="009118DA">
      <w:pPr>
        <w:pStyle w:val="ListParagraph"/>
        <w:numPr>
          <w:ilvl w:val="0"/>
          <w:numId w:val="37"/>
        </w:numPr>
        <w:rPr>
          <w:rFonts w:asciiTheme="minorHAnsi" w:hAnsiTheme="minorHAnsi"/>
          <w:sz w:val="24"/>
          <w:szCs w:val="24"/>
        </w:rPr>
      </w:pPr>
      <w:r w:rsidRPr="00DF252D">
        <w:rPr>
          <w:rFonts w:asciiTheme="minorHAnsi" w:hAnsiTheme="minorHAnsi"/>
          <w:b/>
          <w:bCs/>
          <w:sz w:val="24"/>
          <w:szCs w:val="24"/>
        </w:rPr>
        <w:t>Confidentiality:</w:t>
      </w:r>
      <w:r w:rsidRPr="00DF252D">
        <w:rPr>
          <w:rFonts w:asciiTheme="minorHAnsi" w:hAnsiTheme="minorHAnsi"/>
          <w:sz w:val="24"/>
          <w:szCs w:val="24"/>
        </w:rPr>
        <w:t xml:space="preserve"> A youth or adults trans or non-binary status is their own information to share. Staff will not "out" a student to peers or other parents without the student's explicit consent, unless there is a direct safety concern.</w:t>
      </w:r>
    </w:p>
    <w:p w14:paraId="0DE62C43" w14:textId="77777777" w:rsidR="009118DA" w:rsidRPr="00711123" w:rsidRDefault="003C59AD" w:rsidP="00711123">
      <w:pPr>
        <w:spacing w:after="240"/>
        <w:rPr>
          <w:rFonts w:asciiTheme="minorHAnsi" w:hAnsiTheme="minorHAnsi"/>
          <w:sz w:val="24"/>
          <w:szCs w:val="24"/>
        </w:rPr>
      </w:pPr>
      <w:r>
        <w:pict w14:anchorId="15B3DFB5">
          <v:rect id="Rectangle 87" o:spid="_x0000_s2076" alt="" style="width:7in;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gray" stroked="f">
            <o:lock v:ext="edit" aspectratio="t"/>
            <w10:anchorlock/>
          </v:rect>
        </w:pict>
      </w:r>
    </w:p>
    <w:p w14:paraId="523CCF9E" w14:textId="77777777" w:rsidR="009118DA" w:rsidRPr="00711123" w:rsidRDefault="009118DA" w:rsidP="00DF252D">
      <w:pPr>
        <w:pStyle w:val="Heading3"/>
      </w:pPr>
      <w:r w:rsidRPr="00711123">
        <w:t>Practical Examples for Mission Trips</w:t>
      </w:r>
    </w:p>
    <w:tbl>
      <w:tblPr>
        <w:tblW w:w="0" w:type="auto"/>
        <w:tblCellSpacing w:w="15" w:type="dxa"/>
        <w:tblCellMar>
          <w:left w:w="0" w:type="dxa"/>
          <w:right w:w="0" w:type="dxa"/>
        </w:tblCellMar>
        <w:tblLook w:val="04A0" w:firstRow="1" w:lastRow="0" w:firstColumn="1" w:lastColumn="0" w:noHBand="0" w:noVBand="1"/>
      </w:tblPr>
      <w:tblGrid>
        <w:gridCol w:w="1742"/>
        <w:gridCol w:w="2930"/>
        <w:gridCol w:w="5392"/>
      </w:tblGrid>
      <w:tr w:rsidR="009118DA" w:rsidRPr="00DF252D" w14:paraId="762000B4" w14:textId="77777777" w:rsidTr="00447F7E">
        <w:trPr>
          <w:tblHeade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72" w:type="dxa"/>
              <w:bottom w:w="240" w:type="dxa"/>
              <w:right w:w="180" w:type="dxa"/>
            </w:tcMar>
            <w:vAlign w:val="center"/>
            <w:hideMark/>
          </w:tcPr>
          <w:p w14:paraId="01F5D2F8" w14:textId="77777777" w:rsidR="009118DA" w:rsidRPr="00DF252D" w:rsidRDefault="009118DA" w:rsidP="0015672B">
            <w:pPr>
              <w:rPr>
                <w:rFonts w:asciiTheme="minorHAnsi" w:hAnsiTheme="minorHAnsi"/>
                <w:b/>
                <w:bCs/>
                <w:sz w:val="24"/>
                <w:szCs w:val="24"/>
              </w:rPr>
            </w:pPr>
            <w:r w:rsidRPr="00DF252D">
              <w:rPr>
                <w:rFonts w:asciiTheme="minorHAnsi" w:hAnsiTheme="minorHAnsi"/>
                <w:b/>
                <w:bCs/>
                <w:sz w:val="24"/>
                <w:szCs w:val="24"/>
              </w:rPr>
              <w:t>Scenario</w:t>
            </w:r>
          </w:p>
        </w:tc>
        <w:tc>
          <w:tcPr>
            <w:tcW w:w="2900" w:type="dxa"/>
            <w:tcBorders>
              <w:top w:val="single" w:sz="6" w:space="0" w:color="auto"/>
              <w:left w:val="single" w:sz="6" w:space="0" w:color="auto"/>
              <w:bottom w:val="single" w:sz="6" w:space="0" w:color="auto"/>
              <w:right w:val="single" w:sz="6" w:space="0" w:color="auto"/>
            </w:tcBorders>
            <w:tcMar>
              <w:top w:w="240" w:type="dxa"/>
              <w:left w:w="72" w:type="dxa"/>
              <w:bottom w:w="240" w:type="dxa"/>
              <w:right w:w="180" w:type="dxa"/>
            </w:tcMar>
            <w:vAlign w:val="center"/>
            <w:hideMark/>
          </w:tcPr>
          <w:p w14:paraId="4EAB1D27" w14:textId="77777777" w:rsidR="009118DA" w:rsidRPr="00DF252D" w:rsidRDefault="009118DA" w:rsidP="0015672B">
            <w:pPr>
              <w:rPr>
                <w:rFonts w:asciiTheme="minorHAnsi" w:hAnsiTheme="minorHAnsi"/>
                <w:b/>
                <w:bCs/>
                <w:sz w:val="24"/>
                <w:szCs w:val="24"/>
              </w:rPr>
            </w:pPr>
            <w:r w:rsidRPr="00DF252D">
              <w:rPr>
                <w:rFonts w:asciiTheme="minorHAnsi" w:hAnsiTheme="minorHAnsi"/>
                <w:b/>
                <w:bCs/>
                <w:sz w:val="24"/>
                <w:szCs w:val="24"/>
              </w:rPr>
              <w:t>Traditional Approach</w:t>
            </w:r>
          </w:p>
        </w:tc>
        <w:tc>
          <w:tcPr>
            <w:tcW w:w="5347" w:type="dxa"/>
            <w:tcBorders>
              <w:top w:val="single" w:sz="6" w:space="0" w:color="auto"/>
              <w:left w:val="single" w:sz="6" w:space="0" w:color="auto"/>
              <w:bottom w:val="single" w:sz="6" w:space="0" w:color="auto"/>
              <w:right w:val="single" w:sz="6" w:space="0" w:color="auto"/>
            </w:tcBorders>
            <w:tcMar>
              <w:top w:w="240" w:type="dxa"/>
              <w:left w:w="72" w:type="dxa"/>
              <w:bottom w:w="240" w:type="dxa"/>
              <w:right w:w="0" w:type="dxa"/>
            </w:tcMar>
            <w:vAlign w:val="center"/>
            <w:hideMark/>
          </w:tcPr>
          <w:p w14:paraId="158A4FB1" w14:textId="77777777" w:rsidR="009118DA" w:rsidRPr="00DF252D" w:rsidRDefault="009118DA" w:rsidP="0015672B">
            <w:pPr>
              <w:rPr>
                <w:rFonts w:asciiTheme="minorHAnsi" w:hAnsiTheme="minorHAnsi"/>
                <w:b/>
                <w:bCs/>
                <w:sz w:val="24"/>
                <w:szCs w:val="24"/>
              </w:rPr>
            </w:pPr>
            <w:r w:rsidRPr="00DF252D">
              <w:rPr>
                <w:rFonts w:asciiTheme="minorHAnsi" w:hAnsiTheme="minorHAnsi"/>
                <w:b/>
                <w:bCs/>
                <w:sz w:val="24"/>
                <w:szCs w:val="24"/>
              </w:rPr>
              <w:t>Inclusive Approach</w:t>
            </w:r>
          </w:p>
        </w:tc>
      </w:tr>
      <w:tr w:rsidR="009118DA" w:rsidRPr="00711123" w14:paraId="70287650" w14:textId="77777777" w:rsidTr="00447F7E">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72" w:type="dxa"/>
              <w:bottom w:w="240" w:type="dxa"/>
              <w:right w:w="180" w:type="dxa"/>
            </w:tcMar>
            <w:vAlign w:val="center"/>
            <w:hideMark/>
          </w:tcPr>
          <w:p w14:paraId="44C7FD90" w14:textId="77777777" w:rsidR="009118DA" w:rsidRPr="00DF252D" w:rsidRDefault="009118DA" w:rsidP="0015672B">
            <w:pPr>
              <w:rPr>
                <w:rFonts w:asciiTheme="minorHAnsi" w:hAnsiTheme="minorHAnsi"/>
                <w:b/>
                <w:bCs/>
                <w:sz w:val="24"/>
                <w:szCs w:val="24"/>
              </w:rPr>
            </w:pPr>
            <w:r w:rsidRPr="00DF252D">
              <w:rPr>
                <w:rFonts w:asciiTheme="minorHAnsi" w:hAnsiTheme="minorHAnsi"/>
                <w:b/>
                <w:bCs/>
                <w:sz w:val="24"/>
                <w:szCs w:val="24"/>
              </w:rPr>
              <w:t>Hotel Rooms</w:t>
            </w:r>
          </w:p>
        </w:tc>
        <w:tc>
          <w:tcPr>
            <w:tcW w:w="2900" w:type="dxa"/>
            <w:tcBorders>
              <w:top w:val="single" w:sz="6" w:space="0" w:color="auto"/>
              <w:left w:val="single" w:sz="6" w:space="0" w:color="auto"/>
              <w:bottom w:val="single" w:sz="6" w:space="0" w:color="auto"/>
              <w:right w:val="single" w:sz="6" w:space="0" w:color="auto"/>
            </w:tcBorders>
            <w:tcMar>
              <w:top w:w="240" w:type="dxa"/>
              <w:left w:w="72" w:type="dxa"/>
              <w:bottom w:w="240" w:type="dxa"/>
              <w:right w:w="180" w:type="dxa"/>
            </w:tcMar>
            <w:vAlign w:val="center"/>
            <w:hideMark/>
          </w:tcPr>
          <w:p w14:paraId="47576709" w14:textId="77777777" w:rsidR="009118DA" w:rsidRPr="00711123" w:rsidRDefault="009118DA" w:rsidP="0015672B">
            <w:pPr>
              <w:rPr>
                <w:rFonts w:asciiTheme="minorHAnsi" w:hAnsiTheme="minorHAnsi"/>
                <w:sz w:val="24"/>
                <w:szCs w:val="24"/>
              </w:rPr>
            </w:pPr>
            <w:r w:rsidRPr="00711123">
              <w:rPr>
                <w:rFonts w:asciiTheme="minorHAnsi" w:hAnsiTheme="minorHAnsi"/>
                <w:sz w:val="24"/>
                <w:szCs w:val="24"/>
              </w:rPr>
              <w:t>Boys in 201, Girls in 202.</w:t>
            </w:r>
          </w:p>
        </w:tc>
        <w:tc>
          <w:tcPr>
            <w:tcW w:w="5347" w:type="dxa"/>
            <w:tcBorders>
              <w:top w:val="single" w:sz="6" w:space="0" w:color="auto"/>
              <w:left w:val="single" w:sz="6" w:space="0" w:color="auto"/>
              <w:bottom w:val="single" w:sz="6" w:space="0" w:color="auto"/>
              <w:right w:val="single" w:sz="6" w:space="0" w:color="auto"/>
            </w:tcBorders>
            <w:tcMar>
              <w:top w:w="240" w:type="dxa"/>
              <w:left w:w="72" w:type="dxa"/>
              <w:bottom w:w="240" w:type="dxa"/>
              <w:right w:w="0" w:type="dxa"/>
            </w:tcMar>
            <w:vAlign w:val="center"/>
            <w:hideMark/>
          </w:tcPr>
          <w:p w14:paraId="7F18A96B" w14:textId="77777777" w:rsidR="009118DA" w:rsidRPr="00711123" w:rsidRDefault="009118DA" w:rsidP="0015672B">
            <w:pPr>
              <w:rPr>
                <w:rFonts w:asciiTheme="minorHAnsi" w:hAnsiTheme="minorHAnsi"/>
                <w:sz w:val="24"/>
                <w:szCs w:val="24"/>
              </w:rPr>
            </w:pPr>
            <w:r w:rsidRPr="00711123">
              <w:rPr>
                <w:rFonts w:asciiTheme="minorHAnsi" w:hAnsiTheme="minorHAnsi"/>
                <w:sz w:val="24"/>
                <w:szCs w:val="24"/>
              </w:rPr>
              <w:t>Room A (Boys), Room B (Girls), Room C (Gender-Inclusive/Non-binary).</w:t>
            </w:r>
          </w:p>
        </w:tc>
      </w:tr>
      <w:tr w:rsidR="009118DA" w:rsidRPr="00711123" w14:paraId="542F15E4" w14:textId="77777777" w:rsidTr="00447F7E">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72" w:type="dxa"/>
              <w:bottom w:w="240" w:type="dxa"/>
              <w:right w:w="180" w:type="dxa"/>
            </w:tcMar>
            <w:vAlign w:val="center"/>
            <w:hideMark/>
          </w:tcPr>
          <w:p w14:paraId="5B4FD26C" w14:textId="77777777" w:rsidR="009118DA" w:rsidRPr="00DF252D" w:rsidRDefault="009118DA" w:rsidP="0015672B">
            <w:pPr>
              <w:rPr>
                <w:rFonts w:asciiTheme="minorHAnsi" w:hAnsiTheme="minorHAnsi"/>
                <w:b/>
                <w:bCs/>
                <w:sz w:val="24"/>
                <w:szCs w:val="24"/>
              </w:rPr>
            </w:pPr>
            <w:r w:rsidRPr="00DF252D">
              <w:rPr>
                <w:rFonts w:asciiTheme="minorHAnsi" w:hAnsiTheme="minorHAnsi"/>
                <w:b/>
                <w:bCs/>
                <w:sz w:val="24"/>
                <w:szCs w:val="24"/>
              </w:rPr>
              <w:t>Changing Clothes</w:t>
            </w:r>
          </w:p>
        </w:tc>
        <w:tc>
          <w:tcPr>
            <w:tcW w:w="2900" w:type="dxa"/>
            <w:tcBorders>
              <w:top w:val="single" w:sz="6" w:space="0" w:color="auto"/>
              <w:left w:val="single" w:sz="6" w:space="0" w:color="auto"/>
              <w:bottom w:val="single" w:sz="6" w:space="0" w:color="auto"/>
              <w:right w:val="single" w:sz="6" w:space="0" w:color="auto"/>
            </w:tcBorders>
            <w:tcMar>
              <w:top w:w="240" w:type="dxa"/>
              <w:left w:w="72" w:type="dxa"/>
              <w:bottom w:w="240" w:type="dxa"/>
              <w:right w:w="180" w:type="dxa"/>
            </w:tcMar>
            <w:vAlign w:val="center"/>
            <w:hideMark/>
          </w:tcPr>
          <w:p w14:paraId="204860B6" w14:textId="77777777" w:rsidR="009118DA" w:rsidRPr="00711123" w:rsidRDefault="009118DA" w:rsidP="0015672B">
            <w:pPr>
              <w:rPr>
                <w:rFonts w:asciiTheme="minorHAnsi" w:hAnsiTheme="minorHAnsi"/>
                <w:sz w:val="24"/>
                <w:szCs w:val="24"/>
              </w:rPr>
            </w:pPr>
            <w:r w:rsidRPr="00711123">
              <w:rPr>
                <w:rFonts w:asciiTheme="minorHAnsi" w:hAnsiTheme="minorHAnsi"/>
                <w:sz w:val="24"/>
                <w:szCs w:val="24"/>
              </w:rPr>
              <w:t>"Everyone change in the room."</w:t>
            </w:r>
          </w:p>
        </w:tc>
        <w:tc>
          <w:tcPr>
            <w:tcW w:w="5347" w:type="dxa"/>
            <w:tcBorders>
              <w:top w:val="single" w:sz="6" w:space="0" w:color="auto"/>
              <w:left w:val="single" w:sz="6" w:space="0" w:color="auto"/>
              <w:bottom w:val="single" w:sz="6" w:space="0" w:color="auto"/>
              <w:right w:val="single" w:sz="6" w:space="0" w:color="auto"/>
            </w:tcBorders>
            <w:tcMar>
              <w:top w:w="240" w:type="dxa"/>
              <w:left w:w="72" w:type="dxa"/>
              <w:bottom w:w="240" w:type="dxa"/>
              <w:right w:w="0" w:type="dxa"/>
            </w:tcMar>
            <w:vAlign w:val="center"/>
            <w:hideMark/>
          </w:tcPr>
          <w:p w14:paraId="13B2FA0A" w14:textId="77777777" w:rsidR="009118DA" w:rsidRPr="00711123" w:rsidRDefault="009118DA" w:rsidP="0015672B">
            <w:pPr>
              <w:rPr>
                <w:rFonts w:asciiTheme="minorHAnsi" w:hAnsiTheme="minorHAnsi"/>
                <w:sz w:val="24"/>
                <w:szCs w:val="24"/>
              </w:rPr>
            </w:pPr>
            <w:r w:rsidRPr="00711123">
              <w:rPr>
                <w:rFonts w:asciiTheme="minorHAnsi" w:hAnsiTheme="minorHAnsi"/>
                <w:sz w:val="24"/>
                <w:szCs w:val="24"/>
              </w:rPr>
              <w:t>"The bathroom and the corner curtain are available for anyone who needs privacy to change."</w:t>
            </w:r>
          </w:p>
        </w:tc>
      </w:tr>
      <w:tr w:rsidR="009118DA" w:rsidRPr="00711123" w14:paraId="64023136" w14:textId="77777777" w:rsidTr="00447F7E">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72" w:type="dxa"/>
              <w:bottom w:w="240" w:type="dxa"/>
              <w:right w:w="180" w:type="dxa"/>
            </w:tcMar>
            <w:vAlign w:val="center"/>
            <w:hideMark/>
          </w:tcPr>
          <w:p w14:paraId="2D67B7E0" w14:textId="77777777" w:rsidR="009118DA" w:rsidRPr="00DF252D" w:rsidRDefault="009118DA" w:rsidP="0015672B">
            <w:pPr>
              <w:rPr>
                <w:rFonts w:asciiTheme="minorHAnsi" w:hAnsiTheme="minorHAnsi"/>
                <w:b/>
                <w:bCs/>
                <w:sz w:val="24"/>
                <w:szCs w:val="24"/>
              </w:rPr>
            </w:pPr>
            <w:r w:rsidRPr="00DF252D">
              <w:rPr>
                <w:rFonts w:asciiTheme="minorHAnsi" w:hAnsiTheme="minorHAnsi"/>
                <w:b/>
                <w:bCs/>
                <w:sz w:val="24"/>
                <w:szCs w:val="24"/>
              </w:rPr>
              <w:t>Nightly Devos</w:t>
            </w:r>
          </w:p>
        </w:tc>
        <w:tc>
          <w:tcPr>
            <w:tcW w:w="2900" w:type="dxa"/>
            <w:tcBorders>
              <w:top w:val="single" w:sz="6" w:space="0" w:color="auto"/>
              <w:left w:val="single" w:sz="6" w:space="0" w:color="auto"/>
              <w:bottom w:val="single" w:sz="6" w:space="0" w:color="auto"/>
              <w:right w:val="single" w:sz="6" w:space="0" w:color="auto"/>
            </w:tcBorders>
            <w:tcMar>
              <w:top w:w="240" w:type="dxa"/>
              <w:left w:w="72" w:type="dxa"/>
              <w:bottom w:w="240" w:type="dxa"/>
              <w:right w:w="180" w:type="dxa"/>
            </w:tcMar>
            <w:vAlign w:val="center"/>
            <w:hideMark/>
          </w:tcPr>
          <w:p w14:paraId="7F05E35D" w14:textId="77777777" w:rsidR="009118DA" w:rsidRPr="00711123" w:rsidRDefault="009118DA" w:rsidP="0015672B">
            <w:pPr>
              <w:rPr>
                <w:rFonts w:asciiTheme="minorHAnsi" w:hAnsiTheme="minorHAnsi"/>
                <w:sz w:val="24"/>
                <w:szCs w:val="24"/>
              </w:rPr>
            </w:pPr>
            <w:r w:rsidRPr="00711123">
              <w:rPr>
                <w:rFonts w:asciiTheme="minorHAnsi" w:hAnsiTheme="minorHAnsi"/>
                <w:sz w:val="24"/>
                <w:szCs w:val="24"/>
              </w:rPr>
              <w:t>"Split into 'Guys' and 'Girls' circles."</w:t>
            </w:r>
          </w:p>
        </w:tc>
        <w:tc>
          <w:tcPr>
            <w:tcW w:w="5347" w:type="dxa"/>
            <w:tcBorders>
              <w:top w:val="single" w:sz="6" w:space="0" w:color="auto"/>
              <w:left w:val="single" w:sz="6" w:space="0" w:color="auto"/>
              <w:bottom w:val="single" w:sz="6" w:space="0" w:color="auto"/>
              <w:right w:val="single" w:sz="6" w:space="0" w:color="auto"/>
            </w:tcBorders>
            <w:tcMar>
              <w:top w:w="240" w:type="dxa"/>
              <w:left w:w="72" w:type="dxa"/>
              <w:bottom w:w="240" w:type="dxa"/>
              <w:right w:w="0" w:type="dxa"/>
            </w:tcMar>
            <w:vAlign w:val="center"/>
            <w:hideMark/>
          </w:tcPr>
          <w:p w14:paraId="1FF06292" w14:textId="77777777" w:rsidR="009118DA" w:rsidRPr="00711123" w:rsidRDefault="009118DA" w:rsidP="0015672B">
            <w:pPr>
              <w:rPr>
                <w:rFonts w:asciiTheme="minorHAnsi" w:hAnsiTheme="minorHAnsi"/>
                <w:sz w:val="24"/>
                <w:szCs w:val="24"/>
              </w:rPr>
            </w:pPr>
            <w:r w:rsidRPr="00711123">
              <w:rPr>
                <w:rFonts w:asciiTheme="minorHAnsi" w:hAnsiTheme="minorHAnsi"/>
                <w:sz w:val="24"/>
                <w:szCs w:val="24"/>
              </w:rPr>
              <w:t>"Split into your small groups" or "Split into 'Red' and 'Blue' groups."</w:t>
            </w:r>
          </w:p>
        </w:tc>
      </w:tr>
      <w:tr w:rsidR="009118DA" w:rsidRPr="00711123" w14:paraId="07F1ADC0" w14:textId="77777777" w:rsidTr="00447F7E">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72" w:type="dxa"/>
              <w:bottom w:w="240" w:type="dxa"/>
              <w:right w:w="180" w:type="dxa"/>
            </w:tcMar>
            <w:vAlign w:val="center"/>
            <w:hideMark/>
          </w:tcPr>
          <w:p w14:paraId="4326CAF8" w14:textId="77777777" w:rsidR="009118DA" w:rsidRPr="00DF252D" w:rsidRDefault="009118DA" w:rsidP="0015672B">
            <w:pPr>
              <w:rPr>
                <w:rFonts w:asciiTheme="minorHAnsi" w:hAnsiTheme="minorHAnsi"/>
                <w:b/>
                <w:bCs/>
                <w:sz w:val="24"/>
                <w:szCs w:val="24"/>
              </w:rPr>
            </w:pPr>
            <w:r w:rsidRPr="00DF252D">
              <w:rPr>
                <w:rFonts w:asciiTheme="minorHAnsi" w:hAnsiTheme="minorHAnsi"/>
                <w:b/>
                <w:bCs/>
                <w:sz w:val="24"/>
                <w:szCs w:val="24"/>
              </w:rPr>
              <w:t>Showers</w:t>
            </w:r>
          </w:p>
        </w:tc>
        <w:tc>
          <w:tcPr>
            <w:tcW w:w="2900" w:type="dxa"/>
            <w:tcBorders>
              <w:top w:val="single" w:sz="6" w:space="0" w:color="auto"/>
              <w:left w:val="single" w:sz="6" w:space="0" w:color="auto"/>
              <w:bottom w:val="single" w:sz="6" w:space="0" w:color="auto"/>
              <w:right w:val="single" w:sz="6" w:space="0" w:color="auto"/>
            </w:tcBorders>
            <w:tcMar>
              <w:top w:w="240" w:type="dxa"/>
              <w:left w:w="72" w:type="dxa"/>
              <w:bottom w:w="240" w:type="dxa"/>
              <w:right w:w="180" w:type="dxa"/>
            </w:tcMar>
            <w:vAlign w:val="center"/>
            <w:hideMark/>
          </w:tcPr>
          <w:p w14:paraId="42456A94" w14:textId="77777777" w:rsidR="009118DA" w:rsidRPr="00711123" w:rsidRDefault="009118DA" w:rsidP="0015672B">
            <w:pPr>
              <w:rPr>
                <w:rFonts w:asciiTheme="minorHAnsi" w:hAnsiTheme="minorHAnsi"/>
                <w:sz w:val="24"/>
                <w:szCs w:val="24"/>
              </w:rPr>
            </w:pPr>
            <w:r w:rsidRPr="00711123">
              <w:rPr>
                <w:rFonts w:asciiTheme="minorHAnsi" w:hAnsiTheme="minorHAnsi"/>
                <w:sz w:val="24"/>
                <w:szCs w:val="24"/>
              </w:rPr>
              <w:t>Group showers in a locker room.</w:t>
            </w:r>
          </w:p>
        </w:tc>
        <w:tc>
          <w:tcPr>
            <w:tcW w:w="5347" w:type="dxa"/>
            <w:tcBorders>
              <w:top w:val="single" w:sz="6" w:space="0" w:color="auto"/>
              <w:left w:val="single" w:sz="6" w:space="0" w:color="auto"/>
              <w:bottom w:val="single" w:sz="6" w:space="0" w:color="auto"/>
              <w:right w:val="single" w:sz="6" w:space="0" w:color="auto"/>
            </w:tcBorders>
            <w:tcMar>
              <w:top w:w="240" w:type="dxa"/>
              <w:left w:w="72" w:type="dxa"/>
              <w:bottom w:w="240" w:type="dxa"/>
              <w:right w:w="0" w:type="dxa"/>
            </w:tcMar>
            <w:vAlign w:val="center"/>
            <w:hideMark/>
          </w:tcPr>
          <w:p w14:paraId="7C168B79" w14:textId="77777777" w:rsidR="009118DA" w:rsidRPr="00711123" w:rsidRDefault="009118DA" w:rsidP="0015672B">
            <w:pPr>
              <w:rPr>
                <w:rFonts w:asciiTheme="minorHAnsi" w:hAnsiTheme="minorHAnsi"/>
                <w:sz w:val="24"/>
                <w:szCs w:val="24"/>
              </w:rPr>
            </w:pPr>
            <w:r w:rsidRPr="00711123">
              <w:rPr>
                <w:rFonts w:asciiTheme="minorHAnsi" w:hAnsiTheme="minorHAnsi"/>
                <w:sz w:val="24"/>
                <w:szCs w:val="24"/>
              </w:rPr>
              <w:t>Create a sign-up sheet for 10-minute private blocks or use swimwear in communal showers.</w:t>
            </w:r>
          </w:p>
        </w:tc>
      </w:tr>
    </w:tbl>
    <w:p w14:paraId="5F56B891" w14:textId="45F7E4EF" w:rsidR="009118DA" w:rsidRPr="00711123" w:rsidRDefault="003C59AD" w:rsidP="00711123">
      <w:pPr>
        <w:spacing w:after="240"/>
        <w:rPr>
          <w:rFonts w:asciiTheme="minorHAnsi" w:hAnsiTheme="minorHAnsi"/>
          <w:sz w:val="24"/>
          <w:szCs w:val="24"/>
        </w:rPr>
      </w:pPr>
      <w:r>
        <w:pict w14:anchorId="1A161014">
          <v:rect id="Rectangle 85" o:spid="_x0000_s2075" alt="" style="width:7in;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gray" stroked="f">
            <o:lock v:ext="edit" aspectratio="t"/>
            <w10:anchorlock/>
          </v:rect>
        </w:pict>
      </w:r>
    </w:p>
    <w:p w14:paraId="1CF3755C" w14:textId="77777777" w:rsidR="009118DA" w:rsidRPr="00711123" w:rsidRDefault="009118DA" w:rsidP="0015672B">
      <w:pPr>
        <w:pStyle w:val="Heading3"/>
      </w:pPr>
      <w:r w:rsidRPr="00711123">
        <w:t>Key "Golden Rules" for Leaders</w:t>
      </w:r>
    </w:p>
    <w:p w14:paraId="42EA065D" w14:textId="77777777" w:rsidR="009118DA" w:rsidRPr="0015672B" w:rsidRDefault="009118DA">
      <w:pPr>
        <w:pStyle w:val="ListParagraph"/>
        <w:numPr>
          <w:ilvl w:val="0"/>
          <w:numId w:val="38"/>
        </w:numPr>
        <w:spacing w:after="240"/>
        <w:rPr>
          <w:rFonts w:asciiTheme="minorHAnsi" w:hAnsiTheme="minorHAnsi"/>
          <w:sz w:val="24"/>
          <w:szCs w:val="24"/>
        </w:rPr>
      </w:pPr>
      <w:r w:rsidRPr="0015672B">
        <w:rPr>
          <w:rFonts w:asciiTheme="minorHAnsi" w:hAnsiTheme="minorHAnsi"/>
          <w:b/>
          <w:bCs/>
          <w:sz w:val="24"/>
          <w:szCs w:val="24"/>
        </w:rPr>
        <w:t>Safety over Tradition:</w:t>
      </w:r>
      <w:r w:rsidRPr="0015672B">
        <w:rPr>
          <w:rFonts w:asciiTheme="minorHAnsi" w:hAnsiTheme="minorHAnsi"/>
          <w:sz w:val="24"/>
          <w:szCs w:val="24"/>
        </w:rPr>
        <w:t xml:space="preserve"> If a non-binary youth feels unsafe in a "Boys" room, forcing them there creates a liability and emotional harm. Always prioritize the youth's sense of safety.</w:t>
      </w:r>
    </w:p>
    <w:p w14:paraId="2703039D" w14:textId="77777777" w:rsidR="009118DA" w:rsidRPr="0015672B" w:rsidRDefault="009118DA">
      <w:pPr>
        <w:pStyle w:val="ListParagraph"/>
        <w:numPr>
          <w:ilvl w:val="0"/>
          <w:numId w:val="38"/>
        </w:numPr>
        <w:spacing w:after="240"/>
        <w:rPr>
          <w:rFonts w:asciiTheme="minorHAnsi" w:hAnsiTheme="minorHAnsi"/>
          <w:sz w:val="24"/>
          <w:szCs w:val="24"/>
        </w:rPr>
      </w:pPr>
      <w:r w:rsidRPr="0015672B">
        <w:rPr>
          <w:rFonts w:asciiTheme="minorHAnsi" w:hAnsiTheme="minorHAnsi"/>
          <w:b/>
          <w:bCs/>
          <w:sz w:val="24"/>
          <w:szCs w:val="24"/>
        </w:rPr>
        <w:t>Focus on Behavior, Not Identity:</w:t>
      </w:r>
      <w:r w:rsidRPr="0015672B">
        <w:rPr>
          <w:rFonts w:asciiTheme="minorHAnsi" w:hAnsiTheme="minorHAnsi"/>
          <w:sz w:val="24"/>
          <w:szCs w:val="24"/>
        </w:rPr>
        <w:t xml:space="preserve"> Policies should prohibit "romantic or sexual activity" for all youth, rather than targeting LGBTQIA+ youth. The boundary is the action, regardless of who it is between.</w:t>
      </w:r>
    </w:p>
    <w:p w14:paraId="745C4801" w14:textId="568AE114" w:rsidR="009118DA" w:rsidRPr="0015672B" w:rsidRDefault="009118DA">
      <w:pPr>
        <w:pStyle w:val="ListParagraph"/>
        <w:numPr>
          <w:ilvl w:val="0"/>
          <w:numId w:val="38"/>
        </w:numPr>
        <w:spacing w:after="240"/>
        <w:rPr>
          <w:rFonts w:asciiTheme="minorHAnsi" w:hAnsiTheme="minorHAnsi"/>
          <w:sz w:val="24"/>
          <w:szCs w:val="24"/>
        </w:rPr>
      </w:pPr>
      <w:r w:rsidRPr="0015672B">
        <w:rPr>
          <w:rFonts w:asciiTheme="minorHAnsi" w:hAnsiTheme="minorHAnsi"/>
          <w:b/>
          <w:bCs/>
          <w:sz w:val="24"/>
          <w:szCs w:val="24"/>
        </w:rPr>
        <w:t>The "No-Surprises" Rule:</w:t>
      </w:r>
      <w:r w:rsidRPr="0015672B">
        <w:rPr>
          <w:rFonts w:asciiTheme="minorHAnsi" w:hAnsiTheme="minorHAnsi"/>
          <w:sz w:val="24"/>
          <w:szCs w:val="24"/>
        </w:rPr>
        <w:t xml:space="preserve"> Inform all parents that the trip uses gender-inclusive housing options. You don't need to name specific kids; simply state that the church provides spaces where all identities are welcomed and supervised.</w:t>
      </w:r>
    </w:p>
    <w:p w14:paraId="1343322C" w14:textId="77777777" w:rsidR="009118DA" w:rsidRPr="0015672B" w:rsidRDefault="009118DA" w:rsidP="0015672B">
      <w:pPr>
        <w:rPr>
          <w:rFonts w:asciiTheme="minorHAnsi" w:hAnsiTheme="minorHAnsi"/>
          <w:b/>
          <w:bCs/>
          <w:sz w:val="24"/>
          <w:szCs w:val="24"/>
        </w:rPr>
      </w:pPr>
      <w:r w:rsidRPr="0015672B">
        <w:rPr>
          <w:rFonts w:asciiTheme="minorHAnsi" w:hAnsiTheme="minorHAnsi"/>
          <w:b/>
          <w:bCs/>
          <w:sz w:val="24"/>
          <w:szCs w:val="24"/>
        </w:rPr>
        <w:t xml:space="preserve">Notes: </w:t>
      </w:r>
    </w:p>
    <w:p w14:paraId="579E8529" w14:textId="242D7B9D" w:rsidR="009118DA" w:rsidRPr="00711123" w:rsidRDefault="009118DA" w:rsidP="00711123">
      <w:pPr>
        <w:spacing w:after="240"/>
        <w:rPr>
          <w:rFonts w:asciiTheme="minorHAnsi" w:hAnsiTheme="minorHAnsi"/>
          <w:sz w:val="24"/>
          <w:szCs w:val="24"/>
        </w:rPr>
      </w:pPr>
      <w:r w:rsidRPr="00711123">
        <w:rPr>
          <w:rFonts w:asciiTheme="minorHAnsi" w:hAnsiTheme="minorHAnsi"/>
          <w:sz w:val="24"/>
          <w:szCs w:val="24"/>
        </w:rPr>
        <w:t xml:space="preserve">You may want to check with the rules of your congregation’s insurance company, or rules of the </w:t>
      </w:r>
      <w:r w:rsidRPr="00711123">
        <w:rPr>
          <w:rFonts w:asciiTheme="minorHAnsi" w:hAnsiTheme="minorHAnsi"/>
          <w:sz w:val="24"/>
          <w:szCs w:val="24"/>
        </w:rPr>
        <w:lastRenderedPageBreak/>
        <w:t>camp or place that you will be staying, and work with them in the case of providing hospitality to a LGBTQIA+ youth might differ from the rules.</w:t>
      </w:r>
    </w:p>
    <w:p w14:paraId="5164F13A" w14:textId="28E99608" w:rsidR="009118DA" w:rsidRPr="00711123" w:rsidRDefault="009118DA" w:rsidP="00711123">
      <w:pPr>
        <w:spacing w:after="240"/>
        <w:rPr>
          <w:rFonts w:asciiTheme="minorHAnsi" w:hAnsiTheme="minorHAnsi"/>
          <w:sz w:val="24"/>
          <w:szCs w:val="24"/>
        </w:rPr>
      </w:pPr>
      <w:r w:rsidRPr="00711123">
        <w:rPr>
          <w:rFonts w:asciiTheme="minorHAnsi" w:hAnsiTheme="minorHAnsi"/>
          <w:sz w:val="24"/>
          <w:szCs w:val="24"/>
        </w:rPr>
        <w:t xml:space="preserve">For ELCA-specific resources, you may want to consult the </w:t>
      </w:r>
      <w:r w:rsidRPr="0015672B">
        <w:rPr>
          <w:rFonts w:asciiTheme="minorHAnsi" w:hAnsiTheme="minorHAnsi"/>
          <w:i/>
          <w:iCs/>
          <w:sz w:val="24"/>
          <w:szCs w:val="24"/>
        </w:rPr>
        <w:t>Extraordinary Lutheran Ministries (ELM) or Reconciling Works</w:t>
      </w:r>
      <w:r w:rsidRPr="00711123">
        <w:rPr>
          <w:rFonts w:asciiTheme="minorHAnsi" w:hAnsiTheme="minorHAnsi"/>
          <w:sz w:val="24"/>
          <w:szCs w:val="24"/>
        </w:rPr>
        <w:t xml:space="preserve"> toolkits, which provide deeper theological framing for these policies.</w:t>
      </w:r>
    </w:p>
    <w:p w14:paraId="28871FB4" w14:textId="54ABE072" w:rsidR="0015672B" w:rsidRDefault="009118DA" w:rsidP="00711123">
      <w:pPr>
        <w:spacing w:after="240"/>
        <w:rPr>
          <w:rFonts w:asciiTheme="minorHAnsi" w:hAnsiTheme="minorHAnsi"/>
          <w:sz w:val="24"/>
          <w:szCs w:val="24"/>
        </w:rPr>
      </w:pPr>
      <w:r w:rsidRPr="0015672B">
        <w:rPr>
          <w:rFonts w:asciiTheme="minorHAnsi" w:hAnsiTheme="minorHAnsi"/>
          <w:i/>
          <w:iCs/>
          <w:sz w:val="24"/>
          <w:szCs w:val="24"/>
        </w:rPr>
        <w:t>Reconciling Works’</w:t>
      </w:r>
      <w:r w:rsidRPr="00711123">
        <w:rPr>
          <w:rFonts w:asciiTheme="minorHAnsi" w:hAnsiTheme="minorHAnsi"/>
          <w:sz w:val="24"/>
          <w:szCs w:val="24"/>
        </w:rPr>
        <w:t xml:space="preserve"> “Guide to Welcoming LGBTQIA+ Youth &amp; their Families” is a great beginning resource. </w:t>
      </w:r>
    </w:p>
    <w:p w14:paraId="3217783D" w14:textId="2B955C77" w:rsidR="00B57E1D" w:rsidRPr="0015672B" w:rsidRDefault="0015672B" w:rsidP="0015672B">
      <w:pPr>
        <w:pStyle w:val="Heading1"/>
      </w:pPr>
      <w:r w:rsidRPr="0015672B">
        <w:br w:type="page"/>
      </w:r>
      <w:bookmarkStart w:id="13" w:name="_Toc236228450"/>
      <w:r w:rsidR="00AC2E96" w:rsidRPr="0015672B">
        <w:lastRenderedPageBreak/>
        <w:t xml:space="preserve">Print and </w:t>
      </w:r>
      <w:r w:rsidR="00C6781D" w:rsidRPr="0015672B">
        <w:t>Digit</w:t>
      </w:r>
      <w:r w:rsidR="00891FDA" w:rsidRPr="0015672B">
        <w:t>al Ministry and Social Media</w:t>
      </w:r>
      <w:bookmarkEnd w:id="12"/>
      <w:r w:rsidR="00891FDA" w:rsidRPr="0015672B">
        <w:t xml:space="preserve"> Safety</w:t>
      </w:r>
      <w:bookmarkEnd w:id="13"/>
    </w:p>
    <w:p w14:paraId="7C95F59D" w14:textId="1C090F88" w:rsidR="009C1663" w:rsidRPr="00711123" w:rsidRDefault="00891FDA" w:rsidP="00711123">
      <w:pPr>
        <w:spacing w:after="240"/>
        <w:rPr>
          <w:rFonts w:asciiTheme="minorHAnsi" w:hAnsiTheme="minorHAnsi"/>
          <w:sz w:val="24"/>
          <w:szCs w:val="24"/>
        </w:rPr>
      </w:pPr>
      <w:r w:rsidRPr="00711123">
        <w:rPr>
          <w:rFonts w:asciiTheme="minorHAnsi" w:hAnsiTheme="minorHAnsi"/>
          <w:sz w:val="24"/>
          <w:szCs w:val="24"/>
        </w:rPr>
        <w:t xml:space="preserve">The digital age offers transformative tools for deepening our relationships and expanding our mission. Social media, instant messaging, and email allow us to share faith, organize for service, and provide </w:t>
      </w:r>
      <w:r w:rsidR="00B57E1D" w:rsidRPr="00711123">
        <w:rPr>
          <w:rFonts w:asciiTheme="minorHAnsi" w:hAnsiTheme="minorHAnsi"/>
          <w:sz w:val="24"/>
          <w:szCs w:val="24"/>
        </w:rPr>
        <w:t>p</w:t>
      </w:r>
      <w:r w:rsidRPr="00711123">
        <w:rPr>
          <w:rFonts w:asciiTheme="minorHAnsi" w:hAnsiTheme="minorHAnsi"/>
          <w:sz w:val="24"/>
          <w:szCs w:val="24"/>
        </w:rPr>
        <w:t xml:space="preserve">astoral care in real time. </w:t>
      </w:r>
    </w:p>
    <w:p w14:paraId="12E63958" w14:textId="77777777" w:rsidR="0015672B" w:rsidRDefault="005F1614" w:rsidP="0015672B">
      <w:pPr>
        <w:rPr>
          <w:rFonts w:asciiTheme="minorHAnsi" w:hAnsiTheme="minorHAnsi"/>
          <w:sz w:val="24"/>
          <w:szCs w:val="24"/>
        </w:rPr>
      </w:pPr>
      <w:r w:rsidRPr="00711123">
        <w:rPr>
          <w:rFonts w:asciiTheme="minorHAnsi" w:hAnsiTheme="minorHAnsi"/>
          <w:noProof/>
          <w:sz w:val="24"/>
          <w:szCs w:val="24"/>
        </w:rPr>
        <mc:AlternateContent>
          <mc:Choice Requires="wpg">
            <w:drawing>
              <wp:anchor distT="0" distB="0" distL="0" distR="0" simplePos="0" relativeHeight="251664384" behindDoc="1" locked="0" layoutInCell="1" allowOverlap="1" wp14:anchorId="0D09EADA" wp14:editId="12EACC77">
                <wp:simplePos x="0" y="0"/>
                <wp:positionH relativeFrom="margin">
                  <wp:posOffset>-183600</wp:posOffset>
                </wp:positionH>
                <wp:positionV relativeFrom="paragraph">
                  <wp:posOffset>763770</wp:posOffset>
                </wp:positionV>
                <wp:extent cx="6858000" cy="20320"/>
                <wp:effectExtent l="0" t="0" r="0" b="0"/>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20320"/>
                          <a:chOff x="0" y="0"/>
                          <a:chExt cx="6858000" cy="20320"/>
                        </a:xfrm>
                      </wpg:grpSpPr>
                      <wps:wsp>
                        <wps:cNvPr id="13" name="Graphic 13"/>
                        <wps:cNvSpPr/>
                        <wps:spPr>
                          <a:xfrm>
                            <a:off x="0" y="12"/>
                            <a:ext cx="6858000" cy="20320"/>
                          </a:xfrm>
                          <a:custGeom>
                            <a:avLst/>
                            <a:gdLst/>
                            <a:ahLst/>
                            <a:cxnLst/>
                            <a:rect l="l" t="t" r="r" b="b"/>
                            <a:pathLst>
                              <a:path w="6858000" h="20320">
                                <a:moveTo>
                                  <a:pt x="6858000" y="0"/>
                                </a:moveTo>
                                <a:lnTo>
                                  <a:pt x="6854952" y="0"/>
                                </a:lnTo>
                                <a:lnTo>
                                  <a:pt x="0" y="0"/>
                                </a:lnTo>
                                <a:lnTo>
                                  <a:pt x="0" y="3048"/>
                                </a:lnTo>
                                <a:lnTo>
                                  <a:pt x="0" y="16764"/>
                                </a:lnTo>
                                <a:lnTo>
                                  <a:pt x="0" y="19799"/>
                                </a:lnTo>
                                <a:lnTo>
                                  <a:pt x="6858000" y="19799"/>
                                </a:lnTo>
                                <a:lnTo>
                                  <a:pt x="6858000" y="3048"/>
                                </a:lnTo>
                                <a:lnTo>
                                  <a:pt x="6858000" y="0"/>
                                </a:lnTo>
                                <a:close/>
                              </a:path>
                            </a:pathLst>
                          </a:custGeom>
                          <a:solidFill>
                            <a:srgbClr val="A0A0A0"/>
                          </a:solidFill>
                        </wps:spPr>
                        <wps:bodyPr wrap="square" lIns="0" tIns="0" rIns="0" bIns="0" rtlCol="0">
                          <a:prstTxWarp prst="textNoShape">
                            <a:avLst/>
                          </a:prstTxWarp>
                          <a:noAutofit/>
                        </wps:bodyPr>
                      </wps:wsp>
                      <wps:wsp>
                        <wps:cNvPr id="14" name="Graphic 14"/>
                        <wps:cNvSpPr/>
                        <wps:spPr>
                          <a:xfrm>
                            <a:off x="0" y="3060"/>
                            <a:ext cx="6858000" cy="17145"/>
                          </a:xfrm>
                          <a:custGeom>
                            <a:avLst/>
                            <a:gdLst/>
                            <a:ahLst/>
                            <a:cxnLst/>
                            <a:rect l="l" t="t" r="r" b="b"/>
                            <a:pathLst>
                              <a:path w="6858000" h="17145">
                                <a:moveTo>
                                  <a:pt x="6858000" y="0"/>
                                </a:moveTo>
                                <a:lnTo>
                                  <a:pt x="6854939" y="0"/>
                                </a:lnTo>
                                <a:lnTo>
                                  <a:pt x="6854939" y="13716"/>
                                </a:lnTo>
                                <a:lnTo>
                                  <a:pt x="0" y="13716"/>
                                </a:lnTo>
                                <a:lnTo>
                                  <a:pt x="0" y="16751"/>
                                </a:lnTo>
                                <a:lnTo>
                                  <a:pt x="6854939" y="16751"/>
                                </a:lnTo>
                                <a:lnTo>
                                  <a:pt x="6858000" y="16751"/>
                                </a:lnTo>
                                <a:lnTo>
                                  <a:pt x="6858000" y="13716"/>
                                </a:lnTo>
                                <a:lnTo>
                                  <a:pt x="6858000"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418567DE" id="Group 12" o:spid="_x0000_s1026" style="position:absolute;margin-left:-14.45pt;margin-top:60.15pt;width:540pt;height:1.6pt;z-index:-251652096;mso-wrap-distance-left:0;mso-wrap-distance-right:0;mso-position-horizontal-relative:margin" coordsize="68580,20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">
                <v:shape id="Graphic 13" o:spid="_x0000_s1027" style="position:absolute;width:68580;height:203;visibility:visible;mso-wrap-style:square;v-text-anchor:top" coordsize="6858000,203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" path="m6858000,r-3048,l,,,3048,,16764r,3035l6858000,19799r,-16751l6858000,xe" fillcolor="#a0a0a0" stroked="f">
                  <v:path arrowok="t"/>
                </v:shape>
                <v:shape id="Graphic 14" o:spid="_x0000_s1028" style="position:absolute;top:30;width:68580;height:172;visibility:visible;mso-wrap-style:square;v-text-anchor:top" coordsize="6858000,171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" path="m6858000,r-3061,l6854939,13716,,13716r,3035l6854939,16751r3061,l6858000,13716r,-13716xe" fillcolor="#e2e2e2" stroked="f">
                  <v:path arrowok="t"/>
                </v:shape>
                <w10:wrap type="topAndBottom" anchorx="margin"/>
              </v:group>
            </w:pict>
          </mc:Fallback>
        </mc:AlternateContent>
      </w:r>
      <w:r w:rsidR="00891FDA" w:rsidRPr="00711123">
        <w:rPr>
          <w:rFonts w:asciiTheme="minorHAnsi" w:hAnsiTheme="minorHAnsi"/>
          <w:sz w:val="24"/>
          <w:szCs w:val="24"/>
        </w:rPr>
        <w:t>We offer these recommendations not as a "legislative impulse," but as a guide for Christian praxis. Our standard is higher than mere legal compliance; it is rooted in the commandment to "love your neighbor as yourself."</w:t>
      </w:r>
    </w:p>
    <w:p w14:paraId="4D06FD3E" w14:textId="44307ADD" w:rsidR="002C1D92" w:rsidRPr="0015672B" w:rsidRDefault="0015672B" w:rsidP="0015672B">
      <w:pPr>
        <w:pStyle w:val="Heading3"/>
        <w:rPr>
          <w:sz w:val="24"/>
          <w:szCs w:val="24"/>
        </w:rPr>
      </w:pPr>
      <w:r>
        <w:br/>
      </w:r>
      <w:r w:rsidR="002C1D92" w:rsidRPr="00711123">
        <w:t>Privacy and Publication Guidelines</w:t>
      </w:r>
    </w:p>
    <w:p w14:paraId="645551D9" w14:textId="7164E74C" w:rsidR="002C1D92" w:rsidRPr="00711123" w:rsidRDefault="002C1D92" w:rsidP="00711123">
      <w:pPr>
        <w:spacing w:after="240"/>
        <w:rPr>
          <w:rFonts w:asciiTheme="minorHAnsi" w:hAnsiTheme="minorHAnsi"/>
          <w:sz w:val="24"/>
          <w:szCs w:val="24"/>
        </w:rPr>
      </w:pPr>
      <w:r w:rsidRPr="00711123">
        <w:rPr>
          <w:rFonts w:asciiTheme="minorHAnsi" w:hAnsiTheme="minorHAnsi"/>
          <w:sz w:val="24"/>
          <w:szCs w:val="24"/>
        </w:rPr>
        <w:t>To protect the safety and privacy of our youth, churches should adhere to the following standards regarding printed and digital publications (including newsletters, bulletins, websites, and social media):</w:t>
      </w:r>
    </w:p>
    <w:p w14:paraId="22F42CC0" w14:textId="7A35283B" w:rsidR="002C1D92" w:rsidRPr="00711123" w:rsidRDefault="002C1D92" w:rsidP="008B3A10">
      <w:pPr>
        <w:pStyle w:val="Heading3"/>
      </w:pPr>
      <w:r w:rsidRPr="00711123">
        <w:t>Personal Contact Information</w:t>
      </w:r>
    </w:p>
    <w:p w14:paraId="0C658C4F" w14:textId="40328E24" w:rsidR="002C1D92" w:rsidRPr="008B3A10" w:rsidRDefault="002C1D92">
      <w:pPr>
        <w:pStyle w:val="ListParagraph"/>
        <w:numPr>
          <w:ilvl w:val="0"/>
          <w:numId w:val="39"/>
        </w:numPr>
        <w:spacing w:after="240"/>
        <w:rPr>
          <w:rFonts w:asciiTheme="minorHAnsi" w:hAnsiTheme="minorHAnsi"/>
          <w:sz w:val="24"/>
          <w:szCs w:val="24"/>
        </w:rPr>
      </w:pPr>
      <w:r w:rsidRPr="008B3A10">
        <w:rPr>
          <w:rFonts w:asciiTheme="minorHAnsi" w:hAnsiTheme="minorHAnsi"/>
          <w:b/>
          <w:bCs/>
          <w:sz w:val="24"/>
          <w:szCs w:val="24"/>
        </w:rPr>
        <w:t>Strict Confidentiality:</w:t>
      </w:r>
      <w:r w:rsidRPr="008B3A10">
        <w:rPr>
          <w:rFonts w:asciiTheme="minorHAnsi" w:hAnsiTheme="minorHAnsi"/>
          <w:sz w:val="24"/>
          <w:szCs w:val="24"/>
        </w:rPr>
        <w:t xml:space="preserve"> Under no circumstances should a minor’s personal contact information - including home address, personal phone number, or personal email - be listed in any public or semi-public church publication.</w:t>
      </w:r>
    </w:p>
    <w:p w14:paraId="6B7BBED7" w14:textId="41B884D6" w:rsidR="002C1D92" w:rsidRPr="008B3A10" w:rsidRDefault="002C1D92">
      <w:pPr>
        <w:pStyle w:val="ListParagraph"/>
        <w:numPr>
          <w:ilvl w:val="0"/>
          <w:numId w:val="39"/>
        </w:numPr>
        <w:spacing w:after="240"/>
        <w:rPr>
          <w:rFonts w:asciiTheme="minorHAnsi" w:hAnsiTheme="minorHAnsi"/>
          <w:sz w:val="24"/>
          <w:szCs w:val="24"/>
        </w:rPr>
      </w:pPr>
      <w:r w:rsidRPr="008B3A10">
        <w:rPr>
          <w:rFonts w:asciiTheme="minorHAnsi" w:hAnsiTheme="minorHAnsi"/>
          <w:b/>
          <w:bCs/>
          <w:sz w:val="24"/>
          <w:szCs w:val="24"/>
        </w:rPr>
        <w:t>Internal Directories:</w:t>
      </w:r>
      <w:r w:rsidRPr="008B3A10">
        <w:rPr>
          <w:rFonts w:asciiTheme="minorHAnsi" w:hAnsiTheme="minorHAnsi"/>
          <w:sz w:val="24"/>
          <w:szCs w:val="24"/>
        </w:rPr>
        <w:t xml:space="preserve"> Youth contact information is only for the use of authorized staff and background-checked volunteers and will not be shared with the general congregation without explicit parental consent.</w:t>
      </w:r>
    </w:p>
    <w:p w14:paraId="3E06CFBD" w14:textId="6F67BFC7" w:rsidR="002C1D92" w:rsidRPr="00711123" w:rsidRDefault="002C1D92" w:rsidP="008B3A10">
      <w:pPr>
        <w:pStyle w:val="Heading3"/>
      </w:pPr>
      <w:r w:rsidRPr="00711123">
        <w:t>Identification in Publications</w:t>
      </w:r>
    </w:p>
    <w:p w14:paraId="265C5430" w14:textId="77777777" w:rsidR="002C1D92" w:rsidRPr="008B3A10" w:rsidRDefault="002C1D92">
      <w:pPr>
        <w:pStyle w:val="ListParagraph"/>
        <w:numPr>
          <w:ilvl w:val="0"/>
          <w:numId w:val="40"/>
        </w:numPr>
        <w:spacing w:after="240"/>
        <w:rPr>
          <w:rFonts w:asciiTheme="minorHAnsi" w:hAnsiTheme="minorHAnsi"/>
          <w:sz w:val="24"/>
          <w:szCs w:val="24"/>
        </w:rPr>
      </w:pPr>
      <w:r w:rsidRPr="008B3A10">
        <w:rPr>
          <w:rFonts w:asciiTheme="minorHAnsi" w:hAnsiTheme="minorHAnsi"/>
          <w:b/>
          <w:bCs/>
          <w:sz w:val="24"/>
          <w:szCs w:val="24"/>
        </w:rPr>
        <w:t>The "First Name Only" Rule:</w:t>
      </w:r>
      <w:r w:rsidRPr="008B3A10">
        <w:rPr>
          <w:rFonts w:asciiTheme="minorHAnsi" w:hAnsiTheme="minorHAnsi"/>
          <w:sz w:val="24"/>
          <w:szCs w:val="24"/>
        </w:rPr>
        <w:t xml:space="preserve"> In public-facing materials (website, social media, community flyers), we identify youth by first name only. Last names should not be used in connection with photos or specific location details.</w:t>
      </w:r>
    </w:p>
    <w:p w14:paraId="73D05082" w14:textId="3795191B" w:rsidR="002C1D92" w:rsidRPr="008B3A10" w:rsidRDefault="002C1D92">
      <w:pPr>
        <w:pStyle w:val="ListParagraph"/>
        <w:numPr>
          <w:ilvl w:val="0"/>
          <w:numId w:val="40"/>
        </w:numPr>
        <w:spacing w:after="240"/>
        <w:rPr>
          <w:rFonts w:asciiTheme="minorHAnsi" w:hAnsiTheme="minorHAnsi"/>
          <w:sz w:val="24"/>
          <w:szCs w:val="24"/>
        </w:rPr>
      </w:pPr>
      <w:r w:rsidRPr="008B3A10">
        <w:rPr>
          <w:rFonts w:asciiTheme="minorHAnsi" w:hAnsiTheme="minorHAnsi"/>
          <w:b/>
          <w:bCs/>
          <w:sz w:val="24"/>
          <w:szCs w:val="24"/>
        </w:rPr>
        <w:t>Tagged Media:</w:t>
      </w:r>
      <w:r w:rsidRPr="008B3A10">
        <w:rPr>
          <w:rFonts w:asciiTheme="minorHAnsi" w:hAnsiTheme="minorHAnsi"/>
          <w:sz w:val="24"/>
          <w:szCs w:val="24"/>
        </w:rPr>
        <w:t xml:space="preserve"> Churches should not "tag" youth in photos on social media platforms. Parents are encourage</w:t>
      </w:r>
      <w:r w:rsidR="008B3A10">
        <w:rPr>
          <w:rFonts w:asciiTheme="minorHAnsi" w:hAnsiTheme="minorHAnsi"/>
          <w:sz w:val="24"/>
          <w:szCs w:val="24"/>
        </w:rPr>
        <w:t>d</w:t>
      </w:r>
      <w:r w:rsidRPr="008B3A10">
        <w:rPr>
          <w:rFonts w:asciiTheme="minorHAnsi" w:hAnsiTheme="minorHAnsi"/>
          <w:sz w:val="24"/>
          <w:szCs w:val="24"/>
        </w:rPr>
        <w:t xml:space="preserve"> to use their own discretion when tagging their own children on personal accounts.</w:t>
      </w:r>
    </w:p>
    <w:p w14:paraId="3055B2EA" w14:textId="10044325" w:rsidR="002C1D92" w:rsidRPr="00711123" w:rsidRDefault="002C1D92" w:rsidP="008B3A10">
      <w:pPr>
        <w:pStyle w:val="Heading3"/>
      </w:pPr>
      <w:r w:rsidRPr="00711123">
        <w:t>Use of Photos and Videos</w:t>
      </w:r>
    </w:p>
    <w:p w14:paraId="62BD95E5" w14:textId="0D50AFB2" w:rsidR="002C1D92" w:rsidRPr="008B3A10" w:rsidRDefault="002C1D92">
      <w:pPr>
        <w:pStyle w:val="ListParagraph"/>
        <w:numPr>
          <w:ilvl w:val="0"/>
          <w:numId w:val="41"/>
        </w:numPr>
        <w:spacing w:after="240"/>
        <w:rPr>
          <w:rFonts w:asciiTheme="minorHAnsi" w:hAnsiTheme="minorHAnsi"/>
          <w:sz w:val="24"/>
          <w:szCs w:val="24"/>
        </w:rPr>
      </w:pPr>
      <w:r w:rsidRPr="008B3A10">
        <w:rPr>
          <w:rFonts w:asciiTheme="minorHAnsi" w:hAnsiTheme="minorHAnsi"/>
          <w:b/>
          <w:bCs/>
          <w:sz w:val="24"/>
          <w:szCs w:val="24"/>
        </w:rPr>
        <w:t>Prior Consent Required:</w:t>
      </w:r>
      <w:r w:rsidRPr="008B3A10">
        <w:rPr>
          <w:rFonts w:asciiTheme="minorHAnsi" w:hAnsiTheme="minorHAnsi"/>
          <w:sz w:val="24"/>
          <w:szCs w:val="24"/>
        </w:rPr>
        <w:t xml:space="preserve"> No images or videos of a minor should be published in any format (print or digital) without a signed Media Release Form on file from a parent or legal guardian.</w:t>
      </w:r>
    </w:p>
    <w:p w14:paraId="2EAE909B" w14:textId="69A7785D" w:rsidR="002C1D92" w:rsidRPr="008B3A10" w:rsidRDefault="002C1D92">
      <w:pPr>
        <w:pStyle w:val="ListParagraph"/>
        <w:numPr>
          <w:ilvl w:val="0"/>
          <w:numId w:val="41"/>
        </w:numPr>
        <w:spacing w:after="240"/>
        <w:rPr>
          <w:rFonts w:asciiTheme="minorHAnsi" w:hAnsiTheme="minorHAnsi"/>
          <w:sz w:val="24"/>
          <w:szCs w:val="24"/>
        </w:rPr>
      </w:pPr>
      <w:r w:rsidRPr="008B3A10">
        <w:rPr>
          <w:rFonts w:asciiTheme="minorHAnsi" w:hAnsiTheme="minorHAnsi"/>
          <w:b/>
          <w:bCs/>
          <w:sz w:val="24"/>
          <w:szCs w:val="24"/>
        </w:rPr>
        <w:t>Respecting the "Opt-Out":</w:t>
      </w:r>
      <w:r w:rsidRPr="008B3A10">
        <w:rPr>
          <w:rFonts w:asciiTheme="minorHAnsi" w:hAnsiTheme="minorHAnsi"/>
          <w:sz w:val="24"/>
          <w:szCs w:val="24"/>
        </w:rPr>
        <w:t xml:space="preserve"> If a family chooses not to have their child’s image used, churches should respect that decision fully. Leaders should be notified of "no-photo" participants to ensure they are not included in group shots or recordings.</w:t>
      </w:r>
    </w:p>
    <w:p w14:paraId="0E761125" w14:textId="77777777" w:rsidR="008B3A10" w:rsidRDefault="008B3A10">
      <w:pPr>
        <w:widowControl/>
        <w:autoSpaceDE/>
        <w:autoSpaceDN/>
        <w:rPr>
          <w:rFonts w:asciiTheme="minorHAnsi" w:eastAsiaTheme="majorEastAsia" w:hAnsiTheme="minorHAnsi" w:cstheme="majorBidi"/>
          <w:b/>
          <w:color w:val="000000" w:themeColor="text1"/>
          <w:sz w:val="28"/>
          <w:szCs w:val="28"/>
        </w:rPr>
      </w:pPr>
      <w:r>
        <w:br w:type="page"/>
      </w:r>
    </w:p>
    <w:p w14:paraId="26536AB9" w14:textId="58C16615" w:rsidR="002C1D92" w:rsidRPr="008B3A10" w:rsidRDefault="002C1D92" w:rsidP="008B3A10">
      <w:pPr>
        <w:pStyle w:val="Heading3"/>
      </w:pPr>
      <w:r w:rsidRPr="008B3A10">
        <w:lastRenderedPageBreak/>
        <w:t>Sensitive Information</w:t>
      </w:r>
    </w:p>
    <w:p w14:paraId="308E446A" w14:textId="6534B7B7" w:rsidR="002C1D92" w:rsidRPr="008B3A10" w:rsidRDefault="008B3A10">
      <w:pPr>
        <w:pStyle w:val="ListParagraph"/>
        <w:numPr>
          <w:ilvl w:val="0"/>
          <w:numId w:val="42"/>
        </w:numPr>
        <w:spacing w:after="240"/>
        <w:rPr>
          <w:rFonts w:asciiTheme="minorHAnsi" w:hAnsiTheme="minorHAnsi"/>
          <w:sz w:val="24"/>
          <w:szCs w:val="24"/>
        </w:rPr>
      </w:pPr>
      <w:r w:rsidRPr="00711123">
        <w:rPr>
          <w:noProof/>
        </w:rPr>
        <mc:AlternateContent>
          <mc:Choice Requires="wpg">
            <w:drawing>
              <wp:anchor distT="0" distB="0" distL="0" distR="0" simplePos="0" relativeHeight="251681792" behindDoc="1" locked="0" layoutInCell="1" allowOverlap="1" wp14:anchorId="737B2CE4" wp14:editId="77FB6AFA">
                <wp:simplePos x="0" y="0"/>
                <wp:positionH relativeFrom="margin">
                  <wp:posOffset>-194400</wp:posOffset>
                </wp:positionH>
                <wp:positionV relativeFrom="paragraph">
                  <wp:posOffset>938440</wp:posOffset>
                </wp:positionV>
                <wp:extent cx="6858000" cy="20320"/>
                <wp:effectExtent l="0" t="0" r="0" b="0"/>
                <wp:wrapTopAndBottom/>
                <wp:docPr id="352643967" name="Group 3526439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20320"/>
                          <a:chOff x="0" y="0"/>
                          <a:chExt cx="6858000" cy="20320"/>
                        </a:xfrm>
                      </wpg:grpSpPr>
                      <wps:wsp>
                        <wps:cNvPr id="1597003521" name="Graphic 13"/>
                        <wps:cNvSpPr/>
                        <wps:spPr>
                          <a:xfrm>
                            <a:off x="0" y="12"/>
                            <a:ext cx="6858000" cy="20320"/>
                          </a:xfrm>
                          <a:custGeom>
                            <a:avLst/>
                            <a:gdLst/>
                            <a:ahLst/>
                            <a:cxnLst/>
                            <a:rect l="l" t="t" r="r" b="b"/>
                            <a:pathLst>
                              <a:path w="6858000" h="20320">
                                <a:moveTo>
                                  <a:pt x="6858000" y="0"/>
                                </a:moveTo>
                                <a:lnTo>
                                  <a:pt x="6854952" y="0"/>
                                </a:lnTo>
                                <a:lnTo>
                                  <a:pt x="0" y="0"/>
                                </a:lnTo>
                                <a:lnTo>
                                  <a:pt x="0" y="3048"/>
                                </a:lnTo>
                                <a:lnTo>
                                  <a:pt x="0" y="16764"/>
                                </a:lnTo>
                                <a:lnTo>
                                  <a:pt x="0" y="19799"/>
                                </a:lnTo>
                                <a:lnTo>
                                  <a:pt x="6858000" y="19799"/>
                                </a:lnTo>
                                <a:lnTo>
                                  <a:pt x="6858000" y="3048"/>
                                </a:lnTo>
                                <a:lnTo>
                                  <a:pt x="6858000" y="0"/>
                                </a:lnTo>
                                <a:close/>
                              </a:path>
                            </a:pathLst>
                          </a:custGeom>
                          <a:solidFill>
                            <a:srgbClr val="A0A0A0"/>
                          </a:solidFill>
                        </wps:spPr>
                        <wps:bodyPr wrap="square" lIns="0" tIns="0" rIns="0" bIns="0" rtlCol="0">
                          <a:prstTxWarp prst="textNoShape">
                            <a:avLst/>
                          </a:prstTxWarp>
                          <a:noAutofit/>
                        </wps:bodyPr>
                      </wps:wsp>
                      <wps:wsp>
                        <wps:cNvPr id="1428408069" name="Graphic 14"/>
                        <wps:cNvSpPr/>
                        <wps:spPr>
                          <a:xfrm>
                            <a:off x="0" y="3060"/>
                            <a:ext cx="6858000" cy="17145"/>
                          </a:xfrm>
                          <a:custGeom>
                            <a:avLst/>
                            <a:gdLst/>
                            <a:ahLst/>
                            <a:cxnLst/>
                            <a:rect l="l" t="t" r="r" b="b"/>
                            <a:pathLst>
                              <a:path w="6858000" h="17145">
                                <a:moveTo>
                                  <a:pt x="6858000" y="0"/>
                                </a:moveTo>
                                <a:lnTo>
                                  <a:pt x="6854939" y="0"/>
                                </a:lnTo>
                                <a:lnTo>
                                  <a:pt x="6854939" y="13716"/>
                                </a:lnTo>
                                <a:lnTo>
                                  <a:pt x="0" y="13716"/>
                                </a:lnTo>
                                <a:lnTo>
                                  <a:pt x="0" y="16751"/>
                                </a:lnTo>
                                <a:lnTo>
                                  <a:pt x="6854939" y="16751"/>
                                </a:lnTo>
                                <a:lnTo>
                                  <a:pt x="6858000" y="16751"/>
                                </a:lnTo>
                                <a:lnTo>
                                  <a:pt x="6858000" y="13716"/>
                                </a:lnTo>
                                <a:lnTo>
                                  <a:pt x="6858000"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18001178" id="Group 352643967" o:spid="_x0000_s1026" style="position:absolute;margin-left:-15.3pt;margin-top:73.9pt;width:540pt;height:1.6pt;z-index:-251634688;mso-wrap-distance-left:0;mso-wrap-distance-right:0;mso-position-horizontal-relative:margin" coordsize="68580,20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">
                <v:shape id="Graphic 13" o:spid="_x0000_s1027" style="position:absolute;width:68580;height:203;visibility:visible;mso-wrap-style:square;v-text-anchor:top" coordsize="6858000,203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" path="m6858000,r-3048,l,,,3048,,16764r,3035l6858000,19799r,-16751l6858000,xe" fillcolor="#a0a0a0" stroked="f">
                  <v:path arrowok="t"/>
                </v:shape>
                <v:shape id="Graphic 14" o:spid="_x0000_s1028" style="position:absolute;top:30;width:68580;height:172;visibility:visible;mso-wrap-style:square;v-text-anchor:top" coordsize="6858000,171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" path="m6858000,r-3061,l6854939,13716,,13716r,3035l6854939,16751r3061,l6858000,13716r,-13716xe" fillcolor="#e2e2e2" stroked="f">
                  <v:path arrowok="t"/>
                </v:shape>
                <w10:wrap type="topAndBottom" anchorx="margin"/>
              </v:group>
            </w:pict>
          </mc:Fallback>
        </mc:AlternateContent>
      </w:r>
      <w:r w:rsidR="002C1D92" w:rsidRPr="008B3A10">
        <w:rPr>
          <w:rFonts w:asciiTheme="minorHAnsi" w:hAnsiTheme="minorHAnsi"/>
          <w:b/>
          <w:bCs/>
          <w:sz w:val="24"/>
          <w:szCs w:val="24"/>
        </w:rPr>
        <w:t>Dignity and Respect:</w:t>
      </w:r>
      <w:r w:rsidR="002C1D92" w:rsidRPr="008B3A10">
        <w:rPr>
          <w:rFonts w:asciiTheme="minorHAnsi" w:hAnsiTheme="minorHAnsi"/>
          <w:sz w:val="24"/>
          <w:szCs w:val="24"/>
        </w:rPr>
        <w:t xml:space="preserve"> Churches should never publish information regarding a youth’s specific health needs, family situation, or other sensitive personal details (such as gender identity or orientation) unless the youth and their guardian have requested it be shared for the purposes of community prayer or support.</w:t>
      </w:r>
    </w:p>
    <w:p w14:paraId="05DB21CB" w14:textId="28D2E33E" w:rsidR="00891FDA" w:rsidRPr="00711123" w:rsidRDefault="008B3A10" w:rsidP="008B3A10">
      <w:pPr>
        <w:pStyle w:val="Heading3"/>
      </w:pPr>
      <w:r>
        <w:br/>
      </w:r>
      <w:r w:rsidR="00891FDA" w:rsidRPr="00711123">
        <w:t>Recommendations for Adult-to-Youth Digital Contact</w:t>
      </w:r>
    </w:p>
    <w:p w14:paraId="42AC0944" w14:textId="77777777" w:rsidR="00891FDA" w:rsidRPr="00711123" w:rsidRDefault="00891FDA" w:rsidP="008B3A10">
      <w:pPr>
        <w:rPr>
          <w:rFonts w:asciiTheme="minorHAnsi" w:hAnsiTheme="minorHAnsi"/>
          <w:sz w:val="24"/>
          <w:szCs w:val="24"/>
        </w:rPr>
      </w:pPr>
      <w:r w:rsidRPr="00711123">
        <w:rPr>
          <w:rFonts w:asciiTheme="minorHAnsi" w:hAnsiTheme="minorHAnsi"/>
          <w:sz w:val="24"/>
          <w:szCs w:val="24"/>
        </w:rPr>
        <w:t>To maintain healthy boundaries and protect both youth and adults, we recommend the following:</w:t>
      </w:r>
    </w:p>
    <w:p w14:paraId="5CEC4919" w14:textId="77777777" w:rsidR="00891FDA" w:rsidRPr="008B3A10" w:rsidRDefault="00891FDA">
      <w:pPr>
        <w:pStyle w:val="ListParagraph"/>
        <w:numPr>
          <w:ilvl w:val="0"/>
          <w:numId w:val="42"/>
        </w:numPr>
        <w:spacing w:after="240"/>
        <w:rPr>
          <w:rFonts w:asciiTheme="minorHAnsi" w:hAnsiTheme="minorHAnsi"/>
          <w:sz w:val="24"/>
          <w:szCs w:val="24"/>
        </w:rPr>
      </w:pPr>
      <w:r w:rsidRPr="008B3A10">
        <w:rPr>
          <w:rFonts w:asciiTheme="minorHAnsi" w:hAnsiTheme="minorHAnsi"/>
          <w:b/>
          <w:bCs/>
          <w:sz w:val="24"/>
          <w:szCs w:val="24"/>
        </w:rPr>
        <w:t>Initiating Contact:</w:t>
      </w:r>
      <w:r w:rsidRPr="008B3A10">
        <w:rPr>
          <w:rFonts w:asciiTheme="minorHAnsi" w:hAnsiTheme="minorHAnsi"/>
          <w:sz w:val="24"/>
          <w:szCs w:val="24"/>
        </w:rPr>
        <w:t xml:space="preserve"> Adults should not send "friend" or "follow" requests to minors. If a youth initiates a request, the adult should use prayerful discernment regarding the level of contact before accepting.</w:t>
      </w:r>
    </w:p>
    <w:p w14:paraId="0C0EE9ED" w14:textId="42B4E11E" w:rsidR="00397810" w:rsidRPr="008B3A10" w:rsidRDefault="00AC2E96">
      <w:pPr>
        <w:pStyle w:val="ListParagraph"/>
        <w:numPr>
          <w:ilvl w:val="0"/>
          <w:numId w:val="42"/>
        </w:numPr>
        <w:spacing w:after="240"/>
        <w:rPr>
          <w:rFonts w:asciiTheme="minorHAnsi" w:hAnsiTheme="minorHAnsi"/>
          <w:sz w:val="24"/>
          <w:szCs w:val="24"/>
        </w:rPr>
      </w:pPr>
      <w:r w:rsidRPr="008B3A10">
        <w:rPr>
          <w:rFonts w:asciiTheme="minorHAnsi" w:hAnsiTheme="minorHAnsi"/>
          <w:b/>
          <w:bCs/>
          <w:sz w:val="24"/>
          <w:szCs w:val="24"/>
        </w:rPr>
        <w:t>Personal Messaging:</w:t>
      </w:r>
      <w:r w:rsidRPr="008B3A10">
        <w:rPr>
          <w:rFonts w:asciiTheme="minorHAnsi" w:hAnsiTheme="minorHAnsi"/>
          <w:sz w:val="24"/>
          <w:szCs w:val="24"/>
        </w:rPr>
        <w:t xml:space="preserve"> </w:t>
      </w:r>
      <w:r w:rsidR="00397810" w:rsidRPr="008B3A10">
        <w:rPr>
          <w:rFonts w:asciiTheme="minorHAnsi" w:hAnsiTheme="minorHAnsi"/>
          <w:sz w:val="24"/>
          <w:szCs w:val="24"/>
        </w:rPr>
        <w:t>Parents or legal guardians should be notified - and in specific instances, provide prior consent - before any direct contact occurs between an adult leader and a minor outside of regularly scheduled church activities.</w:t>
      </w:r>
    </w:p>
    <w:p w14:paraId="6FBD244A" w14:textId="7140E272" w:rsidR="00891FDA" w:rsidRPr="008B3A10" w:rsidRDefault="00891FDA">
      <w:pPr>
        <w:pStyle w:val="ListParagraph"/>
        <w:numPr>
          <w:ilvl w:val="0"/>
          <w:numId w:val="42"/>
        </w:numPr>
        <w:spacing w:after="240"/>
        <w:rPr>
          <w:rFonts w:asciiTheme="minorHAnsi" w:hAnsiTheme="minorHAnsi"/>
          <w:sz w:val="24"/>
          <w:szCs w:val="24"/>
        </w:rPr>
      </w:pPr>
      <w:r w:rsidRPr="008B3A10">
        <w:rPr>
          <w:rFonts w:asciiTheme="minorHAnsi" w:hAnsiTheme="minorHAnsi"/>
          <w:b/>
          <w:bCs/>
          <w:sz w:val="24"/>
          <w:szCs w:val="24"/>
        </w:rPr>
        <w:t>Privacy Settings:</w:t>
      </w:r>
      <w:r w:rsidRPr="008B3A10">
        <w:rPr>
          <w:rFonts w:asciiTheme="minorHAnsi" w:hAnsiTheme="minorHAnsi"/>
          <w:sz w:val="24"/>
          <w:szCs w:val="24"/>
        </w:rPr>
        <w:t xml:space="preserve"> Adult leaders are encouraged to maintain separate "personal" and "professional" social media profiles. If using a personal account, privacy settings </w:t>
      </w:r>
      <w:r w:rsidR="0078181F" w:rsidRPr="008B3A10">
        <w:rPr>
          <w:rFonts w:asciiTheme="minorHAnsi" w:hAnsiTheme="minorHAnsi"/>
          <w:sz w:val="24"/>
          <w:szCs w:val="24"/>
        </w:rPr>
        <w:t>should</w:t>
      </w:r>
      <w:r w:rsidRPr="008B3A10">
        <w:rPr>
          <w:rFonts w:asciiTheme="minorHAnsi" w:hAnsiTheme="minorHAnsi"/>
          <w:sz w:val="24"/>
          <w:szCs w:val="24"/>
        </w:rPr>
        <w:t xml:space="preserve"> be used to ensure youth do not have access to inappropriate content.</w:t>
      </w:r>
    </w:p>
    <w:p w14:paraId="46260D6A" w14:textId="5C29D296" w:rsidR="00891FDA" w:rsidRPr="008B3A10" w:rsidRDefault="00891FDA">
      <w:pPr>
        <w:pStyle w:val="ListParagraph"/>
        <w:numPr>
          <w:ilvl w:val="0"/>
          <w:numId w:val="42"/>
        </w:numPr>
        <w:spacing w:after="240"/>
        <w:rPr>
          <w:rFonts w:asciiTheme="minorHAnsi" w:hAnsiTheme="minorHAnsi"/>
          <w:sz w:val="24"/>
          <w:szCs w:val="24"/>
        </w:rPr>
      </w:pPr>
      <w:r w:rsidRPr="008B3A10">
        <w:rPr>
          <w:rFonts w:asciiTheme="minorHAnsi" w:hAnsiTheme="minorHAnsi"/>
          <w:b/>
          <w:bCs/>
          <w:sz w:val="24"/>
          <w:szCs w:val="24"/>
        </w:rPr>
        <w:t>Communication Transparency:</w:t>
      </w:r>
      <w:r w:rsidRPr="008B3A10">
        <w:rPr>
          <w:rFonts w:asciiTheme="minorHAnsi" w:hAnsiTheme="minorHAnsi"/>
          <w:sz w:val="24"/>
          <w:szCs w:val="24"/>
        </w:rPr>
        <w:t xml:space="preserve"> All digital communication (email, DMs, posts) should be considered non-confidential. Youth and parents </w:t>
      </w:r>
      <w:r w:rsidR="0078181F" w:rsidRPr="008B3A10">
        <w:rPr>
          <w:rFonts w:asciiTheme="minorHAnsi" w:hAnsiTheme="minorHAnsi"/>
          <w:sz w:val="24"/>
          <w:szCs w:val="24"/>
        </w:rPr>
        <w:t>should</w:t>
      </w:r>
      <w:r w:rsidRPr="008B3A10">
        <w:rPr>
          <w:rFonts w:asciiTheme="minorHAnsi" w:hAnsiTheme="minorHAnsi"/>
          <w:sz w:val="24"/>
          <w:szCs w:val="24"/>
        </w:rPr>
        <w:t xml:space="preserve"> be informed that digital interactions may be monitored or shared if safety concerns arise.</w:t>
      </w:r>
    </w:p>
    <w:p w14:paraId="7BB8AC67" w14:textId="251E1FE1" w:rsidR="00397810" w:rsidRPr="008B3A10" w:rsidRDefault="00397810">
      <w:pPr>
        <w:pStyle w:val="ListParagraph"/>
        <w:numPr>
          <w:ilvl w:val="0"/>
          <w:numId w:val="42"/>
        </w:numPr>
        <w:spacing w:after="240"/>
        <w:rPr>
          <w:rFonts w:asciiTheme="minorHAnsi" w:hAnsiTheme="minorHAnsi"/>
          <w:sz w:val="24"/>
          <w:szCs w:val="24"/>
        </w:rPr>
      </w:pPr>
      <w:r w:rsidRPr="008B3A10">
        <w:rPr>
          <w:rFonts w:asciiTheme="minorHAnsi" w:hAnsiTheme="minorHAnsi"/>
          <w:b/>
          <w:bCs/>
          <w:sz w:val="24"/>
          <w:szCs w:val="24"/>
        </w:rPr>
        <w:t>Accountability:</w:t>
      </w:r>
      <w:r w:rsidRPr="008B3A10">
        <w:rPr>
          <w:rFonts w:asciiTheme="minorHAnsi" w:hAnsiTheme="minorHAnsi"/>
          <w:sz w:val="24"/>
          <w:szCs w:val="24"/>
        </w:rPr>
        <w:t xml:space="preserve"> All digital communication must be permanent and retrievable. The use of apps or features that include disappearing messages, 'vanish mode,' or self-deleting images is strictly prohibited for church-related interactions.</w:t>
      </w:r>
    </w:p>
    <w:p w14:paraId="3CDD6FF4" w14:textId="77777777" w:rsidR="00891FDA" w:rsidRPr="008B3A10" w:rsidRDefault="00891FDA">
      <w:pPr>
        <w:pStyle w:val="ListParagraph"/>
        <w:numPr>
          <w:ilvl w:val="0"/>
          <w:numId w:val="42"/>
        </w:numPr>
        <w:spacing w:after="240"/>
        <w:rPr>
          <w:rFonts w:asciiTheme="minorHAnsi" w:hAnsiTheme="minorHAnsi"/>
          <w:sz w:val="24"/>
          <w:szCs w:val="24"/>
        </w:rPr>
      </w:pPr>
      <w:r w:rsidRPr="008B3A10">
        <w:rPr>
          <w:rFonts w:asciiTheme="minorHAnsi" w:hAnsiTheme="minorHAnsi"/>
          <w:b/>
          <w:bCs/>
          <w:sz w:val="24"/>
          <w:szCs w:val="24"/>
        </w:rPr>
        <w:t>Group Management:</w:t>
      </w:r>
      <w:r w:rsidRPr="008B3A10">
        <w:rPr>
          <w:rFonts w:asciiTheme="minorHAnsi" w:hAnsiTheme="minorHAnsi"/>
          <w:sz w:val="24"/>
          <w:szCs w:val="24"/>
        </w:rPr>
        <w:t xml:space="preserve"> Use "closed" groups (membership by approval) rather than "hidden" groups for youth ministry. These groups should have both youth and adult administrators and should be open to the parents of current members.</w:t>
      </w:r>
    </w:p>
    <w:p w14:paraId="09E84485" w14:textId="3DDD23D7" w:rsidR="005F1614" w:rsidRPr="008B3A10" w:rsidRDefault="00891FDA">
      <w:pPr>
        <w:pStyle w:val="ListParagraph"/>
        <w:numPr>
          <w:ilvl w:val="0"/>
          <w:numId w:val="42"/>
        </w:numPr>
        <w:spacing w:after="240"/>
        <w:rPr>
          <w:rFonts w:asciiTheme="minorHAnsi" w:hAnsiTheme="minorHAnsi"/>
          <w:sz w:val="24"/>
          <w:szCs w:val="24"/>
        </w:rPr>
      </w:pPr>
      <w:r w:rsidRPr="008B3A10">
        <w:rPr>
          <w:rFonts w:asciiTheme="minorHAnsi" w:hAnsiTheme="minorHAnsi"/>
          <w:b/>
          <w:bCs/>
          <w:sz w:val="24"/>
          <w:szCs w:val="24"/>
        </w:rPr>
        <w:t>Inappropriate Content:</w:t>
      </w:r>
      <w:r w:rsidRPr="008B3A10">
        <w:rPr>
          <w:rFonts w:asciiTheme="minorHAnsi" w:hAnsiTheme="minorHAnsi"/>
          <w:sz w:val="24"/>
          <w:szCs w:val="24"/>
        </w:rPr>
        <w:t xml:space="preserve"> Material that details inappropriate behavior at a church event should be addressed immediately with parents. Any content indicating abuse should be documented and reported to the lead pastor and authorities as per mandatory reporting laws.</w:t>
      </w:r>
    </w:p>
    <w:p w14:paraId="65F19C9F" w14:textId="77777777" w:rsidR="00891FDA" w:rsidRPr="00711123" w:rsidRDefault="00891FDA" w:rsidP="008B3A10">
      <w:pPr>
        <w:pStyle w:val="Heading3"/>
      </w:pPr>
      <w:r w:rsidRPr="00711123">
        <w:t>Recommendations for Clergy and Adult Relationships</w:t>
      </w:r>
    </w:p>
    <w:p w14:paraId="01127FBE" w14:textId="77777777" w:rsidR="00891FDA" w:rsidRPr="008B3A10" w:rsidRDefault="00891FDA">
      <w:pPr>
        <w:pStyle w:val="ListParagraph"/>
        <w:numPr>
          <w:ilvl w:val="0"/>
          <w:numId w:val="43"/>
        </w:numPr>
        <w:spacing w:after="240"/>
        <w:rPr>
          <w:rFonts w:asciiTheme="minorHAnsi" w:hAnsiTheme="minorHAnsi"/>
          <w:sz w:val="24"/>
          <w:szCs w:val="24"/>
        </w:rPr>
      </w:pPr>
      <w:r w:rsidRPr="008B3A10">
        <w:rPr>
          <w:rFonts w:asciiTheme="minorHAnsi" w:hAnsiTheme="minorHAnsi"/>
          <w:b/>
          <w:bCs/>
          <w:sz w:val="24"/>
          <w:szCs w:val="24"/>
        </w:rPr>
        <w:t>Confidentiality Limits:</w:t>
      </w:r>
      <w:r w:rsidRPr="008B3A10">
        <w:rPr>
          <w:rFonts w:asciiTheme="minorHAnsi" w:hAnsiTheme="minorHAnsi"/>
          <w:sz w:val="24"/>
          <w:szCs w:val="24"/>
        </w:rPr>
        <w:t xml:space="preserve"> Clergy should inform adult members that seeking spiritual advice via email or social media can nullify legal "pastoral privilege" or confidentiality. Secure, in-person, or voice communication is preferred for sensitive matters.</w:t>
      </w:r>
    </w:p>
    <w:p w14:paraId="45FF7207" w14:textId="221C187C" w:rsidR="008B3A10" w:rsidRPr="008B3A10" w:rsidRDefault="008B3A10">
      <w:pPr>
        <w:pStyle w:val="ListParagraph"/>
        <w:numPr>
          <w:ilvl w:val="0"/>
          <w:numId w:val="43"/>
        </w:numPr>
        <w:spacing w:after="240"/>
        <w:rPr>
          <w:rFonts w:asciiTheme="minorHAnsi" w:hAnsiTheme="minorHAnsi"/>
          <w:sz w:val="24"/>
          <w:szCs w:val="24"/>
        </w:rPr>
      </w:pPr>
      <w:r w:rsidRPr="00711123">
        <w:rPr>
          <w:noProof/>
        </w:rPr>
        <mc:AlternateContent>
          <mc:Choice Requires="wpg">
            <w:drawing>
              <wp:anchor distT="0" distB="0" distL="0" distR="0" simplePos="0" relativeHeight="251694080" behindDoc="1" locked="0" layoutInCell="1" allowOverlap="1" wp14:anchorId="4E037465" wp14:editId="6A32412C">
                <wp:simplePos x="0" y="0"/>
                <wp:positionH relativeFrom="margin">
                  <wp:posOffset>-144000</wp:posOffset>
                </wp:positionH>
                <wp:positionV relativeFrom="paragraph">
                  <wp:posOffset>978405</wp:posOffset>
                </wp:positionV>
                <wp:extent cx="6858000" cy="20320"/>
                <wp:effectExtent l="0" t="0" r="0" b="0"/>
                <wp:wrapTopAndBottom/>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20320"/>
                          <a:chOff x="0" y="0"/>
                          <a:chExt cx="6858000" cy="20320"/>
                        </a:xfrm>
                      </wpg:grpSpPr>
                      <wps:wsp>
                        <wps:cNvPr id="16" name="Graphic 16"/>
                        <wps:cNvSpPr/>
                        <wps:spPr>
                          <a:xfrm>
                            <a:off x="0" y="12"/>
                            <a:ext cx="6858000" cy="20320"/>
                          </a:xfrm>
                          <a:custGeom>
                            <a:avLst/>
                            <a:gdLst/>
                            <a:ahLst/>
                            <a:cxnLst/>
                            <a:rect l="l" t="t" r="r" b="b"/>
                            <a:pathLst>
                              <a:path w="6858000" h="20320">
                                <a:moveTo>
                                  <a:pt x="6858000" y="0"/>
                                </a:moveTo>
                                <a:lnTo>
                                  <a:pt x="6854952" y="0"/>
                                </a:lnTo>
                                <a:lnTo>
                                  <a:pt x="0" y="0"/>
                                </a:lnTo>
                                <a:lnTo>
                                  <a:pt x="0" y="3048"/>
                                </a:lnTo>
                                <a:lnTo>
                                  <a:pt x="0" y="16764"/>
                                </a:lnTo>
                                <a:lnTo>
                                  <a:pt x="0" y="19799"/>
                                </a:lnTo>
                                <a:lnTo>
                                  <a:pt x="6858000" y="19799"/>
                                </a:lnTo>
                                <a:lnTo>
                                  <a:pt x="6858000" y="3048"/>
                                </a:lnTo>
                                <a:lnTo>
                                  <a:pt x="6858000" y="0"/>
                                </a:lnTo>
                                <a:close/>
                              </a:path>
                            </a:pathLst>
                          </a:custGeom>
                          <a:solidFill>
                            <a:srgbClr val="A0A0A0"/>
                          </a:solidFill>
                        </wps:spPr>
                        <wps:bodyPr wrap="square" lIns="0" tIns="0" rIns="0" bIns="0" rtlCol="0">
                          <a:prstTxWarp prst="textNoShape">
                            <a:avLst/>
                          </a:prstTxWarp>
                          <a:noAutofit/>
                        </wps:bodyPr>
                      </wps:wsp>
                      <wps:wsp>
                        <wps:cNvPr id="17" name="Graphic 17"/>
                        <wps:cNvSpPr/>
                        <wps:spPr>
                          <a:xfrm>
                            <a:off x="0" y="3060"/>
                            <a:ext cx="6858000" cy="17145"/>
                          </a:xfrm>
                          <a:custGeom>
                            <a:avLst/>
                            <a:gdLst/>
                            <a:ahLst/>
                            <a:cxnLst/>
                            <a:rect l="l" t="t" r="r" b="b"/>
                            <a:pathLst>
                              <a:path w="6858000" h="17145">
                                <a:moveTo>
                                  <a:pt x="6858000" y="0"/>
                                </a:moveTo>
                                <a:lnTo>
                                  <a:pt x="6854939" y="0"/>
                                </a:lnTo>
                                <a:lnTo>
                                  <a:pt x="6854939" y="13716"/>
                                </a:lnTo>
                                <a:lnTo>
                                  <a:pt x="0" y="13716"/>
                                </a:lnTo>
                                <a:lnTo>
                                  <a:pt x="0" y="16751"/>
                                </a:lnTo>
                                <a:lnTo>
                                  <a:pt x="6854939" y="16751"/>
                                </a:lnTo>
                                <a:lnTo>
                                  <a:pt x="6858000" y="16751"/>
                                </a:lnTo>
                                <a:lnTo>
                                  <a:pt x="6858000" y="13716"/>
                                </a:lnTo>
                                <a:lnTo>
                                  <a:pt x="6858000"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188AB8D5" id="Group 15" o:spid="_x0000_s1026" style="position:absolute;margin-left:-11.35pt;margin-top:77.05pt;width:540pt;height:1.6pt;z-index:-251622400;mso-wrap-distance-left:0;mso-wrap-distance-right:0;mso-position-horizontal-relative:margin" coordsize="68580,20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">
                <v:shape id="Graphic 16" o:spid="_x0000_s1027" style="position:absolute;width:68580;height:203;visibility:visible;mso-wrap-style:square;v-text-anchor:top" coordsize="6858000,203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" path="m6858000,r-3048,l,,,3048,,16764r,3035l6858000,19799r,-16751l6858000,xe" fillcolor="#a0a0a0" stroked="f">
                  <v:path arrowok="t"/>
                </v:shape>
                <v:shape id="Graphic 17" o:spid="_x0000_s1028" style="position:absolute;top:30;width:68580;height:172;visibility:visible;mso-wrap-style:square;v-text-anchor:top" coordsize="6858000,171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" path="m6858000,r-3061,l6854939,13716,,13716r,3035l6854939,16751r3061,l6858000,13716r,-13716xe" fillcolor="#e2e2e2" stroked="f">
                  <v:path arrowok="t"/>
                </v:shape>
                <w10:wrap type="topAndBottom" anchorx="margin"/>
              </v:group>
            </w:pict>
          </mc:Fallback>
        </mc:AlternateContent>
      </w:r>
      <w:r w:rsidR="00891FDA" w:rsidRPr="008B3A10">
        <w:rPr>
          <w:rFonts w:asciiTheme="minorHAnsi" w:hAnsiTheme="minorHAnsi"/>
          <w:b/>
          <w:bCs/>
          <w:sz w:val="24"/>
          <w:szCs w:val="24"/>
        </w:rPr>
        <w:t>Boundary Management:</w:t>
      </w:r>
      <w:r w:rsidR="00891FDA" w:rsidRPr="008B3A10">
        <w:rPr>
          <w:rFonts w:asciiTheme="minorHAnsi" w:hAnsiTheme="minorHAnsi"/>
          <w:sz w:val="24"/>
          <w:szCs w:val="24"/>
        </w:rPr>
        <w:t xml:space="preserve"> Clergy are encouraged to use professional accounts to interact with congregants. We acknowledge that declining a "friend" request from a member can be socially sensitive; clergy should handle these transitions with grace and clear communication.</w:t>
      </w:r>
    </w:p>
    <w:p w14:paraId="210C87C0" w14:textId="77777777" w:rsidR="008B3A10" w:rsidRDefault="008B3A10">
      <w:pPr>
        <w:widowControl/>
        <w:autoSpaceDE/>
        <w:autoSpaceDN/>
        <w:rPr>
          <w:rFonts w:asciiTheme="minorHAnsi" w:hAnsiTheme="minorHAnsi"/>
          <w:sz w:val="24"/>
          <w:szCs w:val="24"/>
        </w:rPr>
      </w:pPr>
      <w:r>
        <w:rPr>
          <w:rFonts w:asciiTheme="minorHAnsi" w:hAnsiTheme="minorHAnsi"/>
          <w:sz w:val="24"/>
          <w:szCs w:val="24"/>
        </w:rPr>
        <w:br w:type="page"/>
      </w:r>
    </w:p>
    <w:p w14:paraId="02206E76" w14:textId="5F2640BC" w:rsidR="00891FDA" w:rsidRPr="00711123" w:rsidRDefault="00891FDA" w:rsidP="008B3A10">
      <w:pPr>
        <w:pStyle w:val="Heading3"/>
      </w:pPr>
      <w:r w:rsidRPr="00711123">
        <w:lastRenderedPageBreak/>
        <w:t>Transitions and Departures</w:t>
      </w:r>
    </w:p>
    <w:p w14:paraId="313A513A" w14:textId="24BC2136" w:rsidR="00891FDA" w:rsidRPr="008B3A10" w:rsidRDefault="00891FDA">
      <w:pPr>
        <w:pStyle w:val="ListParagraph"/>
        <w:numPr>
          <w:ilvl w:val="0"/>
          <w:numId w:val="44"/>
        </w:numPr>
        <w:spacing w:after="240"/>
        <w:rPr>
          <w:rFonts w:asciiTheme="minorHAnsi" w:hAnsiTheme="minorHAnsi"/>
          <w:sz w:val="24"/>
          <w:szCs w:val="24"/>
        </w:rPr>
      </w:pPr>
      <w:r w:rsidRPr="008B3A10">
        <w:rPr>
          <w:rFonts w:asciiTheme="minorHAnsi" w:hAnsiTheme="minorHAnsi"/>
          <w:b/>
          <w:bCs/>
          <w:sz w:val="24"/>
          <w:szCs w:val="24"/>
        </w:rPr>
        <w:t>Ending a Call:</w:t>
      </w:r>
      <w:r w:rsidRPr="008B3A10">
        <w:rPr>
          <w:rFonts w:asciiTheme="minorHAnsi" w:hAnsiTheme="minorHAnsi"/>
          <w:sz w:val="24"/>
          <w:szCs w:val="24"/>
        </w:rPr>
        <w:t xml:space="preserve"> When a leader leaves a specific ministry setting, they </w:t>
      </w:r>
      <w:r w:rsidR="0078181F" w:rsidRPr="008B3A10">
        <w:rPr>
          <w:rFonts w:asciiTheme="minorHAnsi" w:hAnsiTheme="minorHAnsi"/>
          <w:sz w:val="24"/>
          <w:szCs w:val="24"/>
        </w:rPr>
        <w:t>should</w:t>
      </w:r>
      <w:r w:rsidRPr="008B3A10">
        <w:rPr>
          <w:rFonts w:asciiTheme="minorHAnsi" w:hAnsiTheme="minorHAnsi"/>
          <w:sz w:val="24"/>
          <w:szCs w:val="24"/>
        </w:rPr>
        <w:t xml:space="preserve"> refrain from providing pastoral care via digital means after their official end date. This allows the community to bond with their new leader.</w:t>
      </w:r>
    </w:p>
    <w:p w14:paraId="0F4F344F" w14:textId="77777777" w:rsidR="00ED6A74" w:rsidRPr="00ED6A74" w:rsidRDefault="00ED6A74">
      <w:pPr>
        <w:pStyle w:val="ListParagraph"/>
        <w:numPr>
          <w:ilvl w:val="0"/>
          <w:numId w:val="44"/>
        </w:numPr>
        <w:spacing w:after="240"/>
        <w:rPr>
          <w:rFonts w:asciiTheme="minorHAnsi" w:hAnsiTheme="minorHAnsi"/>
          <w:sz w:val="24"/>
          <w:szCs w:val="24"/>
        </w:rPr>
      </w:pPr>
      <w:r w:rsidRPr="00711123">
        <w:rPr>
          <w:rFonts w:asciiTheme="minorHAnsi" w:hAnsiTheme="minorHAnsi"/>
          <w:noProof/>
          <w:sz w:val="24"/>
          <w:szCs w:val="24"/>
        </w:rPr>
        <mc:AlternateContent>
          <mc:Choice Requires="wpg">
            <w:drawing>
              <wp:anchor distT="0" distB="0" distL="0" distR="0" simplePos="0" relativeHeight="251666432" behindDoc="1" locked="0" layoutInCell="1" allowOverlap="1" wp14:anchorId="2DCA534C" wp14:editId="2702EB18">
                <wp:simplePos x="0" y="0"/>
                <wp:positionH relativeFrom="page">
                  <wp:posOffset>543560</wp:posOffset>
                </wp:positionH>
                <wp:positionV relativeFrom="paragraph">
                  <wp:posOffset>613800</wp:posOffset>
                </wp:positionV>
                <wp:extent cx="6858000" cy="20320"/>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20320"/>
                          <a:chOff x="0" y="0"/>
                          <a:chExt cx="6858000" cy="20320"/>
                        </a:xfrm>
                      </wpg:grpSpPr>
                      <wps:wsp>
                        <wps:cNvPr id="22" name="Graphic 22"/>
                        <wps:cNvSpPr/>
                        <wps:spPr>
                          <a:xfrm>
                            <a:off x="0" y="0"/>
                            <a:ext cx="6858000" cy="20320"/>
                          </a:xfrm>
                          <a:custGeom>
                            <a:avLst/>
                            <a:gdLst/>
                            <a:ahLst/>
                            <a:cxnLst/>
                            <a:rect l="l" t="t" r="r" b="b"/>
                            <a:pathLst>
                              <a:path w="6858000" h="20320">
                                <a:moveTo>
                                  <a:pt x="6858000" y="0"/>
                                </a:moveTo>
                                <a:lnTo>
                                  <a:pt x="6854952" y="0"/>
                                </a:lnTo>
                                <a:lnTo>
                                  <a:pt x="0" y="0"/>
                                </a:lnTo>
                                <a:lnTo>
                                  <a:pt x="0" y="3048"/>
                                </a:lnTo>
                                <a:lnTo>
                                  <a:pt x="0" y="16776"/>
                                </a:lnTo>
                                <a:lnTo>
                                  <a:pt x="0" y="19824"/>
                                </a:lnTo>
                                <a:lnTo>
                                  <a:pt x="6858000" y="19824"/>
                                </a:lnTo>
                                <a:lnTo>
                                  <a:pt x="6858000" y="3060"/>
                                </a:lnTo>
                                <a:lnTo>
                                  <a:pt x="6858000" y="0"/>
                                </a:lnTo>
                                <a:close/>
                              </a:path>
                            </a:pathLst>
                          </a:custGeom>
                          <a:solidFill>
                            <a:srgbClr val="A0A0A0"/>
                          </a:solidFill>
                        </wps:spPr>
                        <wps:bodyPr wrap="square" lIns="0" tIns="0" rIns="0" bIns="0" rtlCol="0">
                          <a:prstTxWarp prst="textNoShape">
                            <a:avLst/>
                          </a:prstTxWarp>
                          <a:noAutofit/>
                        </wps:bodyPr>
                      </wps:wsp>
                      <wps:wsp>
                        <wps:cNvPr id="23" name="Graphic 23"/>
                        <wps:cNvSpPr/>
                        <wps:spPr>
                          <a:xfrm>
                            <a:off x="0" y="3047"/>
                            <a:ext cx="6858000" cy="17145"/>
                          </a:xfrm>
                          <a:custGeom>
                            <a:avLst/>
                            <a:gdLst/>
                            <a:ahLst/>
                            <a:cxnLst/>
                            <a:rect l="l" t="t" r="r" b="b"/>
                            <a:pathLst>
                              <a:path w="6858000" h="17145">
                                <a:moveTo>
                                  <a:pt x="6858000" y="0"/>
                                </a:moveTo>
                                <a:lnTo>
                                  <a:pt x="6854939" y="0"/>
                                </a:lnTo>
                                <a:lnTo>
                                  <a:pt x="6854939" y="13728"/>
                                </a:lnTo>
                                <a:lnTo>
                                  <a:pt x="0" y="13728"/>
                                </a:lnTo>
                                <a:lnTo>
                                  <a:pt x="0" y="16776"/>
                                </a:lnTo>
                                <a:lnTo>
                                  <a:pt x="6854939" y="16776"/>
                                </a:lnTo>
                                <a:lnTo>
                                  <a:pt x="6858000" y="16776"/>
                                </a:lnTo>
                                <a:lnTo>
                                  <a:pt x="6858000" y="13728"/>
                                </a:lnTo>
                                <a:lnTo>
                                  <a:pt x="6858000"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2C372A2E" id="Group 21" o:spid="_x0000_s1026" style="position:absolute;margin-left:42.8pt;margin-top:48.35pt;width:540pt;height:1.6pt;z-index:-251650048;mso-wrap-distance-left:0;mso-wrap-distance-right:0;mso-position-horizontal-relative:page" coordsize="68580,20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">
                <v:shape id="Graphic 22" o:spid="_x0000_s1027" style="position:absolute;width:68580;height:203;visibility:visible;mso-wrap-style:square;v-text-anchor:top" coordsize="6858000,203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" path="m6858000,r-3048,l,,,3048,,16776r,3048l6858000,19824r,-16764l6858000,xe" fillcolor="#a0a0a0" stroked="f">
                  <v:path arrowok="t"/>
                </v:shape>
                <v:shape id="Graphic 23" o:spid="_x0000_s1028" style="position:absolute;top:30;width:68580;height:171;visibility:visible;mso-wrap-style:square;v-text-anchor:top" coordsize="6858000,171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" path="m6858000,r-3061,l6854939,13728,,13728r,3048l6854939,16776r3061,l6858000,13728r,-13728xe" fillcolor="#e2e2e2" stroked="f">
                  <v:path arrowok="t"/>
                </v:shape>
                <w10:wrap type="topAndBottom" anchorx="page"/>
              </v:group>
            </w:pict>
          </mc:Fallback>
        </mc:AlternateContent>
      </w:r>
      <w:r w:rsidR="00891FDA" w:rsidRPr="008B3A10">
        <w:rPr>
          <w:rFonts w:asciiTheme="minorHAnsi" w:hAnsiTheme="minorHAnsi"/>
          <w:b/>
          <w:bCs/>
          <w:sz w:val="24"/>
          <w:szCs w:val="24"/>
        </w:rPr>
        <w:t>Aging Out/Moving On:</w:t>
      </w:r>
      <w:r w:rsidR="00891FDA" w:rsidRPr="008B3A10">
        <w:rPr>
          <w:rFonts w:asciiTheme="minorHAnsi" w:hAnsiTheme="minorHAnsi"/>
          <w:sz w:val="24"/>
          <w:szCs w:val="24"/>
        </w:rPr>
        <w:t xml:space="preserve"> When a youth "ages out" of a program or an adult leader departs, they should be promptly removed from private youth ministry groups and listservs to maintain the privacy of current members.</w:t>
      </w:r>
    </w:p>
    <w:p w14:paraId="43A1B89C" w14:textId="086E6CC3" w:rsidR="00891FDA" w:rsidRPr="00ED6A74" w:rsidRDefault="00891FDA" w:rsidP="00ED6A74">
      <w:pPr>
        <w:rPr>
          <w:rFonts w:asciiTheme="minorHAnsi" w:hAnsiTheme="minorHAnsi"/>
          <w:sz w:val="24"/>
          <w:szCs w:val="24"/>
        </w:rPr>
      </w:pPr>
      <w:r w:rsidRPr="00ED6A74">
        <w:rPr>
          <w:rStyle w:val="Heading3Char"/>
        </w:rPr>
        <w:t>Digital Covenants for Congregations</w:t>
      </w:r>
    </w:p>
    <w:p w14:paraId="2E342073" w14:textId="033EED32" w:rsidR="00891FDA" w:rsidRPr="00711123" w:rsidRDefault="00891FDA" w:rsidP="00ED6A74">
      <w:pPr>
        <w:rPr>
          <w:rFonts w:asciiTheme="minorHAnsi" w:hAnsiTheme="minorHAnsi"/>
          <w:sz w:val="24"/>
          <w:szCs w:val="24"/>
        </w:rPr>
      </w:pPr>
      <w:r w:rsidRPr="00711123">
        <w:rPr>
          <w:rFonts w:asciiTheme="minorHAnsi" w:hAnsiTheme="minorHAnsi"/>
          <w:sz w:val="24"/>
          <w:szCs w:val="24"/>
        </w:rPr>
        <w:t>Every congregation should establish a "Digital Covenant" that outlines expectations for online behavior. Key components include:</w:t>
      </w:r>
    </w:p>
    <w:p w14:paraId="20CDA536" w14:textId="44666FEA" w:rsidR="00891FDA" w:rsidRPr="00ED6A74" w:rsidRDefault="00891FDA">
      <w:pPr>
        <w:pStyle w:val="ListParagraph"/>
        <w:numPr>
          <w:ilvl w:val="0"/>
          <w:numId w:val="45"/>
        </w:numPr>
        <w:spacing w:after="240"/>
        <w:rPr>
          <w:rFonts w:asciiTheme="minorHAnsi" w:hAnsiTheme="minorHAnsi"/>
          <w:sz w:val="24"/>
          <w:szCs w:val="24"/>
        </w:rPr>
      </w:pPr>
      <w:r w:rsidRPr="00ED6A74">
        <w:rPr>
          <w:rFonts w:asciiTheme="minorHAnsi" w:hAnsiTheme="minorHAnsi"/>
          <w:b/>
          <w:bCs/>
          <w:sz w:val="24"/>
          <w:szCs w:val="24"/>
        </w:rPr>
        <w:t>Appropriate Language:</w:t>
      </w:r>
      <w:r w:rsidRPr="00ED6A74">
        <w:rPr>
          <w:rFonts w:asciiTheme="minorHAnsi" w:hAnsiTheme="minorHAnsi"/>
          <w:sz w:val="24"/>
          <w:szCs w:val="24"/>
        </w:rPr>
        <w:t xml:space="preserve"> Upholding Christian values in all posts.</w:t>
      </w:r>
    </w:p>
    <w:p w14:paraId="0C47BC65" w14:textId="71EB10F6" w:rsidR="00891FDA" w:rsidRPr="00ED6A74" w:rsidRDefault="00891FDA">
      <w:pPr>
        <w:pStyle w:val="ListParagraph"/>
        <w:numPr>
          <w:ilvl w:val="0"/>
          <w:numId w:val="45"/>
        </w:numPr>
        <w:spacing w:after="240"/>
        <w:rPr>
          <w:rFonts w:asciiTheme="minorHAnsi" w:hAnsiTheme="minorHAnsi"/>
          <w:sz w:val="24"/>
          <w:szCs w:val="24"/>
        </w:rPr>
      </w:pPr>
      <w:r w:rsidRPr="00ED6A74">
        <w:rPr>
          <w:rFonts w:asciiTheme="minorHAnsi" w:hAnsiTheme="minorHAnsi"/>
          <w:b/>
          <w:bCs/>
          <w:sz w:val="24"/>
          <w:szCs w:val="24"/>
        </w:rPr>
        <w:t>Photo Tagging:</w:t>
      </w:r>
      <w:r w:rsidRPr="00ED6A74">
        <w:rPr>
          <w:rFonts w:asciiTheme="minorHAnsi" w:hAnsiTheme="minorHAnsi"/>
          <w:sz w:val="24"/>
          <w:szCs w:val="24"/>
        </w:rPr>
        <w:t xml:space="preserve"> A "rule of thumb" to tag yourself, but never tag others (especially minors) without permission.</w:t>
      </w:r>
    </w:p>
    <w:p w14:paraId="371335E0" w14:textId="7C6FBD39" w:rsidR="00891FDA" w:rsidRPr="00ED6A74" w:rsidRDefault="00891FDA">
      <w:pPr>
        <w:pStyle w:val="ListParagraph"/>
        <w:numPr>
          <w:ilvl w:val="0"/>
          <w:numId w:val="45"/>
        </w:numPr>
        <w:spacing w:after="240"/>
        <w:rPr>
          <w:rFonts w:asciiTheme="minorHAnsi" w:hAnsiTheme="minorHAnsi"/>
          <w:sz w:val="24"/>
          <w:szCs w:val="24"/>
        </w:rPr>
      </w:pPr>
      <w:r w:rsidRPr="00ED6A74">
        <w:rPr>
          <w:rFonts w:asciiTheme="minorHAnsi" w:hAnsiTheme="minorHAnsi"/>
          <w:b/>
          <w:bCs/>
          <w:sz w:val="24"/>
          <w:szCs w:val="24"/>
        </w:rPr>
        <w:t>Conflict Resolution:</w:t>
      </w:r>
      <w:r w:rsidRPr="00ED6A74">
        <w:rPr>
          <w:rFonts w:asciiTheme="minorHAnsi" w:hAnsiTheme="minorHAnsi"/>
          <w:sz w:val="24"/>
          <w:szCs w:val="24"/>
        </w:rPr>
        <w:t xml:space="preserve"> Prohibiting "cyber-bullying," harassment, or the posting of violent/sexual content.</w:t>
      </w:r>
    </w:p>
    <w:p w14:paraId="6D15E3C4" w14:textId="3F874C8D" w:rsidR="00891FDA" w:rsidRPr="00ED6A74" w:rsidRDefault="00ED6A74">
      <w:pPr>
        <w:pStyle w:val="ListParagraph"/>
        <w:numPr>
          <w:ilvl w:val="0"/>
          <w:numId w:val="45"/>
        </w:numPr>
        <w:spacing w:after="240"/>
        <w:rPr>
          <w:rFonts w:asciiTheme="minorHAnsi" w:hAnsiTheme="minorHAnsi"/>
          <w:sz w:val="24"/>
          <w:szCs w:val="24"/>
        </w:rPr>
      </w:pPr>
      <w:r w:rsidRPr="00711123">
        <w:rPr>
          <w:rFonts w:asciiTheme="minorHAnsi" w:hAnsiTheme="minorHAnsi"/>
          <w:noProof/>
          <w:sz w:val="24"/>
          <w:szCs w:val="24"/>
        </w:rPr>
        <mc:AlternateContent>
          <mc:Choice Requires="wpg">
            <w:drawing>
              <wp:anchor distT="0" distB="0" distL="0" distR="0" simplePos="0" relativeHeight="251696128" behindDoc="1" locked="0" layoutInCell="1" allowOverlap="1" wp14:anchorId="04EAB6A3" wp14:editId="3030144B">
                <wp:simplePos x="0" y="0"/>
                <wp:positionH relativeFrom="page">
                  <wp:posOffset>497205</wp:posOffset>
                </wp:positionH>
                <wp:positionV relativeFrom="paragraph">
                  <wp:posOffset>317450</wp:posOffset>
                </wp:positionV>
                <wp:extent cx="6858000" cy="20320"/>
                <wp:effectExtent l="0" t="0" r="0" b="0"/>
                <wp:wrapTopAndBottom/>
                <wp:docPr id="439848933" name="Group 4398489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20320"/>
                          <a:chOff x="0" y="0"/>
                          <a:chExt cx="6858000" cy="20320"/>
                        </a:xfrm>
                      </wpg:grpSpPr>
                      <wps:wsp>
                        <wps:cNvPr id="1285189018" name="Graphic 22"/>
                        <wps:cNvSpPr/>
                        <wps:spPr>
                          <a:xfrm>
                            <a:off x="0" y="0"/>
                            <a:ext cx="6858000" cy="20320"/>
                          </a:xfrm>
                          <a:custGeom>
                            <a:avLst/>
                            <a:gdLst/>
                            <a:ahLst/>
                            <a:cxnLst/>
                            <a:rect l="l" t="t" r="r" b="b"/>
                            <a:pathLst>
                              <a:path w="6858000" h="20320">
                                <a:moveTo>
                                  <a:pt x="6858000" y="0"/>
                                </a:moveTo>
                                <a:lnTo>
                                  <a:pt x="6854952" y="0"/>
                                </a:lnTo>
                                <a:lnTo>
                                  <a:pt x="0" y="0"/>
                                </a:lnTo>
                                <a:lnTo>
                                  <a:pt x="0" y="3048"/>
                                </a:lnTo>
                                <a:lnTo>
                                  <a:pt x="0" y="16776"/>
                                </a:lnTo>
                                <a:lnTo>
                                  <a:pt x="0" y="19824"/>
                                </a:lnTo>
                                <a:lnTo>
                                  <a:pt x="6858000" y="19824"/>
                                </a:lnTo>
                                <a:lnTo>
                                  <a:pt x="6858000" y="3060"/>
                                </a:lnTo>
                                <a:lnTo>
                                  <a:pt x="6858000" y="0"/>
                                </a:lnTo>
                                <a:close/>
                              </a:path>
                            </a:pathLst>
                          </a:custGeom>
                          <a:solidFill>
                            <a:srgbClr val="A0A0A0"/>
                          </a:solidFill>
                        </wps:spPr>
                        <wps:bodyPr wrap="square" lIns="0" tIns="0" rIns="0" bIns="0" rtlCol="0">
                          <a:prstTxWarp prst="textNoShape">
                            <a:avLst/>
                          </a:prstTxWarp>
                          <a:noAutofit/>
                        </wps:bodyPr>
                      </wps:wsp>
                      <wps:wsp>
                        <wps:cNvPr id="468010836" name="Graphic 23"/>
                        <wps:cNvSpPr/>
                        <wps:spPr>
                          <a:xfrm>
                            <a:off x="0" y="3047"/>
                            <a:ext cx="6858000" cy="17145"/>
                          </a:xfrm>
                          <a:custGeom>
                            <a:avLst/>
                            <a:gdLst/>
                            <a:ahLst/>
                            <a:cxnLst/>
                            <a:rect l="l" t="t" r="r" b="b"/>
                            <a:pathLst>
                              <a:path w="6858000" h="17145">
                                <a:moveTo>
                                  <a:pt x="6858000" y="0"/>
                                </a:moveTo>
                                <a:lnTo>
                                  <a:pt x="6854939" y="0"/>
                                </a:lnTo>
                                <a:lnTo>
                                  <a:pt x="6854939" y="13728"/>
                                </a:lnTo>
                                <a:lnTo>
                                  <a:pt x="0" y="13728"/>
                                </a:lnTo>
                                <a:lnTo>
                                  <a:pt x="0" y="16776"/>
                                </a:lnTo>
                                <a:lnTo>
                                  <a:pt x="6854939" y="16776"/>
                                </a:lnTo>
                                <a:lnTo>
                                  <a:pt x="6858000" y="16776"/>
                                </a:lnTo>
                                <a:lnTo>
                                  <a:pt x="6858000" y="13728"/>
                                </a:lnTo>
                                <a:lnTo>
                                  <a:pt x="6858000"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0DC0F847" id="Group 439848933" o:spid="_x0000_s1026" style="position:absolute;margin-left:39.15pt;margin-top:25pt;width:540pt;height:1.6pt;z-index:-251620352;mso-wrap-distance-left:0;mso-wrap-distance-right:0;mso-position-horizontal-relative:page" coordsize="68580,20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">
                <v:shape id="Graphic 22" o:spid="_x0000_s1027" style="position:absolute;width:68580;height:203;visibility:visible;mso-wrap-style:square;v-text-anchor:top" coordsize="6858000,203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" path="m6858000,r-3048,l,,,3048,,16776r,3048l6858000,19824r,-16764l6858000,xe" fillcolor="#a0a0a0" stroked="f">
                  <v:path arrowok="t"/>
                </v:shape>
                <v:shape id="Graphic 23" o:spid="_x0000_s1028" style="position:absolute;top:30;width:68580;height:171;visibility:visible;mso-wrap-style:square;v-text-anchor:top" coordsize="6858000,171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" path="m6858000,r-3061,l6854939,13728,,13728r,3048l6854939,16776r3061,l6858000,13728r,-13728xe" fillcolor="#e2e2e2" stroked="f">
                  <v:path arrowok="t"/>
                </v:shape>
                <w10:wrap type="topAndBottom" anchorx="page"/>
              </v:group>
            </w:pict>
          </mc:Fallback>
        </mc:AlternateContent>
      </w:r>
      <w:r w:rsidR="00891FDA" w:rsidRPr="00ED6A74">
        <w:rPr>
          <w:rFonts w:asciiTheme="minorHAnsi" w:hAnsiTheme="minorHAnsi"/>
          <w:b/>
          <w:bCs/>
          <w:sz w:val="24"/>
          <w:szCs w:val="24"/>
        </w:rPr>
        <w:t>Reporting:</w:t>
      </w:r>
      <w:r w:rsidR="00891FDA" w:rsidRPr="00ED6A74">
        <w:rPr>
          <w:rFonts w:asciiTheme="minorHAnsi" w:hAnsiTheme="minorHAnsi"/>
          <w:sz w:val="24"/>
          <w:szCs w:val="24"/>
        </w:rPr>
        <w:t xml:space="preserve"> A reminder that mandatory reporting laws apply to digital findings.</w:t>
      </w:r>
    </w:p>
    <w:p w14:paraId="7BCFC2D9" w14:textId="013EABA9" w:rsidR="00891FDA" w:rsidRPr="00711123" w:rsidRDefault="00891FDA" w:rsidP="00ED6A74">
      <w:pPr>
        <w:pStyle w:val="Heading3"/>
        <w:spacing w:before="360"/>
      </w:pPr>
      <w:r w:rsidRPr="00711123">
        <w:t>Video Chats, Blogs, and Livestreaming</w:t>
      </w:r>
    </w:p>
    <w:p w14:paraId="6C72E75B" w14:textId="77777777" w:rsidR="00891FDA" w:rsidRPr="00ED6A74" w:rsidRDefault="00891FDA">
      <w:pPr>
        <w:pStyle w:val="ListParagraph"/>
        <w:numPr>
          <w:ilvl w:val="0"/>
          <w:numId w:val="45"/>
        </w:numPr>
        <w:spacing w:after="240"/>
        <w:rPr>
          <w:rFonts w:asciiTheme="minorHAnsi" w:hAnsiTheme="minorHAnsi"/>
          <w:sz w:val="24"/>
          <w:szCs w:val="24"/>
        </w:rPr>
      </w:pPr>
      <w:r w:rsidRPr="00ED6A74">
        <w:rPr>
          <w:rFonts w:asciiTheme="minorHAnsi" w:hAnsiTheme="minorHAnsi"/>
          <w:b/>
          <w:bCs/>
          <w:sz w:val="24"/>
          <w:szCs w:val="24"/>
        </w:rPr>
        <w:t>Professional Presence:</w:t>
      </w:r>
      <w:r w:rsidRPr="00ED6A74">
        <w:rPr>
          <w:rFonts w:asciiTheme="minorHAnsi" w:hAnsiTheme="minorHAnsi"/>
          <w:sz w:val="24"/>
          <w:szCs w:val="24"/>
        </w:rPr>
        <w:t xml:space="preserve"> Adults should refrain from initiating one-on-one video chats with youth. During group video chats, participants should consider their surroundings and ensure they are appropriately dressed.</w:t>
      </w:r>
    </w:p>
    <w:p w14:paraId="0F2276E3" w14:textId="77777777" w:rsidR="00891FDA" w:rsidRPr="00ED6A74" w:rsidRDefault="00891FDA">
      <w:pPr>
        <w:pStyle w:val="ListParagraph"/>
        <w:numPr>
          <w:ilvl w:val="0"/>
          <w:numId w:val="45"/>
        </w:numPr>
        <w:spacing w:after="240"/>
        <w:rPr>
          <w:rFonts w:asciiTheme="minorHAnsi" w:hAnsiTheme="minorHAnsi"/>
          <w:sz w:val="24"/>
          <w:szCs w:val="24"/>
        </w:rPr>
      </w:pPr>
      <w:r w:rsidRPr="00ED6A74">
        <w:rPr>
          <w:rFonts w:asciiTheme="minorHAnsi" w:hAnsiTheme="minorHAnsi"/>
          <w:b/>
          <w:bCs/>
          <w:sz w:val="24"/>
          <w:szCs w:val="24"/>
        </w:rPr>
        <w:t>Archiving:</w:t>
      </w:r>
      <w:r w:rsidRPr="00ED6A74">
        <w:rPr>
          <w:rFonts w:asciiTheme="minorHAnsi" w:hAnsiTheme="minorHAnsi"/>
          <w:sz w:val="24"/>
          <w:szCs w:val="24"/>
        </w:rPr>
        <w:t xml:space="preserve"> Whenever possible, save transcripts of text chats or recordings of video sessions for transparency.</w:t>
      </w:r>
    </w:p>
    <w:p w14:paraId="38379A70" w14:textId="77777777" w:rsidR="00891FDA" w:rsidRPr="00ED6A74" w:rsidRDefault="00891FDA">
      <w:pPr>
        <w:pStyle w:val="ListParagraph"/>
        <w:numPr>
          <w:ilvl w:val="0"/>
          <w:numId w:val="45"/>
        </w:numPr>
        <w:spacing w:after="240"/>
        <w:rPr>
          <w:rFonts w:asciiTheme="minorHAnsi" w:hAnsiTheme="minorHAnsi"/>
          <w:sz w:val="24"/>
          <w:szCs w:val="24"/>
        </w:rPr>
      </w:pPr>
      <w:r w:rsidRPr="00ED6A74">
        <w:rPr>
          <w:rFonts w:asciiTheme="minorHAnsi" w:hAnsiTheme="minorHAnsi"/>
          <w:b/>
          <w:bCs/>
          <w:sz w:val="24"/>
          <w:szCs w:val="24"/>
        </w:rPr>
        <w:t>The Voice of the Church:</w:t>
      </w:r>
      <w:r w:rsidRPr="00ED6A74">
        <w:rPr>
          <w:rFonts w:asciiTheme="minorHAnsi" w:hAnsiTheme="minorHAnsi"/>
          <w:sz w:val="24"/>
          <w:szCs w:val="24"/>
        </w:rPr>
        <w:t xml:space="preserve"> Clergy and youth workers should remember that their online voice is often perceived as the voice of the Church. Posts should reflect the mission and values of the ELCA.</w:t>
      </w:r>
    </w:p>
    <w:p w14:paraId="482C8877" w14:textId="4243F9BD" w:rsidR="00891FDA" w:rsidRPr="00ED6A74" w:rsidRDefault="00891FDA">
      <w:pPr>
        <w:pStyle w:val="ListParagraph"/>
        <w:numPr>
          <w:ilvl w:val="0"/>
          <w:numId w:val="45"/>
        </w:numPr>
        <w:spacing w:after="240"/>
        <w:rPr>
          <w:rFonts w:asciiTheme="minorHAnsi" w:hAnsiTheme="minorHAnsi"/>
          <w:sz w:val="24"/>
          <w:szCs w:val="24"/>
        </w:rPr>
      </w:pPr>
      <w:r w:rsidRPr="00ED6A74">
        <w:rPr>
          <w:rFonts w:asciiTheme="minorHAnsi" w:hAnsiTheme="minorHAnsi"/>
          <w:b/>
          <w:bCs/>
          <w:sz w:val="24"/>
          <w:szCs w:val="24"/>
        </w:rPr>
        <w:t>Media Releases:</w:t>
      </w:r>
      <w:r w:rsidRPr="00ED6A74">
        <w:rPr>
          <w:rFonts w:asciiTheme="minorHAnsi" w:hAnsiTheme="minorHAnsi"/>
          <w:sz w:val="24"/>
          <w:szCs w:val="24"/>
        </w:rPr>
        <w:t xml:space="preserve"> Congregations </w:t>
      </w:r>
      <w:r w:rsidR="0078181F" w:rsidRPr="00ED6A74">
        <w:rPr>
          <w:rFonts w:asciiTheme="minorHAnsi" w:hAnsiTheme="minorHAnsi"/>
          <w:sz w:val="24"/>
          <w:szCs w:val="24"/>
        </w:rPr>
        <w:t>should</w:t>
      </w:r>
      <w:r w:rsidRPr="00ED6A74">
        <w:rPr>
          <w:rFonts w:asciiTheme="minorHAnsi" w:hAnsiTheme="minorHAnsi"/>
          <w:sz w:val="24"/>
          <w:szCs w:val="24"/>
        </w:rPr>
        <w:t xml:space="preserve"> secure signed Media Release Forms from parents before posting photos or videos of minors.</w:t>
      </w:r>
    </w:p>
    <w:p w14:paraId="6F7C0589" w14:textId="77777777" w:rsidR="00891FDA" w:rsidRPr="00ED6A74" w:rsidRDefault="00891FDA">
      <w:pPr>
        <w:pStyle w:val="ListParagraph"/>
        <w:numPr>
          <w:ilvl w:val="0"/>
          <w:numId w:val="45"/>
        </w:numPr>
        <w:spacing w:after="240"/>
        <w:rPr>
          <w:rFonts w:asciiTheme="minorHAnsi" w:hAnsiTheme="minorHAnsi"/>
          <w:sz w:val="24"/>
          <w:szCs w:val="24"/>
        </w:rPr>
      </w:pPr>
      <w:r w:rsidRPr="00ED6A74">
        <w:rPr>
          <w:rFonts w:asciiTheme="minorHAnsi" w:hAnsiTheme="minorHAnsi"/>
          <w:b/>
          <w:bCs/>
          <w:sz w:val="24"/>
          <w:szCs w:val="24"/>
        </w:rPr>
        <w:t>Livestreaming Notices:</w:t>
      </w:r>
      <w:r w:rsidRPr="00ED6A74">
        <w:rPr>
          <w:rFonts w:asciiTheme="minorHAnsi" w:hAnsiTheme="minorHAnsi"/>
          <w:sz w:val="24"/>
          <w:szCs w:val="24"/>
        </w:rPr>
        <w:t xml:space="preserve"> Because a church is not a "public square" in the legal sense, congregations should post visible signs notifying participants if a service or event is being broadcast or recorded.</w:t>
      </w:r>
    </w:p>
    <w:p w14:paraId="03ED3D7A" w14:textId="13202AD0" w:rsidR="00891FDA" w:rsidRPr="00ED6A74" w:rsidRDefault="00891FDA">
      <w:pPr>
        <w:pStyle w:val="ListParagraph"/>
        <w:numPr>
          <w:ilvl w:val="0"/>
          <w:numId w:val="45"/>
        </w:numPr>
        <w:spacing w:after="240"/>
        <w:rPr>
          <w:rFonts w:asciiTheme="minorHAnsi" w:hAnsiTheme="minorHAnsi"/>
          <w:sz w:val="24"/>
          <w:szCs w:val="24"/>
        </w:rPr>
      </w:pPr>
      <w:r w:rsidRPr="00ED6A74">
        <w:rPr>
          <w:rFonts w:asciiTheme="minorHAnsi" w:hAnsiTheme="minorHAnsi"/>
          <w:b/>
          <w:bCs/>
          <w:sz w:val="24"/>
          <w:szCs w:val="24"/>
        </w:rPr>
        <w:t>Minor Privacy:</w:t>
      </w:r>
      <w:r w:rsidRPr="00ED6A74">
        <w:rPr>
          <w:rFonts w:asciiTheme="minorHAnsi" w:hAnsiTheme="minorHAnsi"/>
          <w:sz w:val="24"/>
          <w:szCs w:val="24"/>
        </w:rPr>
        <w:t xml:space="preserve"> Congregations and leaders should not publish the full name, address, or contact information of a minor alongside their photo</w:t>
      </w:r>
      <w:r w:rsidR="00AC2E96" w:rsidRPr="00ED6A74">
        <w:rPr>
          <w:rFonts w:asciiTheme="minorHAnsi" w:hAnsiTheme="minorHAnsi"/>
          <w:sz w:val="24"/>
          <w:szCs w:val="24"/>
        </w:rPr>
        <w:t xml:space="preserve"> or video</w:t>
      </w:r>
      <w:r w:rsidRPr="00ED6A74">
        <w:rPr>
          <w:rFonts w:asciiTheme="minorHAnsi" w:hAnsiTheme="minorHAnsi"/>
          <w:sz w:val="24"/>
          <w:szCs w:val="24"/>
        </w:rPr>
        <w:t xml:space="preserve"> on any church-sponsored platform.</w:t>
      </w:r>
    </w:p>
    <w:p w14:paraId="0FBA1523" w14:textId="3949CBD0" w:rsidR="000B453E" w:rsidRPr="00ED6A74" w:rsidRDefault="000B453E">
      <w:pPr>
        <w:pStyle w:val="ListParagraph"/>
        <w:numPr>
          <w:ilvl w:val="0"/>
          <w:numId w:val="45"/>
        </w:numPr>
        <w:spacing w:after="240"/>
        <w:rPr>
          <w:rFonts w:asciiTheme="minorHAnsi" w:hAnsiTheme="minorHAnsi"/>
          <w:sz w:val="24"/>
          <w:szCs w:val="24"/>
        </w:rPr>
      </w:pPr>
      <w:r w:rsidRPr="00ED6A74">
        <w:rPr>
          <w:rFonts w:asciiTheme="minorHAnsi" w:hAnsiTheme="minorHAnsi"/>
          <w:b/>
          <w:bCs/>
          <w:sz w:val="24"/>
          <w:szCs w:val="24"/>
        </w:rPr>
        <w:t>Designated "No-Film" Zones:</w:t>
      </w:r>
      <w:r w:rsidRPr="00ED6A74">
        <w:rPr>
          <w:rFonts w:asciiTheme="minorHAnsi" w:hAnsiTheme="minorHAnsi"/>
          <w:sz w:val="24"/>
          <w:szCs w:val="24"/>
        </w:rPr>
        <w:t xml:space="preserve"> For families who have opted out of media coverage, </w:t>
      </w:r>
      <w:r w:rsidR="00E57827" w:rsidRPr="00ED6A74">
        <w:rPr>
          <w:rFonts w:asciiTheme="minorHAnsi" w:hAnsiTheme="minorHAnsi"/>
          <w:sz w:val="24"/>
          <w:szCs w:val="24"/>
        </w:rPr>
        <w:t>churches may</w:t>
      </w:r>
      <w:r w:rsidRPr="00ED6A74">
        <w:rPr>
          <w:rFonts w:asciiTheme="minorHAnsi" w:hAnsiTheme="minorHAnsi"/>
          <w:sz w:val="24"/>
          <w:szCs w:val="24"/>
        </w:rPr>
        <w:t xml:space="preserve"> provide designated seating areas that are outside the camera’s field of view.</w:t>
      </w:r>
    </w:p>
    <w:p w14:paraId="70C990CA" w14:textId="1CB45F9B" w:rsidR="000B453E" w:rsidRPr="00ED6A74" w:rsidRDefault="000B453E">
      <w:pPr>
        <w:pStyle w:val="ListParagraph"/>
        <w:numPr>
          <w:ilvl w:val="0"/>
          <w:numId w:val="45"/>
        </w:numPr>
        <w:spacing w:after="240"/>
        <w:rPr>
          <w:rFonts w:asciiTheme="minorHAnsi" w:hAnsiTheme="minorHAnsi"/>
          <w:sz w:val="24"/>
          <w:szCs w:val="24"/>
        </w:rPr>
      </w:pPr>
      <w:r w:rsidRPr="00ED6A74">
        <w:rPr>
          <w:rFonts w:asciiTheme="minorHAnsi" w:hAnsiTheme="minorHAnsi"/>
          <w:b/>
          <w:bCs/>
          <w:sz w:val="24"/>
          <w:szCs w:val="24"/>
        </w:rPr>
        <w:t>Contextual Filming:</w:t>
      </w:r>
      <w:r w:rsidRPr="00ED6A74">
        <w:rPr>
          <w:rFonts w:asciiTheme="minorHAnsi" w:hAnsiTheme="minorHAnsi"/>
          <w:sz w:val="24"/>
          <w:szCs w:val="24"/>
        </w:rPr>
        <w:t xml:space="preserve"> Camera operators </w:t>
      </w:r>
      <w:r w:rsidR="00E57827" w:rsidRPr="00ED6A74">
        <w:rPr>
          <w:rFonts w:asciiTheme="minorHAnsi" w:hAnsiTheme="minorHAnsi"/>
          <w:sz w:val="24"/>
          <w:szCs w:val="24"/>
        </w:rPr>
        <w:t>may be</w:t>
      </w:r>
      <w:r w:rsidRPr="00ED6A74">
        <w:rPr>
          <w:rFonts w:asciiTheme="minorHAnsi" w:hAnsiTheme="minorHAnsi"/>
          <w:sz w:val="24"/>
          <w:szCs w:val="24"/>
        </w:rPr>
        <w:t xml:space="preserve"> instructed to avoid filming youth during moments of vulnerability, prayer, or during children’s sermons unless filmed from the back of the room.</w:t>
      </w:r>
    </w:p>
    <w:p w14:paraId="49D1B9BF" w14:textId="2521DEED" w:rsidR="00ED6A74" w:rsidRDefault="00ED6A74">
      <w:pPr>
        <w:pStyle w:val="ListParagraph"/>
        <w:numPr>
          <w:ilvl w:val="0"/>
          <w:numId w:val="45"/>
        </w:numPr>
        <w:spacing w:after="240"/>
        <w:rPr>
          <w:rFonts w:asciiTheme="minorHAnsi" w:hAnsiTheme="minorHAnsi"/>
          <w:sz w:val="24"/>
          <w:szCs w:val="24"/>
        </w:rPr>
      </w:pPr>
      <w:r w:rsidRPr="00711123">
        <w:rPr>
          <w:rFonts w:asciiTheme="minorHAnsi" w:hAnsiTheme="minorHAnsi"/>
          <w:noProof/>
          <w:sz w:val="24"/>
          <w:szCs w:val="24"/>
        </w:rPr>
        <mc:AlternateContent>
          <mc:Choice Requires="wpg">
            <w:drawing>
              <wp:anchor distT="0" distB="0" distL="0" distR="0" simplePos="0" relativeHeight="251698176" behindDoc="1" locked="0" layoutInCell="1" allowOverlap="1" wp14:anchorId="3AC41DFB" wp14:editId="3BA53D65">
                <wp:simplePos x="0" y="0"/>
                <wp:positionH relativeFrom="page">
                  <wp:posOffset>455295</wp:posOffset>
                </wp:positionH>
                <wp:positionV relativeFrom="paragraph">
                  <wp:posOffset>521475</wp:posOffset>
                </wp:positionV>
                <wp:extent cx="6858000" cy="20320"/>
                <wp:effectExtent l="0" t="0" r="0" b="0"/>
                <wp:wrapTopAndBottom/>
                <wp:docPr id="864289034" name="Group 8642890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20320"/>
                          <a:chOff x="0" y="0"/>
                          <a:chExt cx="6858000" cy="20320"/>
                        </a:xfrm>
                      </wpg:grpSpPr>
                      <wps:wsp>
                        <wps:cNvPr id="2094275522" name="Graphic 22"/>
                        <wps:cNvSpPr/>
                        <wps:spPr>
                          <a:xfrm>
                            <a:off x="0" y="0"/>
                            <a:ext cx="6858000" cy="20320"/>
                          </a:xfrm>
                          <a:custGeom>
                            <a:avLst/>
                            <a:gdLst/>
                            <a:ahLst/>
                            <a:cxnLst/>
                            <a:rect l="l" t="t" r="r" b="b"/>
                            <a:pathLst>
                              <a:path w="6858000" h="20320">
                                <a:moveTo>
                                  <a:pt x="6858000" y="0"/>
                                </a:moveTo>
                                <a:lnTo>
                                  <a:pt x="6854952" y="0"/>
                                </a:lnTo>
                                <a:lnTo>
                                  <a:pt x="0" y="0"/>
                                </a:lnTo>
                                <a:lnTo>
                                  <a:pt x="0" y="3048"/>
                                </a:lnTo>
                                <a:lnTo>
                                  <a:pt x="0" y="16776"/>
                                </a:lnTo>
                                <a:lnTo>
                                  <a:pt x="0" y="19824"/>
                                </a:lnTo>
                                <a:lnTo>
                                  <a:pt x="6858000" y="19824"/>
                                </a:lnTo>
                                <a:lnTo>
                                  <a:pt x="6858000" y="3060"/>
                                </a:lnTo>
                                <a:lnTo>
                                  <a:pt x="6858000" y="0"/>
                                </a:lnTo>
                                <a:close/>
                              </a:path>
                            </a:pathLst>
                          </a:custGeom>
                          <a:solidFill>
                            <a:srgbClr val="A0A0A0"/>
                          </a:solidFill>
                        </wps:spPr>
                        <wps:bodyPr wrap="square" lIns="0" tIns="0" rIns="0" bIns="0" rtlCol="0">
                          <a:prstTxWarp prst="textNoShape">
                            <a:avLst/>
                          </a:prstTxWarp>
                          <a:noAutofit/>
                        </wps:bodyPr>
                      </wps:wsp>
                      <wps:wsp>
                        <wps:cNvPr id="289928002" name="Graphic 23"/>
                        <wps:cNvSpPr/>
                        <wps:spPr>
                          <a:xfrm>
                            <a:off x="0" y="3047"/>
                            <a:ext cx="6858000" cy="17145"/>
                          </a:xfrm>
                          <a:custGeom>
                            <a:avLst/>
                            <a:gdLst/>
                            <a:ahLst/>
                            <a:cxnLst/>
                            <a:rect l="l" t="t" r="r" b="b"/>
                            <a:pathLst>
                              <a:path w="6858000" h="17145">
                                <a:moveTo>
                                  <a:pt x="6858000" y="0"/>
                                </a:moveTo>
                                <a:lnTo>
                                  <a:pt x="6854939" y="0"/>
                                </a:lnTo>
                                <a:lnTo>
                                  <a:pt x="6854939" y="13728"/>
                                </a:lnTo>
                                <a:lnTo>
                                  <a:pt x="0" y="13728"/>
                                </a:lnTo>
                                <a:lnTo>
                                  <a:pt x="0" y="16776"/>
                                </a:lnTo>
                                <a:lnTo>
                                  <a:pt x="6854939" y="16776"/>
                                </a:lnTo>
                                <a:lnTo>
                                  <a:pt x="6858000" y="16776"/>
                                </a:lnTo>
                                <a:lnTo>
                                  <a:pt x="6858000" y="13728"/>
                                </a:lnTo>
                                <a:lnTo>
                                  <a:pt x="6858000"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74BCF74C" id="Group 864289034" o:spid="_x0000_s1026" style="position:absolute;margin-left:35.85pt;margin-top:41.05pt;width:540pt;height:1.6pt;z-index:-251618304;mso-wrap-distance-left:0;mso-wrap-distance-right:0;mso-position-horizontal-relative:page" coordsize="68580,20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">
                <v:shape id="Graphic 22" o:spid="_x0000_s1027" style="position:absolute;width:68580;height:203;visibility:visible;mso-wrap-style:square;v-text-anchor:top" coordsize="6858000,203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" path="m6858000,r-3048,l,,,3048,,16776r,3048l6858000,19824r,-16764l6858000,xe" fillcolor="#a0a0a0" stroked="f">
                  <v:path arrowok="t"/>
                </v:shape>
                <v:shape id="Graphic 23" o:spid="_x0000_s1028" style="position:absolute;top:30;width:68580;height:171;visibility:visible;mso-wrap-style:square;v-text-anchor:top" coordsize="6858000,171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" path="m6858000,r-3061,l6854939,13728,,13728r,3048l6854939,16776r3061,l6858000,13728r,-13728xe" fillcolor="#e2e2e2" stroked="f">
                  <v:path arrowok="t"/>
                </v:shape>
                <w10:wrap type="topAndBottom" anchorx="page"/>
              </v:group>
            </w:pict>
          </mc:Fallback>
        </mc:AlternateContent>
      </w:r>
      <w:r w:rsidR="000B453E" w:rsidRPr="00ED6A74">
        <w:rPr>
          <w:rFonts w:asciiTheme="minorHAnsi" w:hAnsiTheme="minorHAnsi"/>
          <w:b/>
          <w:bCs/>
          <w:sz w:val="24"/>
          <w:szCs w:val="24"/>
        </w:rPr>
        <w:t>Reviewing Content:</w:t>
      </w:r>
      <w:r w:rsidR="000B453E" w:rsidRPr="00ED6A74">
        <w:rPr>
          <w:rFonts w:asciiTheme="minorHAnsi" w:hAnsiTheme="minorHAnsi"/>
          <w:sz w:val="24"/>
          <w:szCs w:val="24"/>
        </w:rPr>
        <w:t xml:space="preserve"> Livestream recordings </w:t>
      </w:r>
      <w:r w:rsidR="00E57827" w:rsidRPr="00ED6A74">
        <w:rPr>
          <w:rFonts w:asciiTheme="minorHAnsi" w:hAnsiTheme="minorHAnsi"/>
          <w:sz w:val="24"/>
          <w:szCs w:val="24"/>
        </w:rPr>
        <w:t xml:space="preserve">should be </w:t>
      </w:r>
      <w:r w:rsidR="000B453E" w:rsidRPr="00ED6A74">
        <w:rPr>
          <w:rFonts w:asciiTheme="minorHAnsi" w:hAnsiTheme="minorHAnsi"/>
          <w:sz w:val="24"/>
          <w:szCs w:val="24"/>
        </w:rPr>
        <w:t xml:space="preserve">periodically reviewed to ensure that </w:t>
      </w:r>
      <w:r w:rsidR="00E57827" w:rsidRPr="00ED6A74">
        <w:rPr>
          <w:rFonts w:asciiTheme="minorHAnsi" w:hAnsiTheme="minorHAnsi"/>
          <w:sz w:val="24"/>
          <w:szCs w:val="24"/>
        </w:rPr>
        <w:t xml:space="preserve">the </w:t>
      </w:r>
      <w:r>
        <w:rPr>
          <w:rFonts w:asciiTheme="minorHAnsi" w:hAnsiTheme="minorHAnsi"/>
          <w:sz w:val="24"/>
          <w:szCs w:val="24"/>
        </w:rPr>
        <w:t>c</w:t>
      </w:r>
      <w:r w:rsidR="000B453E" w:rsidRPr="00ED6A74">
        <w:rPr>
          <w:rFonts w:asciiTheme="minorHAnsi" w:hAnsiTheme="minorHAnsi"/>
          <w:sz w:val="24"/>
          <w:szCs w:val="24"/>
        </w:rPr>
        <w:t xml:space="preserve">ommitment to minor privacy is being upheld by </w:t>
      </w:r>
      <w:r w:rsidR="00E57827" w:rsidRPr="00ED6A74">
        <w:rPr>
          <w:rFonts w:asciiTheme="minorHAnsi" w:hAnsiTheme="minorHAnsi"/>
          <w:sz w:val="24"/>
          <w:szCs w:val="24"/>
        </w:rPr>
        <w:t>a</w:t>
      </w:r>
      <w:r w:rsidR="000B453E" w:rsidRPr="00ED6A74">
        <w:rPr>
          <w:rFonts w:asciiTheme="minorHAnsi" w:hAnsiTheme="minorHAnsi"/>
          <w:sz w:val="24"/>
          <w:szCs w:val="24"/>
        </w:rPr>
        <w:t xml:space="preserve"> tech team</w:t>
      </w:r>
      <w:r w:rsidR="00E57827" w:rsidRPr="00ED6A74">
        <w:rPr>
          <w:rFonts w:asciiTheme="minorHAnsi" w:hAnsiTheme="minorHAnsi"/>
          <w:sz w:val="24"/>
          <w:szCs w:val="24"/>
        </w:rPr>
        <w:t>.</w:t>
      </w:r>
      <w:bookmarkStart w:id="14" w:name="_TOC_250006"/>
    </w:p>
    <w:p w14:paraId="06B62687" w14:textId="5E79AB4E" w:rsidR="005F1614" w:rsidRPr="00ED6A74" w:rsidRDefault="00891FDA" w:rsidP="00ED6A74">
      <w:pPr>
        <w:pStyle w:val="Heading1"/>
        <w:rPr>
          <w:rFonts w:asciiTheme="minorHAnsi" w:hAnsiTheme="minorHAnsi"/>
          <w:sz w:val="24"/>
          <w:szCs w:val="24"/>
        </w:rPr>
      </w:pPr>
      <w:bookmarkStart w:id="15" w:name="_Toc236228451"/>
      <w:r w:rsidRPr="00ED6A74">
        <w:lastRenderedPageBreak/>
        <w:t xml:space="preserve">Reporting </w:t>
      </w:r>
      <w:bookmarkEnd w:id="14"/>
      <w:r w:rsidRPr="00ED6A74">
        <w:t>Procedures</w:t>
      </w:r>
      <w:bookmarkEnd w:id="15"/>
    </w:p>
    <w:p w14:paraId="1E26860D" w14:textId="77777777" w:rsidR="00891FDA" w:rsidRPr="00ED6A74" w:rsidRDefault="00891FDA" w:rsidP="00ED6A74">
      <w:pPr>
        <w:pStyle w:val="Heading3"/>
      </w:pPr>
      <w:r w:rsidRPr="00ED6A74">
        <w:t>Reporting Violations of Congregational Standards</w:t>
      </w:r>
    </w:p>
    <w:p w14:paraId="578C498D" w14:textId="41AEC8C5" w:rsidR="00891FDA" w:rsidRPr="00711123" w:rsidRDefault="00891FDA" w:rsidP="00711123">
      <w:pPr>
        <w:spacing w:after="240"/>
        <w:rPr>
          <w:rFonts w:asciiTheme="minorHAnsi" w:hAnsiTheme="minorHAnsi"/>
          <w:sz w:val="24"/>
          <w:szCs w:val="24"/>
        </w:rPr>
      </w:pPr>
      <w:r w:rsidRPr="00711123">
        <w:rPr>
          <w:rFonts w:asciiTheme="minorHAnsi" w:hAnsiTheme="minorHAnsi"/>
          <w:sz w:val="24"/>
          <w:szCs w:val="24"/>
        </w:rPr>
        <w:t>If a volunteer or staff member is suspected of inappropriate behavior that violates the standards of this handbook - even if it does not reach the level of criminal abuse - action should be taken immediately.</w:t>
      </w:r>
    </w:p>
    <w:p w14:paraId="409E0842" w14:textId="77777777" w:rsidR="00645E62" w:rsidRPr="00711123" w:rsidRDefault="00645E62" w:rsidP="00ED6A74">
      <w:pPr>
        <w:pStyle w:val="Heading3"/>
      </w:pPr>
      <w:r w:rsidRPr="00711123">
        <w:t>Reporting and Response Procedures</w:t>
      </w:r>
    </w:p>
    <w:p w14:paraId="0C501EB3" w14:textId="77777777" w:rsidR="00CD31C0" w:rsidRDefault="00645E62">
      <w:pPr>
        <w:pStyle w:val="Heading3"/>
        <w:numPr>
          <w:ilvl w:val="0"/>
          <w:numId w:val="51"/>
        </w:numPr>
        <w:ind w:left="360" w:hanging="180"/>
      </w:pPr>
      <w:r w:rsidRPr="00CD31C0">
        <w:t>Reporting Suspected Child</w:t>
      </w:r>
      <w:r w:rsidR="00A41F6A" w:rsidRPr="00CD31C0">
        <w:t xml:space="preserve"> or Vulnerable Adult</w:t>
      </w:r>
      <w:r w:rsidRPr="00CD31C0">
        <w:t xml:space="preserve"> Abuse or Neglect</w:t>
      </w:r>
    </w:p>
    <w:p w14:paraId="308AAAD8" w14:textId="33CE4C41" w:rsidR="00645E62" w:rsidRPr="00CD31C0" w:rsidRDefault="00645E62" w:rsidP="00CD31C0">
      <w:pPr>
        <w:spacing w:after="240"/>
        <w:ind w:left="360"/>
        <w:rPr>
          <w:rFonts w:asciiTheme="minorHAnsi" w:hAnsiTheme="minorHAnsi"/>
          <w:b/>
          <w:bCs/>
          <w:sz w:val="24"/>
          <w:szCs w:val="24"/>
        </w:rPr>
      </w:pPr>
      <w:r w:rsidRPr="00CD31C0">
        <w:rPr>
          <w:rFonts w:asciiTheme="minorHAnsi" w:hAnsiTheme="minorHAnsi"/>
          <w:sz w:val="24"/>
          <w:szCs w:val="24"/>
        </w:rPr>
        <w:t xml:space="preserve">In accordance with </w:t>
      </w:r>
      <w:r w:rsidRPr="00CD31C0">
        <w:rPr>
          <w:rFonts w:asciiTheme="minorHAnsi" w:hAnsiTheme="minorHAnsi"/>
          <w:b/>
          <w:bCs/>
          <w:sz w:val="24"/>
          <w:szCs w:val="24"/>
        </w:rPr>
        <w:t>Wisconsin State Statute 48.981</w:t>
      </w:r>
      <w:r w:rsidRPr="00CD31C0">
        <w:rPr>
          <w:rFonts w:asciiTheme="minorHAnsi" w:hAnsiTheme="minorHAnsi"/>
          <w:sz w:val="24"/>
          <w:szCs w:val="24"/>
        </w:rPr>
        <w:t>, protecting children</w:t>
      </w:r>
      <w:r w:rsidR="00A41F6A" w:rsidRPr="00CD31C0">
        <w:rPr>
          <w:rFonts w:asciiTheme="minorHAnsi" w:hAnsiTheme="minorHAnsi"/>
          <w:sz w:val="24"/>
          <w:szCs w:val="24"/>
        </w:rPr>
        <w:t xml:space="preserve"> and vulnerable adults</w:t>
      </w:r>
      <w:r w:rsidRPr="00CD31C0">
        <w:rPr>
          <w:rFonts w:asciiTheme="minorHAnsi" w:hAnsiTheme="minorHAnsi"/>
          <w:sz w:val="24"/>
          <w:szCs w:val="24"/>
        </w:rPr>
        <w:t xml:space="preserve"> is both a legal and moral mandate.</w:t>
      </w:r>
    </w:p>
    <w:p w14:paraId="3F3B538E" w14:textId="13649B01" w:rsidR="0078181F" w:rsidRPr="00711123" w:rsidRDefault="0078181F" w:rsidP="00CD31C0">
      <w:pPr>
        <w:pStyle w:val="Heading3"/>
      </w:pPr>
      <w:r w:rsidRPr="00711123">
        <w:t>Mandatory Reporter Training</w:t>
      </w:r>
    </w:p>
    <w:p w14:paraId="5109D736" w14:textId="09B5340C" w:rsidR="008F054E" w:rsidRPr="00711123" w:rsidRDefault="0078181F" w:rsidP="00711123">
      <w:pPr>
        <w:spacing w:after="240"/>
        <w:rPr>
          <w:rFonts w:asciiTheme="minorHAnsi" w:hAnsiTheme="minorHAnsi"/>
          <w:sz w:val="24"/>
          <w:szCs w:val="24"/>
        </w:rPr>
      </w:pPr>
      <w:r w:rsidRPr="00711123">
        <w:rPr>
          <w:rFonts w:asciiTheme="minorHAnsi" w:hAnsiTheme="minorHAnsi"/>
          <w:sz w:val="24"/>
          <w:szCs w:val="24"/>
        </w:rPr>
        <w:t xml:space="preserve">It is recommended that all </w:t>
      </w:r>
      <w:r w:rsidR="008F054E" w:rsidRPr="00711123">
        <w:rPr>
          <w:rFonts w:asciiTheme="minorHAnsi" w:hAnsiTheme="minorHAnsi"/>
          <w:sz w:val="24"/>
          <w:szCs w:val="24"/>
        </w:rPr>
        <w:t>mandated reporters take an online or in person training.</w:t>
      </w:r>
    </w:p>
    <w:p w14:paraId="72AB310F" w14:textId="31930BCA" w:rsidR="008F054E" w:rsidRPr="00711123" w:rsidRDefault="008F054E" w:rsidP="00CD31C0">
      <w:pPr>
        <w:rPr>
          <w:rFonts w:asciiTheme="minorHAnsi" w:hAnsiTheme="minorHAnsi"/>
          <w:sz w:val="24"/>
          <w:szCs w:val="24"/>
        </w:rPr>
      </w:pPr>
      <w:r w:rsidRPr="00711123">
        <w:rPr>
          <w:rFonts w:asciiTheme="minorHAnsi" w:hAnsiTheme="minorHAnsi"/>
          <w:sz w:val="24"/>
          <w:szCs w:val="24"/>
        </w:rPr>
        <w:t>Here are two free on-line resources:</w:t>
      </w:r>
    </w:p>
    <w:p w14:paraId="092F8FC7" w14:textId="1FD3C79D" w:rsidR="0078181F" w:rsidRPr="00CD31C0" w:rsidRDefault="008F054E">
      <w:pPr>
        <w:pStyle w:val="ListParagraph"/>
        <w:numPr>
          <w:ilvl w:val="0"/>
          <w:numId w:val="47"/>
        </w:numPr>
        <w:spacing w:after="240"/>
        <w:rPr>
          <w:rFonts w:asciiTheme="minorHAnsi" w:hAnsiTheme="minorHAnsi"/>
          <w:sz w:val="24"/>
          <w:szCs w:val="24"/>
        </w:rPr>
      </w:pPr>
      <w:r w:rsidRPr="00CD31C0">
        <w:rPr>
          <w:rFonts w:asciiTheme="minorHAnsi" w:hAnsiTheme="minorHAnsi"/>
          <w:sz w:val="24"/>
          <w:szCs w:val="24"/>
        </w:rPr>
        <w:t xml:space="preserve">Wisconsin Child Welfare Professional Development System - media.wcwpds.wisc.edu/mandatedreporter </w:t>
      </w:r>
    </w:p>
    <w:p w14:paraId="6B317024" w14:textId="4B6CEF7A" w:rsidR="00645E62" w:rsidRPr="00CD31C0" w:rsidRDefault="008F054E">
      <w:pPr>
        <w:pStyle w:val="ListParagraph"/>
        <w:numPr>
          <w:ilvl w:val="0"/>
          <w:numId w:val="47"/>
        </w:numPr>
        <w:spacing w:after="240"/>
        <w:rPr>
          <w:rFonts w:asciiTheme="minorHAnsi" w:hAnsiTheme="minorHAnsi"/>
          <w:sz w:val="24"/>
          <w:szCs w:val="24"/>
        </w:rPr>
      </w:pPr>
      <w:r w:rsidRPr="00CD31C0">
        <w:rPr>
          <w:rFonts w:asciiTheme="minorHAnsi" w:hAnsiTheme="minorHAnsi"/>
          <w:sz w:val="24"/>
          <w:szCs w:val="24"/>
        </w:rPr>
        <w:t>WI Council of Churches – wichurches.org/mandatory-reporting</w:t>
      </w:r>
    </w:p>
    <w:p w14:paraId="52C8E5C7" w14:textId="04477C11" w:rsidR="00645E62" w:rsidRPr="00711123" w:rsidRDefault="00645E62" w:rsidP="00CD31C0">
      <w:pPr>
        <w:pStyle w:val="Heading3"/>
      </w:pPr>
      <w:r w:rsidRPr="00711123">
        <w:t>Legal and Ethical Mandates</w:t>
      </w:r>
    </w:p>
    <w:p w14:paraId="0023DDD0" w14:textId="77777777" w:rsidR="00645E62" w:rsidRPr="00CD31C0" w:rsidRDefault="00645E62">
      <w:pPr>
        <w:pStyle w:val="ListParagraph"/>
        <w:numPr>
          <w:ilvl w:val="0"/>
          <w:numId w:val="48"/>
        </w:numPr>
        <w:spacing w:after="240"/>
        <w:rPr>
          <w:rFonts w:asciiTheme="minorHAnsi" w:hAnsiTheme="minorHAnsi"/>
          <w:sz w:val="24"/>
          <w:szCs w:val="24"/>
        </w:rPr>
      </w:pPr>
      <w:r w:rsidRPr="00CD31C0">
        <w:rPr>
          <w:rFonts w:asciiTheme="minorHAnsi" w:hAnsiTheme="minorHAnsi"/>
          <w:b/>
          <w:bCs/>
          <w:sz w:val="24"/>
          <w:szCs w:val="24"/>
        </w:rPr>
        <w:t>Mandated Reporters:</w:t>
      </w:r>
      <w:r w:rsidRPr="00CD31C0">
        <w:rPr>
          <w:rFonts w:asciiTheme="minorHAnsi" w:hAnsiTheme="minorHAnsi"/>
          <w:sz w:val="24"/>
          <w:szCs w:val="24"/>
        </w:rPr>
        <w:t xml:space="preserve"> Professionals (teachers, healthcare workers, clergy, etc.) are legally required to report suspected abuse or neglect within 24 hours.</w:t>
      </w:r>
    </w:p>
    <w:p w14:paraId="7B0111DB" w14:textId="77777777" w:rsidR="00645E62" w:rsidRPr="00CD31C0" w:rsidRDefault="00645E62">
      <w:pPr>
        <w:pStyle w:val="ListParagraph"/>
        <w:numPr>
          <w:ilvl w:val="0"/>
          <w:numId w:val="48"/>
        </w:numPr>
        <w:spacing w:after="240"/>
        <w:rPr>
          <w:rFonts w:asciiTheme="minorHAnsi" w:hAnsiTheme="minorHAnsi"/>
          <w:sz w:val="24"/>
          <w:szCs w:val="24"/>
        </w:rPr>
      </w:pPr>
      <w:r w:rsidRPr="00CD31C0">
        <w:rPr>
          <w:rFonts w:asciiTheme="minorHAnsi" w:hAnsiTheme="minorHAnsi"/>
          <w:b/>
          <w:bCs/>
          <w:sz w:val="24"/>
          <w:szCs w:val="24"/>
        </w:rPr>
        <w:t>Moral Responsibility:</w:t>
      </w:r>
      <w:r w:rsidRPr="00CD31C0">
        <w:rPr>
          <w:rFonts w:asciiTheme="minorHAnsi" w:hAnsiTheme="minorHAnsi"/>
          <w:sz w:val="24"/>
          <w:szCs w:val="24"/>
        </w:rPr>
        <w:t xml:space="preserve"> The Greater Milwaukee Synod views reporting as a moral and ethical responsibility for all volunteers and staff, regardless of whether they are legally designated as mandated reporters.</w:t>
      </w:r>
    </w:p>
    <w:p w14:paraId="61175709" w14:textId="59532B08" w:rsidR="00645E62" w:rsidRPr="00CD31C0" w:rsidRDefault="00645E62">
      <w:pPr>
        <w:pStyle w:val="ListParagraph"/>
        <w:numPr>
          <w:ilvl w:val="0"/>
          <w:numId w:val="48"/>
        </w:numPr>
        <w:spacing w:after="240"/>
        <w:rPr>
          <w:rFonts w:asciiTheme="minorHAnsi" w:hAnsiTheme="minorHAnsi"/>
          <w:sz w:val="24"/>
          <w:szCs w:val="24"/>
        </w:rPr>
      </w:pPr>
      <w:r w:rsidRPr="00CD31C0">
        <w:rPr>
          <w:rFonts w:asciiTheme="minorHAnsi" w:hAnsiTheme="minorHAnsi"/>
          <w:b/>
          <w:bCs/>
          <w:sz w:val="24"/>
          <w:szCs w:val="24"/>
        </w:rPr>
        <w:t>Good Faith Immunity:</w:t>
      </w:r>
      <w:r w:rsidRPr="00CD31C0">
        <w:rPr>
          <w:rFonts w:asciiTheme="minorHAnsi" w:hAnsiTheme="minorHAnsi"/>
          <w:sz w:val="24"/>
          <w:szCs w:val="24"/>
        </w:rPr>
        <w:t xml:space="preserve"> Anyone reporting suspected abuse in "good faith" is immune from civil or criminal liability and protected from employment retaliation.</w:t>
      </w:r>
    </w:p>
    <w:p w14:paraId="5457FD79" w14:textId="76959154" w:rsidR="00645E62" w:rsidRPr="00CD31C0" w:rsidRDefault="00645E62" w:rsidP="00CD31C0">
      <w:pPr>
        <w:pStyle w:val="Heading3"/>
      </w:pPr>
      <w:r w:rsidRPr="00CD31C0">
        <w:t>Immediate Response Protocol</w:t>
      </w:r>
    </w:p>
    <w:p w14:paraId="4EA3FF05" w14:textId="411AC810" w:rsidR="00645E62" w:rsidRPr="00711123" w:rsidRDefault="00645E62" w:rsidP="00CD31C0">
      <w:pPr>
        <w:rPr>
          <w:rFonts w:asciiTheme="minorHAnsi" w:hAnsiTheme="minorHAnsi"/>
          <w:sz w:val="24"/>
          <w:szCs w:val="24"/>
        </w:rPr>
      </w:pPr>
      <w:r w:rsidRPr="00711123">
        <w:rPr>
          <w:rFonts w:asciiTheme="minorHAnsi" w:hAnsiTheme="minorHAnsi"/>
          <w:sz w:val="24"/>
          <w:szCs w:val="24"/>
        </w:rPr>
        <w:t>If you witness abuse, observe physical signs of maltreatment, or receive a disclosure from a child</w:t>
      </w:r>
      <w:r w:rsidR="00A41F6A" w:rsidRPr="00711123">
        <w:rPr>
          <w:rFonts w:asciiTheme="minorHAnsi" w:hAnsiTheme="minorHAnsi"/>
          <w:sz w:val="24"/>
          <w:szCs w:val="24"/>
        </w:rPr>
        <w:t xml:space="preserve"> or vulnerable adult</w:t>
      </w:r>
      <w:r w:rsidRPr="00711123">
        <w:rPr>
          <w:rFonts w:asciiTheme="minorHAnsi" w:hAnsiTheme="minorHAnsi"/>
          <w:sz w:val="24"/>
          <w:szCs w:val="24"/>
        </w:rPr>
        <w:t>:</w:t>
      </w:r>
    </w:p>
    <w:p w14:paraId="047B4A85" w14:textId="26C6C947" w:rsidR="00645E62" w:rsidRPr="00CD31C0" w:rsidRDefault="00645E62">
      <w:pPr>
        <w:pStyle w:val="ListParagraph"/>
        <w:numPr>
          <w:ilvl w:val="0"/>
          <w:numId w:val="49"/>
        </w:numPr>
        <w:spacing w:after="240"/>
        <w:rPr>
          <w:rFonts w:asciiTheme="minorHAnsi" w:hAnsiTheme="minorHAnsi"/>
          <w:sz w:val="24"/>
          <w:szCs w:val="24"/>
        </w:rPr>
      </w:pPr>
      <w:r w:rsidRPr="00CD31C0">
        <w:rPr>
          <w:rFonts w:asciiTheme="minorHAnsi" w:hAnsiTheme="minorHAnsi"/>
          <w:b/>
          <w:bCs/>
          <w:sz w:val="24"/>
          <w:szCs w:val="24"/>
        </w:rPr>
        <w:t>Step 1: Ensure Immediate Safety.</w:t>
      </w:r>
      <w:r w:rsidRPr="00CD31C0">
        <w:rPr>
          <w:rFonts w:asciiTheme="minorHAnsi" w:hAnsiTheme="minorHAnsi"/>
          <w:sz w:val="24"/>
          <w:szCs w:val="24"/>
        </w:rPr>
        <w:t xml:space="preserve"> If a child</w:t>
      </w:r>
      <w:r w:rsidR="00A41F6A" w:rsidRPr="00CD31C0">
        <w:rPr>
          <w:rFonts w:asciiTheme="minorHAnsi" w:hAnsiTheme="minorHAnsi"/>
          <w:sz w:val="24"/>
          <w:szCs w:val="24"/>
        </w:rPr>
        <w:t xml:space="preserve"> or vulnerable adult</w:t>
      </w:r>
      <w:r w:rsidRPr="00CD31C0">
        <w:rPr>
          <w:rFonts w:asciiTheme="minorHAnsi" w:hAnsiTheme="minorHAnsi"/>
          <w:sz w:val="24"/>
          <w:szCs w:val="24"/>
        </w:rPr>
        <w:t xml:space="preserve"> is in immediate danger or needs medical attention, call 911. Immediately separate the alleged perpetrator from all children</w:t>
      </w:r>
      <w:r w:rsidR="00A41F6A" w:rsidRPr="00CD31C0">
        <w:rPr>
          <w:rFonts w:asciiTheme="minorHAnsi" w:hAnsiTheme="minorHAnsi"/>
          <w:sz w:val="24"/>
          <w:szCs w:val="24"/>
        </w:rPr>
        <w:t xml:space="preserve"> and vulnerable adults</w:t>
      </w:r>
      <w:r w:rsidRPr="00CD31C0">
        <w:rPr>
          <w:rFonts w:asciiTheme="minorHAnsi" w:hAnsiTheme="minorHAnsi"/>
          <w:sz w:val="24"/>
          <w:szCs w:val="24"/>
        </w:rPr>
        <w:t>.</w:t>
      </w:r>
    </w:p>
    <w:p w14:paraId="08E692C8" w14:textId="77777777" w:rsidR="00645E62" w:rsidRPr="00CD31C0" w:rsidRDefault="00645E62">
      <w:pPr>
        <w:pStyle w:val="ListParagraph"/>
        <w:numPr>
          <w:ilvl w:val="0"/>
          <w:numId w:val="49"/>
        </w:numPr>
        <w:spacing w:after="240"/>
        <w:rPr>
          <w:rFonts w:asciiTheme="minorHAnsi" w:hAnsiTheme="minorHAnsi"/>
          <w:sz w:val="24"/>
          <w:szCs w:val="24"/>
        </w:rPr>
      </w:pPr>
      <w:r w:rsidRPr="00CD31C0">
        <w:rPr>
          <w:rFonts w:asciiTheme="minorHAnsi" w:hAnsiTheme="minorHAnsi"/>
          <w:b/>
          <w:bCs/>
          <w:sz w:val="24"/>
          <w:szCs w:val="24"/>
        </w:rPr>
        <w:t>Step 2: Make the Official Report.</w:t>
      </w:r>
      <w:r w:rsidRPr="00CD31C0">
        <w:rPr>
          <w:rFonts w:asciiTheme="minorHAnsi" w:hAnsiTheme="minorHAnsi"/>
          <w:sz w:val="24"/>
          <w:szCs w:val="24"/>
        </w:rPr>
        <w:t xml:space="preserve"> Do not attempt to investigate or interrogate. Your role is to report facts. Contact the local county Child Protective Services (CPS) agency or law enforcement.</w:t>
      </w:r>
    </w:p>
    <w:p w14:paraId="1099BA8E" w14:textId="77777777" w:rsidR="00645E62" w:rsidRPr="00CD31C0" w:rsidRDefault="00645E62">
      <w:pPr>
        <w:pStyle w:val="ListParagraph"/>
        <w:numPr>
          <w:ilvl w:val="1"/>
          <w:numId w:val="49"/>
        </w:numPr>
        <w:spacing w:after="240"/>
        <w:rPr>
          <w:rFonts w:asciiTheme="minorHAnsi" w:hAnsiTheme="minorHAnsi"/>
          <w:sz w:val="24"/>
          <w:szCs w:val="24"/>
        </w:rPr>
      </w:pPr>
      <w:r w:rsidRPr="00CD31C0">
        <w:rPr>
          <w:rFonts w:asciiTheme="minorHAnsi" w:hAnsiTheme="minorHAnsi"/>
          <w:b/>
          <w:bCs/>
          <w:sz w:val="24"/>
          <w:szCs w:val="24"/>
        </w:rPr>
        <w:t>Milwaukee County (DMCPS):</w:t>
      </w:r>
      <w:r w:rsidRPr="00CD31C0">
        <w:rPr>
          <w:rFonts w:asciiTheme="minorHAnsi" w:hAnsiTheme="minorHAnsi"/>
          <w:sz w:val="24"/>
          <w:szCs w:val="24"/>
        </w:rPr>
        <w:t xml:space="preserve"> 414-220-SAFE (7233)</w:t>
      </w:r>
    </w:p>
    <w:p w14:paraId="7430642C" w14:textId="77777777" w:rsidR="00CD31C0" w:rsidRDefault="00645E62">
      <w:pPr>
        <w:pStyle w:val="ListParagraph"/>
        <w:numPr>
          <w:ilvl w:val="0"/>
          <w:numId w:val="49"/>
        </w:numPr>
        <w:spacing w:after="240"/>
        <w:rPr>
          <w:rFonts w:asciiTheme="minorHAnsi" w:hAnsiTheme="minorHAnsi"/>
          <w:sz w:val="24"/>
          <w:szCs w:val="24"/>
        </w:rPr>
      </w:pPr>
      <w:r w:rsidRPr="00CD31C0">
        <w:rPr>
          <w:rFonts w:asciiTheme="minorHAnsi" w:hAnsiTheme="minorHAnsi"/>
          <w:b/>
          <w:bCs/>
          <w:sz w:val="24"/>
          <w:szCs w:val="24"/>
        </w:rPr>
        <w:t>Step 3: Internal Notification.</w:t>
      </w:r>
      <w:r w:rsidRPr="00CD31C0">
        <w:rPr>
          <w:rFonts w:asciiTheme="minorHAnsi" w:hAnsiTheme="minorHAnsi"/>
          <w:sz w:val="24"/>
          <w:szCs w:val="24"/>
        </w:rPr>
        <w:t xml:space="preserve"> Once authorities are notified, inform the appropriate leadership so the congregation can take protective steps (e.g., administrative suspension).</w:t>
      </w:r>
    </w:p>
    <w:p w14:paraId="53AC992C" w14:textId="77777777" w:rsidR="00CD31C0" w:rsidRDefault="00645E62">
      <w:pPr>
        <w:pStyle w:val="ListParagraph"/>
        <w:numPr>
          <w:ilvl w:val="1"/>
          <w:numId w:val="49"/>
        </w:numPr>
        <w:spacing w:after="240"/>
        <w:rPr>
          <w:rFonts w:asciiTheme="minorHAnsi" w:hAnsiTheme="minorHAnsi"/>
          <w:sz w:val="24"/>
          <w:szCs w:val="24"/>
        </w:rPr>
      </w:pPr>
      <w:r w:rsidRPr="00CD31C0">
        <w:rPr>
          <w:rFonts w:asciiTheme="minorHAnsi" w:hAnsiTheme="minorHAnsi"/>
          <w:b/>
          <w:bCs/>
          <w:sz w:val="24"/>
          <w:szCs w:val="24"/>
        </w:rPr>
        <w:t>Lead Pastor:</w:t>
      </w:r>
      <w:r w:rsidRPr="00CD31C0">
        <w:rPr>
          <w:rFonts w:asciiTheme="minorHAnsi" w:hAnsiTheme="minorHAnsi"/>
          <w:sz w:val="24"/>
          <w:szCs w:val="24"/>
        </w:rPr>
        <w:t xml:space="preserve"> [Insert Name/Phone]</w:t>
      </w:r>
    </w:p>
    <w:p w14:paraId="3814D63A" w14:textId="437AA8DA" w:rsidR="00645E62" w:rsidRPr="00CD31C0" w:rsidRDefault="00645E62">
      <w:pPr>
        <w:pStyle w:val="ListParagraph"/>
        <w:numPr>
          <w:ilvl w:val="1"/>
          <w:numId w:val="49"/>
        </w:numPr>
        <w:spacing w:after="240"/>
        <w:rPr>
          <w:rFonts w:asciiTheme="minorHAnsi" w:hAnsiTheme="minorHAnsi"/>
          <w:sz w:val="24"/>
          <w:szCs w:val="24"/>
        </w:rPr>
      </w:pPr>
      <w:r w:rsidRPr="00CD31C0">
        <w:rPr>
          <w:rFonts w:asciiTheme="minorHAnsi" w:hAnsiTheme="minorHAnsi"/>
          <w:b/>
          <w:bCs/>
          <w:sz w:val="24"/>
          <w:szCs w:val="24"/>
        </w:rPr>
        <w:t>Synod Office (Bishop’s Office):</w:t>
      </w:r>
      <w:r w:rsidRPr="00CD31C0">
        <w:rPr>
          <w:rFonts w:asciiTheme="minorHAnsi" w:hAnsiTheme="minorHAnsi"/>
          <w:sz w:val="24"/>
          <w:szCs w:val="24"/>
        </w:rPr>
        <w:t xml:space="preserve"> 414-671-1212</w:t>
      </w:r>
    </w:p>
    <w:p w14:paraId="126B513B" w14:textId="77777777" w:rsidR="00645E62" w:rsidRPr="00CD31C0" w:rsidRDefault="00645E62">
      <w:pPr>
        <w:pStyle w:val="ListParagraph"/>
        <w:numPr>
          <w:ilvl w:val="0"/>
          <w:numId w:val="49"/>
        </w:numPr>
        <w:spacing w:after="240"/>
        <w:rPr>
          <w:rFonts w:asciiTheme="minorHAnsi" w:hAnsiTheme="minorHAnsi"/>
          <w:sz w:val="24"/>
          <w:szCs w:val="24"/>
        </w:rPr>
      </w:pPr>
      <w:r w:rsidRPr="00CD31C0">
        <w:rPr>
          <w:rFonts w:asciiTheme="minorHAnsi" w:hAnsiTheme="minorHAnsi"/>
          <w:b/>
          <w:bCs/>
          <w:sz w:val="24"/>
          <w:szCs w:val="24"/>
        </w:rPr>
        <w:lastRenderedPageBreak/>
        <w:t>Step 4: Document the Facts.</w:t>
      </w:r>
      <w:r w:rsidRPr="00CD31C0">
        <w:rPr>
          <w:rFonts w:asciiTheme="minorHAnsi" w:hAnsiTheme="minorHAnsi"/>
          <w:sz w:val="24"/>
          <w:szCs w:val="24"/>
        </w:rPr>
        <w:t xml:space="preserve"> Record objective observations immediately (e.g., "2-inch bruise on left forearm" rather than "looks like a belt hit"). Include date, time, and witnesses.</w:t>
      </w:r>
    </w:p>
    <w:p w14:paraId="4D4482CD" w14:textId="69508B2C" w:rsidR="002C1D92" w:rsidRPr="00CD31C0" w:rsidRDefault="00645E62">
      <w:pPr>
        <w:pStyle w:val="ListParagraph"/>
        <w:numPr>
          <w:ilvl w:val="0"/>
          <w:numId w:val="49"/>
        </w:numPr>
        <w:spacing w:after="240"/>
        <w:rPr>
          <w:rFonts w:asciiTheme="minorHAnsi" w:hAnsiTheme="minorHAnsi"/>
          <w:sz w:val="24"/>
          <w:szCs w:val="24"/>
        </w:rPr>
      </w:pPr>
      <w:r w:rsidRPr="00CD31C0">
        <w:rPr>
          <w:rFonts w:asciiTheme="minorHAnsi" w:hAnsiTheme="minorHAnsi"/>
          <w:b/>
          <w:bCs/>
          <w:sz w:val="24"/>
          <w:szCs w:val="24"/>
        </w:rPr>
        <w:t>Step 5: Maintain Confidentiality.</w:t>
      </w:r>
      <w:r w:rsidRPr="00CD31C0">
        <w:rPr>
          <w:rFonts w:asciiTheme="minorHAnsi" w:hAnsiTheme="minorHAnsi"/>
          <w:sz w:val="24"/>
          <w:szCs w:val="24"/>
        </w:rPr>
        <w:t xml:space="preserve"> Do not discuss the report with anyone other than investigators, the Lead Pastor, or the Bishop.</w:t>
      </w:r>
    </w:p>
    <w:p w14:paraId="4443BAAE" w14:textId="16621ECE" w:rsidR="00645E62" w:rsidRPr="00711123" w:rsidRDefault="00645E62" w:rsidP="00CD31C0">
      <w:pPr>
        <w:pStyle w:val="Heading3"/>
      </w:pPr>
      <w:r w:rsidRPr="00711123">
        <w:t>Guidelines for Responding to a Disclosure</w:t>
      </w:r>
    </w:p>
    <w:p w14:paraId="755D76A8" w14:textId="77777777" w:rsidR="00645E62" w:rsidRPr="00711123" w:rsidRDefault="00645E62" w:rsidP="00CD31C0">
      <w:pPr>
        <w:rPr>
          <w:rFonts w:asciiTheme="minorHAnsi" w:hAnsiTheme="minorHAnsi"/>
          <w:sz w:val="24"/>
          <w:szCs w:val="24"/>
        </w:rPr>
      </w:pPr>
      <w:r w:rsidRPr="00711123">
        <w:rPr>
          <w:rFonts w:asciiTheme="minorHAnsi" w:hAnsiTheme="minorHAnsi"/>
          <w:sz w:val="24"/>
          <w:szCs w:val="24"/>
        </w:rPr>
        <w:t>If a child tells you they have been harmed, stay calm and supportive:</w:t>
      </w:r>
    </w:p>
    <w:p w14:paraId="1D9DF5E2" w14:textId="77777777" w:rsidR="00645E62" w:rsidRPr="00CD31C0" w:rsidRDefault="00645E62">
      <w:pPr>
        <w:pStyle w:val="ListParagraph"/>
        <w:numPr>
          <w:ilvl w:val="0"/>
          <w:numId w:val="50"/>
        </w:numPr>
        <w:spacing w:after="240"/>
        <w:rPr>
          <w:rFonts w:asciiTheme="minorHAnsi" w:hAnsiTheme="minorHAnsi"/>
          <w:sz w:val="24"/>
          <w:szCs w:val="24"/>
        </w:rPr>
      </w:pPr>
      <w:r w:rsidRPr="00CD31C0">
        <w:rPr>
          <w:rFonts w:asciiTheme="minorHAnsi" w:hAnsiTheme="minorHAnsi"/>
          <w:b/>
          <w:bCs/>
          <w:sz w:val="24"/>
          <w:szCs w:val="24"/>
        </w:rPr>
        <w:t>Listen Respectfully:</w:t>
      </w:r>
      <w:r w:rsidRPr="00CD31C0">
        <w:rPr>
          <w:rFonts w:asciiTheme="minorHAnsi" w:hAnsiTheme="minorHAnsi"/>
          <w:sz w:val="24"/>
          <w:szCs w:val="24"/>
        </w:rPr>
        <w:t xml:space="preserve"> Allow the child to speak without interruption.</w:t>
      </w:r>
    </w:p>
    <w:p w14:paraId="4FEE937A" w14:textId="77777777" w:rsidR="00645E62" w:rsidRPr="00CD31C0" w:rsidRDefault="00645E62">
      <w:pPr>
        <w:pStyle w:val="ListParagraph"/>
        <w:numPr>
          <w:ilvl w:val="0"/>
          <w:numId w:val="50"/>
        </w:numPr>
        <w:spacing w:after="240"/>
        <w:rPr>
          <w:rFonts w:asciiTheme="minorHAnsi" w:hAnsiTheme="minorHAnsi"/>
          <w:sz w:val="24"/>
          <w:szCs w:val="24"/>
        </w:rPr>
      </w:pPr>
      <w:r w:rsidRPr="00CD31C0">
        <w:rPr>
          <w:rFonts w:asciiTheme="minorHAnsi" w:hAnsiTheme="minorHAnsi"/>
          <w:b/>
          <w:bCs/>
          <w:sz w:val="24"/>
          <w:szCs w:val="24"/>
        </w:rPr>
        <w:t>Affirm and Support:</w:t>
      </w:r>
      <w:r w:rsidRPr="00CD31C0">
        <w:rPr>
          <w:rFonts w:asciiTheme="minorHAnsi" w:hAnsiTheme="minorHAnsi"/>
          <w:sz w:val="24"/>
          <w:szCs w:val="24"/>
        </w:rPr>
        <w:t xml:space="preserve"> Use simple, supportive phrases:</w:t>
      </w:r>
    </w:p>
    <w:p w14:paraId="0E9C87E4" w14:textId="77777777" w:rsidR="00645E62" w:rsidRPr="00CD31C0" w:rsidRDefault="00645E62">
      <w:pPr>
        <w:pStyle w:val="ListParagraph"/>
        <w:numPr>
          <w:ilvl w:val="1"/>
          <w:numId w:val="50"/>
        </w:numPr>
        <w:spacing w:after="240"/>
        <w:rPr>
          <w:rFonts w:asciiTheme="minorHAnsi" w:hAnsiTheme="minorHAnsi"/>
          <w:i/>
          <w:iCs/>
          <w:sz w:val="24"/>
          <w:szCs w:val="24"/>
        </w:rPr>
      </w:pPr>
      <w:r w:rsidRPr="00CD31C0">
        <w:rPr>
          <w:rFonts w:asciiTheme="minorHAnsi" w:hAnsiTheme="minorHAnsi"/>
          <w:i/>
          <w:iCs/>
          <w:sz w:val="24"/>
          <w:szCs w:val="24"/>
        </w:rPr>
        <w:t>"I believe you."</w:t>
      </w:r>
    </w:p>
    <w:p w14:paraId="2615DDC4" w14:textId="77777777" w:rsidR="00645E62" w:rsidRPr="00CD31C0" w:rsidRDefault="00645E62">
      <w:pPr>
        <w:pStyle w:val="ListParagraph"/>
        <w:numPr>
          <w:ilvl w:val="1"/>
          <w:numId w:val="50"/>
        </w:numPr>
        <w:spacing w:after="240"/>
        <w:rPr>
          <w:rFonts w:asciiTheme="minorHAnsi" w:hAnsiTheme="minorHAnsi"/>
          <w:i/>
          <w:iCs/>
          <w:sz w:val="24"/>
          <w:szCs w:val="24"/>
        </w:rPr>
      </w:pPr>
      <w:r w:rsidRPr="00CD31C0">
        <w:rPr>
          <w:rFonts w:asciiTheme="minorHAnsi" w:hAnsiTheme="minorHAnsi"/>
          <w:i/>
          <w:iCs/>
          <w:sz w:val="24"/>
          <w:szCs w:val="24"/>
        </w:rPr>
        <w:t>"I am glad you told me."</w:t>
      </w:r>
    </w:p>
    <w:p w14:paraId="2FE97AED" w14:textId="77777777" w:rsidR="00645E62" w:rsidRPr="00CD31C0" w:rsidRDefault="00645E62">
      <w:pPr>
        <w:pStyle w:val="ListParagraph"/>
        <w:numPr>
          <w:ilvl w:val="1"/>
          <w:numId w:val="50"/>
        </w:numPr>
        <w:spacing w:after="240"/>
        <w:rPr>
          <w:rFonts w:asciiTheme="minorHAnsi" w:hAnsiTheme="minorHAnsi"/>
          <w:i/>
          <w:iCs/>
          <w:sz w:val="24"/>
          <w:szCs w:val="24"/>
        </w:rPr>
      </w:pPr>
      <w:r w:rsidRPr="00CD31C0">
        <w:rPr>
          <w:rFonts w:asciiTheme="minorHAnsi" w:hAnsiTheme="minorHAnsi"/>
          <w:i/>
          <w:iCs/>
          <w:sz w:val="24"/>
          <w:szCs w:val="24"/>
        </w:rPr>
        <w:t>"This is not your fault."</w:t>
      </w:r>
    </w:p>
    <w:p w14:paraId="2B1D9DF5" w14:textId="77777777" w:rsidR="00645E62" w:rsidRPr="00CD31C0" w:rsidRDefault="00645E62">
      <w:pPr>
        <w:pStyle w:val="ListParagraph"/>
        <w:numPr>
          <w:ilvl w:val="1"/>
          <w:numId w:val="50"/>
        </w:numPr>
        <w:spacing w:after="240"/>
        <w:rPr>
          <w:rFonts w:asciiTheme="minorHAnsi" w:hAnsiTheme="minorHAnsi"/>
          <w:i/>
          <w:iCs/>
          <w:sz w:val="24"/>
          <w:szCs w:val="24"/>
        </w:rPr>
      </w:pPr>
      <w:r w:rsidRPr="00CD31C0">
        <w:rPr>
          <w:rFonts w:asciiTheme="minorHAnsi" w:hAnsiTheme="minorHAnsi"/>
          <w:i/>
          <w:iCs/>
          <w:sz w:val="24"/>
          <w:szCs w:val="24"/>
        </w:rPr>
        <w:t>"I am going to do my best to help keep you safe."</w:t>
      </w:r>
    </w:p>
    <w:p w14:paraId="3724B5E0" w14:textId="143CCC2D" w:rsidR="002C1D92" w:rsidRPr="00CD31C0" w:rsidRDefault="00645E62">
      <w:pPr>
        <w:pStyle w:val="ListParagraph"/>
        <w:numPr>
          <w:ilvl w:val="0"/>
          <w:numId w:val="50"/>
        </w:numPr>
        <w:spacing w:before="240" w:after="240"/>
        <w:rPr>
          <w:rFonts w:asciiTheme="minorHAnsi" w:hAnsiTheme="minorHAnsi"/>
          <w:sz w:val="24"/>
          <w:szCs w:val="24"/>
        </w:rPr>
      </w:pPr>
      <w:r w:rsidRPr="00CD31C0">
        <w:rPr>
          <w:rFonts w:asciiTheme="minorHAnsi" w:hAnsiTheme="minorHAnsi"/>
          <w:b/>
          <w:bCs/>
          <w:sz w:val="24"/>
          <w:szCs w:val="24"/>
        </w:rPr>
        <w:t>Seek Support:</w:t>
      </w:r>
      <w:r w:rsidRPr="00CD31C0">
        <w:rPr>
          <w:rFonts w:asciiTheme="minorHAnsi" w:hAnsiTheme="minorHAnsi"/>
          <w:sz w:val="24"/>
          <w:szCs w:val="24"/>
        </w:rPr>
        <w:t xml:space="preserve"> Notify another staff member immediately so you are not navigating the situation alone.</w:t>
      </w:r>
    </w:p>
    <w:p w14:paraId="282CC864" w14:textId="77777777" w:rsidR="00CD31C0" w:rsidRDefault="00645E62">
      <w:pPr>
        <w:pStyle w:val="Heading3"/>
        <w:numPr>
          <w:ilvl w:val="0"/>
          <w:numId w:val="46"/>
        </w:numPr>
        <w:ind w:left="540" w:hanging="180"/>
      </w:pPr>
      <w:r w:rsidRPr="00CD31C0">
        <w:t>Reporting Violations of Congregational Standards</w:t>
      </w:r>
    </w:p>
    <w:p w14:paraId="5346B41B" w14:textId="471DDFB8" w:rsidR="00645E62" w:rsidRPr="003A5479" w:rsidRDefault="00645E62" w:rsidP="003A5479">
      <w:pPr>
        <w:pStyle w:val="Heading3"/>
        <w:spacing w:after="240"/>
        <w:ind w:left="540"/>
        <w:rPr>
          <w:b w:val="0"/>
          <w:bCs/>
        </w:rPr>
      </w:pPr>
      <w:r w:rsidRPr="00CD31C0">
        <w:rPr>
          <w:b w:val="0"/>
          <w:bCs/>
          <w:sz w:val="24"/>
          <w:szCs w:val="24"/>
        </w:rPr>
        <w:t>This section applies to "Yellow Light" behaviors or policy violations (e.g., breaking the two-adult rule, inappropriate texting) that do not necessarily constitute criminal abuse but violate the safety covenant.</w:t>
      </w:r>
    </w:p>
    <w:p w14:paraId="3A4D5CA6" w14:textId="77777777" w:rsidR="00645E62" w:rsidRPr="00711123" w:rsidRDefault="00645E62" w:rsidP="003A5479">
      <w:pPr>
        <w:pStyle w:val="Heading3"/>
      </w:pPr>
      <w:r w:rsidRPr="00711123">
        <w:t>The Internal Review Process</w:t>
      </w:r>
    </w:p>
    <w:p w14:paraId="44E8119D" w14:textId="77777777" w:rsidR="00645E62" w:rsidRPr="003A5479" w:rsidRDefault="00645E62">
      <w:pPr>
        <w:pStyle w:val="ListParagraph"/>
        <w:numPr>
          <w:ilvl w:val="0"/>
          <w:numId w:val="52"/>
        </w:numPr>
        <w:spacing w:after="240"/>
        <w:rPr>
          <w:rFonts w:asciiTheme="minorHAnsi" w:hAnsiTheme="minorHAnsi"/>
          <w:sz w:val="24"/>
          <w:szCs w:val="24"/>
        </w:rPr>
      </w:pPr>
      <w:r w:rsidRPr="003A5479">
        <w:rPr>
          <w:rFonts w:asciiTheme="minorHAnsi" w:hAnsiTheme="minorHAnsi"/>
          <w:b/>
          <w:bCs/>
          <w:sz w:val="24"/>
          <w:szCs w:val="24"/>
        </w:rPr>
        <w:t>Written Allegation:</w:t>
      </w:r>
      <w:r w:rsidRPr="003A5479">
        <w:rPr>
          <w:rFonts w:asciiTheme="minorHAnsi" w:hAnsiTheme="minorHAnsi"/>
          <w:sz w:val="24"/>
          <w:szCs w:val="24"/>
        </w:rPr>
        <w:t xml:space="preserve"> Concerns regarding a staff member or volunteer should be submitted in writing to the Lead Pastor or the designated Safety Committee/Church Council.</w:t>
      </w:r>
    </w:p>
    <w:p w14:paraId="15F88E8D" w14:textId="77777777" w:rsidR="00645E62" w:rsidRPr="003A5479" w:rsidRDefault="00645E62">
      <w:pPr>
        <w:pStyle w:val="ListParagraph"/>
        <w:numPr>
          <w:ilvl w:val="0"/>
          <w:numId w:val="52"/>
        </w:numPr>
        <w:spacing w:after="240"/>
        <w:rPr>
          <w:rFonts w:asciiTheme="minorHAnsi" w:hAnsiTheme="minorHAnsi"/>
          <w:sz w:val="24"/>
          <w:szCs w:val="24"/>
        </w:rPr>
      </w:pPr>
      <w:r w:rsidRPr="003A5479">
        <w:rPr>
          <w:rFonts w:asciiTheme="minorHAnsi" w:hAnsiTheme="minorHAnsi"/>
          <w:b/>
          <w:bCs/>
          <w:sz w:val="24"/>
          <w:szCs w:val="24"/>
        </w:rPr>
        <w:t>Initial Evaluation:</w:t>
      </w:r>
      <w:r w:rsidRPr="003A5479">
        <w:rPr>
          <w:rFonts w:asciiTheme="minorHAnsi" w:hAnsiTheme="minorHAnsi"/>
          <w:sz w:val="24"/>
          <w:szCs w:val="24"/>
        </w:rPr>
        <w:t xml:space="preserve"> Leadership will evaluate the report against the standards in this handbook to determine the impact on safety and the necessary level of response.</w:t>
      </w:r>
    </w:p>
    <w:p w14:paraId="7B817AE1" w14:textId="77777777" w:rsidR="00645E62" w:rsidRPr="003A5479" w:rsidRDefault="00645E62">
      <w:pPr>
        <w:pStyle w:val="ListParagraph"/>
        <w:numPr>
          <w:ilvl w:val="0"/>
          <w:numId w:val="52"/>
        </w:numPr>
        <w:spacing w:after="240"/>
        <w:rPr>
          <w:rFonts w:asciiTheme="minorHAnsi" w:hAnsiTheme="minorHAnsi"/>
          <w:b/>
          <w:bCs/>
          <w:sz w:val="24"/>
          <w:szCs w:val="24"/>
        </w:rPr>
      </w:pPr>
      <w:r w:rsidRPr="003A5479">
        <w:rPr>
          <w:rFonts w:asciiTheme="minorHAnsi" w:hAnsiTheme="minorHAnsi"/>
          <w:b/>
          <w:bCs/>
          <w:sz w:val="24"/>
          <w:szCs w:val="24"/>
        </w:rPr>
        <w:t>Corrective Action:</w:t>
      </w:r>
    </w:p>
    <w:p w14:paraId="31540AC4" w14:textId="77777777" w:rsidR="00645E62" w:rsidRPr="003A5479" w:rsidRDefault="00645E62">
      <w:pPr>
        <w:pStyle w:val="ListParagraph"/>
        <w:numPr>
          <w:ilvl w:val="0"/>
          <w:numId w:val="53"/>
        </w:numPr>
        <w:spacing w:after="240"/>
        <w:rPr>
          <w:rFonts w:asciiTheme="minorHAnsi" w:hAnsiTheme="minorHAnsi"/>
          <w:sz w:val="24"/>
          <w:szCs w:val="24"/>
        </w:rPr>
      </w:pPr>
      <w:r w:rsidRPr="003A5479">
        <w:rPr>
          <w:rFonts w:asciiTheme="minorHAnsi" w:hAnsiTheme="minorHAnsi"/>
          <w:b/>
          <w:bCs/>
          <w:sz w:val="24"/>
          <w:szCs w:val="24"/>
        </w:rPr>
        <w:t>Policy Violations:</w:t>
      </w:r>
      <w:r w:rsidRPr="003A5479">
        <w:rPr>
          <w:rFonts w:asciiTheme="minorHAnsi" w:hAnsiTheme="minorHAnsi"/>
          <w:sz w:val="24"/>
          <w:szCs w:val="24"/>
        </w:rPr>
        <w:t xml:space="preserve"> If the behavior is a breach of protocol but not a safety risk, leadership will provide coaching, corrective action, and further training.</w:t>
      </w:r>
    </w:p>
    <w:p w14:paraId="002DD2F4" w14:textId="77777777" w:rsidR="00645E62" w:rsidRPr="003A5479" w:rsidRDefault="00645E62">
      <w:pPr>
        <w:pStyle w:val="ListParagraph"/>
        <w:numPr>
          <w:ilvl w:val="0"/>
          <w:numId w:val="53"/>
        </w:numPr>
        <w:spacing w:after="240"/>
        <w:rPr>
          <w:rFonts w:asciiTheme="minorHAnsi" w:hAnsiTheme="minorHAnsi"/>
          <w:sz w:val="24"/>
          <w:szCs w:val="24"/>
        </w:rPr>
      </w:pPr>
      <w:r w:rsidRPr="003A5479">
        <w:rPr>
          <w:rFonts w:asciiTheme="minorHAnsi" w:hAnsiTheme="minorHAnsi"/>
          <w:b/>
          <w:bCs/>
          <w:sz w:val="24"/>
          <w:szCs w:val="24"/>
        </w:rPr>
        <w:t>Safety Concerns:</w:t>
      </w:r>
      <w:r w:rsidRPr="003A5479">
        <w:rPr>
          <w:rFonts w:asciiTheme="minorHAnsi" w:hAnsiTheme="minorHAnsi"/>
          <w:sz w:val="24"/>
          <w:szCs w:val="24"/>
        </w:rPr>
        <w:t xml:space="preserve"> If the behavior raises potential safety risks, the individual will be </w:t>
      </w:r>
      <w:r w:rsidRPr="003A5479">
        <w:rPr>
          <w:rFonts w:asciiTheme="minorHAnsi" w:hAnsiTheme="minorHAnsi"/>
          <w:b/>
          <w:bCs/>
          <w:sz w:val="24"/>
          <w:szCs w:val="24"/>
        </w:rPr>
        <w:t>immediately suspended</w:t>
      </w:r>
      <w:r w:rsidRPr="003A5479">
        <w:rPr>
          <w:rFonts w:asciiTheme="minorHAnsi" w:hAnsiTheme="minorHAnsi"/>
          <w:sz w:val="24"/>
          <w:szCs w:val="24"/>
        </w:rPr>
        <w:t xml:space="preserve"> from all youth-related duties pending a full review.</w:t>
      </w:r>
    </w:p>
    <w:p w14:paraId="790294A2" w14:textId="77777777" w:rsidR="00645E62" w:rsidRPr="003A5479" w:rsidRDefault="00645E62">
      <w:pPr>
        <w:pStyle w:val="ListParagraph"/>
        <w:numPr>
          <w:ilvl w:val="0"/>
          <w:numId w:val="52"/>
        </w:numPr>
        <w:spacing w:after="240"/>
        <w:rPr>
          <w:rFonts w:asciiTheme="minorHAnsi" w:hAnsiTheme="minorHAnsi"/>
          <w:sz w:val="24"/>
          <w:szCs w:val="24"/>
        </w:rPr>
      </w:pPr>
      <w:r w:rsidRPr="003A5479">
        <w:rPr>
          <w:rFonts w:asciiTheme="minorHAnsi" w:hAnsiTheme="minorHAnsi"/>
          <w:b/>
          <w:bCs/>
          <w:sz w:val="24"/>
          <w:szCs w:val="24"/>
        </w:rPr>
        <w:t>Notification:</w:t>
      </w:r>
      <w:r w:rsidRPr="003A5479">
        <w:rPr>
          <w:rFonts w:asciiTheme="minorHAnsi" w:hAnsiTheme="minorHAnsi"/>
          <w:sz w:val="24"/>
          <w:szCs w:val="24"/>
        </w:rPr>
        <w:t xml:space="preserve"> Relevant parties (pastors, parents of affected children, or synod leadership) will be notified of a suspension or resolution on a "need-to-know" basis to maintain privacy.</w:t>
      </w:r>
    </w:p>
    <w:p w14:paraId="730CFB51" w14:textId="269754AA" w:rsidR="003A5479" w:rsidRDefault="00645E62">
      <w:pPr>
        <w:pStyle w:val="ListParagraph"/>
        <w:numPr>
          <w:ilvl w:val="0"/>
          <w:numId w:val="52"/>
        </w:numPr>
        <w:spacing w:after="240"/>
        <w:rPr>
          <w:rFonts w:asciiTheme="minorHAnsi" w:hAnsiTheme="minorHAnsi"/>
          <w:sz w:val="24"/>
          <w:szCs w:val="24"/>
        </w:rPr>
      </w:pPr>
      <w:r w:rsidRPr="003A5479">
        <w:rPr>
          <w:rFonts w:asciiTheme="minorHAnsi" w:hAnsiTheme="minorHAnsi"/>
          <w:b/>
          <w:bCs/>
          <w:sz w:val="24"/>
          <w:szCs w:val="24"/>
        </w:rPr>
        <w:t>Final Resolution:</w:t>
      </w:r>
      <w:r w:rsidRPr="003A5479">
        <w:rPr>
          <w:rFonts w:asciiTheme="minorHAnsi" w:hAnsiTheme="minorHAnsi"/>
          <w:sz w:val="24"/>
          <w:szCs w:val="24"/>
        </w:rPr>
        <w:t xml:space="preserve"> If the review confirms a recurring risk or a serious breach of safety boundaries, the individual will be permanently removed from their position.</w:t>
      </w:r>
    </w:p>
    <w:p w14:paraId="6DB38F55" w14:textId="78934B87" w:rsidR="005F1614" w:rsidRPr="00711123" w:rsidRDefault="003A5479" w:rsidP="003A5479">
      <w:pPr>
        <w:pStyle w:val="Heading1"/>
        <w:rPr>
          <w:rFonts w:asciiTheme="minorHAnsi" w:hAnsiTheme="minorHAnsi"/>
          <w:sz w:val="24"/>
          <w:szCs w:val="24"/>
        </w:rPr>
      </w:pPr>
      <w:r>
        <w:rPr>
          <w:rFonts w:asciiTheme="minorHAnsi" w:hAnsiTheme="minorHAnsi"/>
          <w:sz w:val="24"/>
          <w:szCs w:val="24"/>
        </w:rPr>
        <w:br w:type="page"/>
      </w:r>
      <w:bookmarkStart w:id="16" w:name="_TOC_250005"/>
      <w:bookmarkStart w:id="17" w:name="_Toc236228452"/>
      <w:r w:rsidR="00891FDA" w:rsidRPr="003A5479">
        <w:lastRenderedPageBreak/>
        <w:t xml:space="preserve">Legal Framework: Wisconsin State </w:t>
      </w:r>
      <w:bookmarkEnd w:id="16"/>
      <w:r w:rsidR="00891FDA" w:rsidRPr="003A5479">
        <w:t>Statutes</w:t>
      </w:r>
      <w:bookmarkEnd w:id="17"/>
    </w:p>
    <w:p w14:paraId="34CC7D99" w14:textId="45C584E3" w:rsidR="00891FDA" w:rsidRPr="00711123" w:rsidRDefault="00891FDA" w:rsidP="00711123">
      <w:pPr>
        <w:spacing w:after="240"/>
        <w:rPr>
          <w:rFonts w:asciiTheme="minorHAnsi" w:hAnsiTheme="minorHAnsi"/>
          <w:sz w:val="24"/>
          <w:szCs w:val="24"/>
        </w:rPr>
      </w:pPr>
      <w:r w:rsidRPr="00711123">
        <w:rPr>
          <w:rFonts w:asciiTheme="minorHAnsi" w:hAnsiTheme="minorHAnsi"/>
          <w:sz w:val="24"/>
          <w:szCs w:val="24"/>
        </w:rPr>
        <w:t xml:space="preserve">The policies outlined in this handbook are rooted in the Wisconsin State Statutes. These laws establish the definitions of maltreatment and dictate the responsibilities of child protective agencies and mandated reporters. While the summaries below provide a general overview, the </w:t>
      </w:r>
      <w:r w:rsidRPr="003A5479">
        <w:rPr>
          <w:rFonts w:asciiTheme="minorHAnsi" w:hAnsiTheme="minorHAnsi"/>
          <w:b/>
          <w:bCs/>
          <w:sz w:val="24"/>
          <w:szCs w:val="24"/>
        </w:rPr>
        <w:t>Children’s Code (Chapter 48)</w:t>
      </w:r>
      <w:r w:rsidRPr="00711123">
        <w:rPr>
          <w:rFonts w:asciiTheme="minorHAnsi" w:hAnsiTheme="minorHAnsi"/>
          <w:sz w:val="24"/>
          <w:szCs w:val="24"/>
        </w:rPr>
        <w:t xml:space="preserve"> and </w:t>
      </w:r>
      <w:r w:rsidRPr="003A5479">
        <w:rPr>
          <w:rFonts w:asciiTheme="minorHAnsi" w:hAnsiTheme="minorHAnsi"/>
          <w:b/>
          <w:bCs/>
          <w:sz w:val="24"/>
          <w:szCs w:val="24"/>
        </w:rPr>
        <w:t>Crimes Against Children (Chapter 948)</w:t>
      </w:r>
      <w:r w:rsidRPr="00711123">
        <w:rPr>
          <w:rFonts w:asciiTheme="minorHAnsi" w:hAnsiTheme="minorHAnsi"/>
          <w:sz w:val="24"/>
          <w:szCs w:val="24"/>
        </w:rPr>
        <w:t xml:space="preserve"> serve as the primary legal authorities.</w:t>
      </w:r>
    </w:p>
    <w:p w14:paraId="23FB14B3" w14:textId="77777777" w:rsidR="00891FDA" w:rsidRPr="00711123" w:rsidRDefault="00891FDA" w:rsidP="003A5479">
      <w:pPr>
        <w:pStyle w:val="Heading3"/>
      </w:pPr>
      <w:r w:rsidRPr="00711123">
        <w:t>Key Statutory References</w:t>
      </w:r>
    </w:p>
    <w:p w14:paraId="7255E0C1" w14:textId="77777777" w:rsidR="00891FDA" w:rsidRPr="003A5479" w:rsidRDefault="00891FDA">
      <w:pPr>
        <w:pStyle w:val="ListParagraph"/>
        <w:numPr>
          <w:ilvl w:val="0"/>
          <w:numId w:val="54"/>
        </w:numPr>
        <w:spacing w:after="240"/>
        <w:rPr>
          <w:rFonts w:asciiTheme="minorHAnsi" w:hAnsiTheme="minorHAnsi"/>
          <w:sz w:val="24"/>
          <w:szCs w:val="24"/>
        </w:rPr>
      </w:pPr>
      <w:r w:rsidRPr="003A5479">
        <w:rPr>
          <w:rFonts w:asciiTheme="minorHAnsi" w:hAnsiTheme="minorHAnsi"/>
          <w:b/>
          <w:bCs/>
          <w:sz w:val="24"/>
          <w:szCs w:val="24"/>
        </w:rPr>
        <w:t>s. 48.01 | Legislative Purpose:</w:t>
      </w:r>
      <w:r w:rsidRPr="003A5479">
        <w:rPr>
          <w:rFonts w:asciiTheme="minorHAnsi" w:hAnsiTheme="minorHAnsi"/>
          <w:sz w:val="24"/>
          <w:szCs w:val="24"/>
        </w:rPr>
        <w:t xml:space="preserve"> Outlines the state's intent to provide for the care, protection, and mental/physical development of children.</w:t>
      </w:r>
    </w:p>
    <w:p w14:paraId="639C4220" w14:textId="77777777" w:rsidR="00891FDA" w:rsidRPr="003A5479" w:rsidRDefault="00891FDA">
      <w:pPr>
        <w:pStyle w:val="ListParagraph"/>
        <w:numPr>
          <w:ilvl w:val="0"/>
          <w:numId w:val="54"/>
        </w:numPr>
        <w:spacing w:after="240"/>
        <w:rPr>
          <w:rFonts w:asciiTheme="minorHAnsi" w:hAnsiTheme="minorHAnsi"/>
          <w:sz w:val="24"/>
          <w:szCs w:val="24"/>
        </w:rPr>
      </w:pPr>
      <w:r w:rsidRPr="003A5479">
        <w:rPr>
          <w:rFonts w:asciiTheme="minorHAnsi" w:hAnsiTheme="minorHAnsi"/>
          <w:b/>
          <w:bCs/>
          <w:sz w:val="24"/>
          <w:szCs w:val="24"/>
        </w:rPr>
        <w:t>s. 48.02 | Definitions:</w:t>
      </w:r>
      <w:r w:rsidRPr="003A5479">
        <w:rPr>
          <w:rFonts w:asciiTheme="minorHAnsi" w:hAnsiTheme="minorHAnsi"/>
          <w:sz w:val="24"/>
          <w:szCs w:val="24"/>
        </w:rPr>
        <w:t xml:space="preserve"> Provides the legal definitions for "abuse" and "neglect" used to determine if a child is in need of protection.</w:t>
      </w:r>
    </w:p>
    <w:p w14:paraId="7CA1A2C2" w14:textId="77777777" w:rsidR="00891FDA" w:rsidRPr="003A5479" w:rsidRDefault="00891FDA">
      <w:pPr>
        <w:pStyle w:val="ListParagraph"/>
        <w:numPr>
          <w:ilvl w:val="0"/>
          <w:numId w:val="54"/>
        </w:numPr>
        <w:spacing w:after="240"/>
        <w:rPr>
          <w:rFonts w:asciiTheme="minorHAnsi" w:hAnsiTheme="minorHAnsi"/>
          <w:sz w:val="24"/>
          <w:szCs w:val="24"/>
        </w:rPr>
      </w:pPr>
      <w:r w:rsidRPr="003A5479">
        <w:rPr>
          <w:rFonts w:asciiTheme="minorHAnsi" w:hAnsiTheme="minorHAnsi"/>
          <w:b/>
          <w:bCs/>
          <w:sz w:val="24"/>
          <w:szCs w:val="24"/>
        </w:rPr>
        <w:t>s. 48.13 | Jurisdiction (CHIPS):</w:t>
      </w:r>
      <w:r w:rsidRPr="003A5479">
        <w:rPr>
          <w:rFonts w:asciiTheme="minorHAnsi" w:hAnsiTheme="minorHAnsi"/>
          <w:sz w:val="24"/>
          <w:szCs w:val="24"/>
        </w:rPr>
        <w:t xml:space="preserve"> Describes the legal basis on which Child Protective Services (CPS) or the Division of Milwaukee Child Protective Services (DMCPS) may petition the court to intervene on behalf of a child.</w:t>
      </w:r>
    </w:p>
    <w:p w14:paraId="5FEDE436" w14:textId="77777777" w:rsidR="00891FDA" w:rsidRPr="003A5479" w:rsidRDefault="00891FDA">
      <w:pPr>
        <w:pStyle w:val="ListParagraph"/>
        <w:numPr>
          <w:ilvl w:val="0"/>
          <w:numId w:val="54"/>
        </w:numPr>
        <w:spacing w:after="240"/>
        <w:rPr>
          <w:rFonts w:asciiTheme="minorHAnsi" w:hAnsiTheme="minorHAnsi"/>
          <w:sz w:val="24"/>
          <w:szCs w:val="24"/>
        </w:rPr>
      </w:pPr>
      <w:r w:rsidRPr="003A5479">
        <w:rPr>
          <w:rFonts w:asciiTheme="minorHAnsi" w:hAnsiTheme="minorHAnsi"/>
          <w:b/>
          <w:bCs/>
          <w:sz w:val="24"/>
          <w:szCs w:val="24"/>
        </w:rPr>
        <w:t>s. 48.981 | Reporting Requirements:</w:t>
      </w:r>
      <w:r w:rsidRPr="003A5479">
        <w:rPr>
          <w:rFonts w:asciiTheme="minorHAnsi" w:hAnsiTheme="minorHAnsi"/>
          <w:sz w:val="24"/>
          <w:szCs w:val="24"/>
        </w:rPr>
        <w:t xml:space="preserve"> This critical section details who is required to report suspected abuse, the 24-hour reporting window, and the legal protections (immunity) provided to those who report in good faith.</w:t>
      </w:r>
    </w:p>
    <w:p w14:paraId="4458CFA6" w14:textId="77777777" w:rsidR="00891FDA" w:rsidRPr="003A5479" w:rsidRDefault="00891FDA">
      <w:pPr>
        <w:pStyle w:val="ListParagraph"/>
        <w:numPr>
          <w:ilvl w:val="0"/>
          <w:numId w:val="54"/>
        </w:numPr>
        <w:spacing w:after="240"/>
        <w:rPr>
          <w:rFonts w:asciiTheme="minorHAnsi" w:hAnsiTheme="minorHAnsi"/>
          <w:sz w:val="24"/>
          <w:szCs w:val="24"/>
        </w:rPr>
      </w:pPr>
      <w:r w:rsidRPr="003A5479">
        <w:rPr>
          <w:rFonts w:asciiTheme="minorHAnsi" w:hAnsiTheme="minorHAnsi"/>
          <w:b/>
          <w:bCs/>
          <w:sz w:val="24"/>
          <w:szCs w:val="24"/>
        </w:rPr>
        <w:t>s. 948.01–948.11 | Crimes Against Children:</w:t>
      </w:r>
      <w:r w:rsidRPr="003A5479">
        <w:rPr>
          <w:rFonts w:asciiTheme="minorHAnsi" w:hAnsiTheme="minorHAnsi"/>
          <w:sz w:val="24"/>
          <w:szCs w:val="24"/>
        </w:rPr>
        <w:t xml:space="preserve"> Defines specific criminal acts, including:</w:t>
      </w:r>
    </w:p>
    <w:p w14:paraId="1E22D997" w14:textId="77777777" w:rsidR="00891FDA" w:rsidRPr="003A5479" w:rsidRDefault="00891FDA">
      <w:pPr>
        <w:pStyle w:val="ListParagraph"/>
        <w:numPr>
          <w:ilvl w:val="1"/>
          <w:numId w:val="54"/>
        </w:numPr>
        <w:spacing w:after="240"/>
        <w:rPr>
          <w:rFonts w:asciiTheme="minorHAnsi" w:hAnsiTheme="minorHAnsi"/>
          <w:sz w:val="24"/>
          <w:szCs w:val="24"/>
        </w:rPr>
      </w:pPr>
      <w:r w:rsidRPr="003A5479">
        <w:rPr>
          <w:rFonts w:asciiTheme="minorHAnsi" w:hAnsiTheme="minorHAnsi"/>
          <w:b/>
          <w:bCs/>
          <w:sz w:val="24"/>
          <w:szCs w:val="24"/>
        </w:rPr>
        <w:t>Sexual Assault of a Child (s. 948.02</w:t>
      </w:r>
      <w:r w:rsidRPr="003A5479">
        <w:rPr>
          <w:rFonts w:asciiTheme="minorHAnsi" w:hAnsiTheme="minorHAnsi"/>
          <w:sz w:val="24"/>
          <w:szCs w:val="24"/>
        </w:rPr>
        <w:t>) and repeated acts of assault.</w:t>
      </w:r>
    </w:p>
    <w:p w14:paraId="3A0237DE" w14:textId="77777777" w:rsidR="00891FDA" w:rsidRPr="003A5479" w:rsidRDefault="00891FDA">
      <w:pPr>
        <w:pStyle w:val="ListParagraph"/>
        <w:numPr>
          <w:ilvl w:val="1"/>
          <w:numId w:val="54"/>
        </w:numPr>
        <w:spacing w:after="240"/>
        <w:rPr>
          <w:rFonts w:asciiTheme="minorHAnsi" w:hAnsiTheme="minorHAnsi"/>
          <w:sz w:val="24"/>
          <w:szCs w:val="24"/>
        </w:rPr>
      </w:pPr>
      <w:r w:rsidRPr="003A5479">
        <w:rPr>
          <w:rFonts w:asciiTheme="minorHAnsi" w:hAnsiTheme="minorHAnsi"/>
          <w:b/>
          <w:bCs/>
          <w:sz w:val="24"/>
          <w:szCs w:val="24"/>
        </w:rPr>
        <w:t>Sexual Exploitation (s. 948.05)</w:t>
      </w:r>
      <w:r w:rsidRPr="003A5479">
        <w:rPr>
          <w:rFonts w:asciiTheme="minorHAnsi" w:hAnsiTheme="minorHAnsi"/>
          <w:sz w:val="24"/>
          <w:szCs w:val="24"/>
        </w:rPr>
        <w:t xml:space="preserve"> and causing a child to view or listen to sexual activity.</w:t>
      </w:r>
    </w:p>
    <w:p w14:paraId="02261A77" w14:textId="77777777" w:rsidR="00891FDA" w:rsidRPr="003A5479" w:rsidRDefault="00891FDA">
      <w:pPr>
        <w:pStyle w:val="ListParagraph"/>
        <w:numPr>
          <w:ilvl w:val="1"/>
          <w:numId w:val="54"/>
        </w:numPr>
        <w:spacing w:after="240"/>
        <w:rPr>
          <w:rFonts w:asciiTheme="minorHAnsi" w:hAnsiTheme="minorHAnsi"/>
          <w:sz w:val="24"/>
          <w:szCs w:val="24"/>
        </w:rPr>
      </w:pPr>
      <w:r w:rsidRPr="003A5479">
        <w:rPr>
          <w:rFonts w:asciiTheme="minorHAnsi" w:hAnsiTheme="minorHAnsi"/>
          <w:b/>
          <w:bCs/>
          <w:sz w:val="24"/>
          <w:szCs w:val="24"/>
        </w:rPr>
        <w:t>Exposing Intimate Parts (s. 948.10)</w:t>
      </w:r>
      <w:r w:rsidRPr="003A5479">
        <w:rPr>
          <w:rFonts w:asciiTheme="minorHAnsi" w:hAnsiTheme="minorHAnsi"/>
          <w:sz w:val="24"/>
          <w:szCs w:val="24"/>
        </w:rPr>
        <w:t xml:space="preserve"> and other related offenses.</w:t>
      </w:r>
    </w:p>
    <w:p w14:paraId="0AD20068" w14:textId="77777777" w:rsidR="00891FDA" w:rsidRPr="003A5479" w:rsidRDefault="00891FDA">
      <w:pPr>
        <w:pStyle w:val="ListParagraph"/>
        <w:numPr>
          <w:ilvl w:val="0"/>
          <w:numId w:val="54"/>
        </w:numPr>
        <w:spacing w:after="240"/>
        <w:rPr>
          <w:rFonts w:asciiTheme="minorHAnsi" w:hAnsiTheme="minorHAnsi"/>
          <w:sz w:val="24"/>
          <w:szCs w:val="24"/>
        </w:rPr>
      </w:pPr>
      <w:r w:rsidRPr="003A5479">
        <w:rPr>
          <w:rFonts w:asciiTheme="minorHAnsi" w:hAnsiTheme="minorHAnsi"/>
          <w:b/>
          <w:bCs/>
          <w:sz w:val="24"/>
          <w:szCs w:val="24"/>
        </w:rPr>
        <w:t>s. 940.225 | Sexual Assault:</w:t>
      </w:r>
      <w:r w:rsidRPr="003A5479">
        <w:rPr>
          <w:rFonts w:asciiTheme="minorHAnsi" w:hAnsiTheme="minorHAnsi"/>
          <w:sz w:val="24"/>
          <w:szCs w:val="24"/>
        </w:rPr>
        <w:t xml:space="preserve"> Defines criminal sexual assault, which is cross-referenced in the Children's Code to identify child sexual abuse.</w:t>
      </w:r>
    </w:p>
    <w:p w14:paraId="3566399A" w14:textId="77777777" w:rsidR="00891FDA" w:rsidRPr="003A5479" w:rsidRDefault="00891FDA">
      <w:pPr>
        <w:pStyle w:val="ListParagraph"/>
        <w:numPr>
          <w:ilvl w:val="0"/>
          <w:numId w:val="54"/>
        </w:numPr>
        <w:spacing w:after="240"/>
        <w:rPr>
          <w:rFonts w:asciiTheme="minorHAnsi" w:hAnsiTheme="minorHAnsi"/>
          <w:sz w:val="24"/>
          <w:szCs w:val="24"/>
        </w:rPr>
      </w:pPr>
      <w:r w:rsidRPr="003A5479">
        <w:rPr>
          <w:rFonts w:asciiTheme="minorHAnsi" w:hAnsiTheme="minorHAnsi"/>
          <w:b/>
          <w:bCs/>
          <w:sz w:val="24"/>
          <w:szCs w:val="24"/>
        </w:rPr>
        <w:t>s. 940.285 | Abuse of Individuals at Risk:</w:t>
      </w:r>
      <w:r w:rsidRPr="003A5479">
        <w:rPr>
          <w:rFonts w:asciiTheme="minorHAnsi" w:hAnsiTheme="minorHAnsi"/>
          <w:sz w:val="24"/>
          <w:szCs w:val="24"/>
        </w:rPr>
        <w:t xml:space="preserve"> Details protections for vulnerable adults and individuals at risk of maltreatment.</w:t>
      </w:r>
    </w:p>
    <w:p w14:paraId="4327DAC2" w14:textId="4C7CF298" w:rsidR="00891FDA" w:rsidRPr="003A5479" w:rsidRDefault="003A5479">
      <w:pPr>
        <w:pStyle w:val="ListParagraph"/>
        <w:numPr>
          <w:ilvl w:val="0"/>
          <w:numId w:val="54"/>
        </w:numPr>
        <w:spacing w:after="240"/>
        <w:rPr>
          <w:rFonts w:asciiTheme="minorHAnsi" w:hAnsiTheme="minorHAnsi"/>
          <w:sz w:val="24"/>
          <w:szCs w:val="24"/>
        </w:rPr>
      </w:pPr>
      <w:r w:rsidRPr="00711123">
        <w:rPr>
          <w:noProof/>
        </w:rPr>
        <mc:AlternateContent>
          <mc:Choice Requires="wpg">
            <w:drawing>
              <wp:anchor distT="0" distB="0" distL="0" distR="0" simplePos="0" relativeHeight="251670528" behindDoc="1" locked="0" layoutInCell="1" allowOverlap="1" wp14:anchorId="70B48C63" wp14:editId="3AE43A8F">
                <wp:simplePos x="0" y="0"/>
                <wp:positionH relativeFrom="page">
                  <wp:posOffset>457200</wp:posOffset>
                </wp:positionH>
                <wp:positionV relativeFrom="paragraph">
                  <wp:posOffset>501650</wp:posOffset>
                </wp:positionV>
                <wp:extent cx="6858000" cy="20320"/>
                <wp:effectExtent l="0" t="0" r="0" b="0"/>
                <wp:wrapTopAndBottom/>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20320"/>
                          <a:chOff x="0" y="0"/>
                          <a:chExt cx="6858000" cy="20320"/>
                        </a:xfrm>
                      </wpg:grpSpPr>
                      <wps:wsp>
                        <wps:cNvPr id="34" name="Graphic 34"/>
                        <wps:cNvSpPr/>
                        <wps:spPr>
                          <a:xfrm>
                            <a:off x="0" y="0"/>
                            <a:ext cx="6858000" cy="20320"/>
                          </a:xfrm>
                          <a:custGeom>
                            <a:avLst/>
                            <a:gdLst/>
                            <a:ahLst/>
                            <a:cxnLst/>
                            <a:rect l="l" t="t" r="r" b="b"/>
                            <a:pathLst>
                              <a:path w="6858000" h="20320">
                                <a:moveTo>
                                  <a:pt x="6858000" y="0"/>
                                </a:moveTo>
                                <a:lnTo>
                                  <a:pt x="6854939" y="0"/>
                                </a:lnTo>
                                <a:lnTo>
                                  <a:pt x="0" y="0"/>
                                </a:lnTo>
                                <a:lnTo>
                                  <a:pt x="0" y="3048"/>
                                </a:lnTo>
                                <a:lnTo>
                                  <a:pt x="0" y="16776"/>
                                </a:lnTo>
                                <a:lnTo>
                                  <a:pt x="0" y="19824"/>
                                </a:lnTo>
                                <a:lnTo>
                                  <a:pt x="6858000" y="19824"/>
                                </a:lnTo>
                                <a:lnTo>
                                  <a:pt x="6858000" y="3060"/>
                                </a:lnTo>
                                <a:lnTo>
                                  <a:pt x="6858000" y="12"/>
                                </a:lnTo>
                                <a:close/>
                              </a:path>
                            </a:pathLst>
                          </a:custGeom>
                          <a:solidFill>
                            <a:srgbClr val="A0A0A0"/>
                          </a:solidFill>
                        </wps:spPr>
                        <wps:bodyPr wrap="square" lIns="0" tIns="0" rIns="0" bIns="0" rtlCol="0">
                          <a:prstTxWarp prst="textNoShape">
                            <a:avLst/>
                          </a:prstTxWarp>
                          <a:noAutofit/>
                        </wps:bodyPr>
                      </wps:wsp>
                      <wps:wsp>
                        <wps:cNvPr id="35" name="Graphic 35"/>
                        <wps:cNvSpPr/>
                        <wps:spPr>
                          <a:xfrm>
                            <a:off x="0" y="3047"/>
                            <a:ext cx="6858000" cy="17145"/>
                          </a:xfrm>
                          <a:custGeom>
                            <a:avLst/>
                            <a:gdLst/>
                            <a:ahLst/>
                            <a:cxnLst/>
                            <a:rect l="l" t="t" r="r" b="b"/>
                            <a:pathLst>
                              <a:path w="6858000" h="17145">
                                <a:moveTo>
                                  <a:pt x="6858000" y="0"/>
                                </a:moveTo>
                                <a:lnTo>
                                  <a:pt x="6854939" y="0"/>
                                </a:lnTo>
                                <a:lnTo>
                                  <a:pt x="6854939" y="13728"/>
                                </a:lnTo>
                                <a:lnTo>
                                  <a:pt x="0" y="13728"/>
                                </a:lnTo>
                                <a:lnTo>
                                  <a:pt x="0" y="16776"/>
                                </a:lnTo>
                                <a:lnTo>
                                  <a:pt x="6854939" y="16776"/>
                                </a:lnTo>
                                <a:lnTo>
                                  <a:pt x="6858000" y="16776"/>
                                </a:lnTo>
                                <a:lnTo>
                                  <a:pt x="6858000" y="13728"/>
                                </a:lnTo>
                                <a:lnTo>
                                  <a:pt x="6858000"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17AF26C2" id="Group 33" o:spid="_x0000_s1026" style="position:absolute;margin-left:36pt;margin-top:39.5pt;width:540pt;height:1.6pt;z-index:-251645952;mso-wrap-distance-left:0;mso-wrap-distance-right:0;mso-position-horizontal-relative:page" coordsize="68580,20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">
                <v:shape id="Graphic 34" o:spid="_x0000_s1027" style="position:absolute;width:68580;height:203;visibility:visible;mso-wrap-style:square;v-text-anchor:top" coordsize="6858000,203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" path="m6858000,r-3061,l,,,3048,,16776r,3048l6858000,19824r,-16764l6858000,12r,-12xe" fillcolor="#a0a0a0" stroked="f">
                  <v:path arrowok="t"/>
                </v:shape>
                <v:shape id="Graphic 35" o:spid="_x0000_s1028" style="position:absolute;top:30;width:68580;height:171;visibility:visible;mso-wrap-style:square;v-text-anchor:top" coordsize="6858000,171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" path="m6858000,r-3061,l6854939,13728,,13728r,3048l6854939,16776r3061,l6858000,13728r,-13728xe" fillcolor="#e2e2e2" stroked="f">
                  <v:path arrowok="t"/>
                </v:shape>
                <w10:wrap type="topAndBottom" anchorx="page"/>
              </v:group>
            </w:pict>
          </mc:Fallback>
        </mc:AlternateContent>
      </w:r>
      <w:r w:rsidR="00891FDA" w:rsidRPr="003A5479">
        <w:rPr>
          <w:rFonts w:asciiTheme="minorHAnsi" w:hAnsiTheme="minorHAnsi"/>
          <w:b/>
          <w:bCs/>
          <w:sz w:val="24"/>
          <w:szCs w:val="24"/>
        </w:rPr>
        <w:t>s. 944.30 | Prostitution</w:t>
      </w:r>
      <w:r w:rsidR="00891FDA" w:rsidRPr="003A5479">
        <w:rPr>
          <w:rFonts w:asciiTheme="minorHAnsi" w:hAnsiTheme="minorHAnsi"/>
          <w:sz w:val="24"/>
          <w:szCs w:val="24"/>
        </w:rPr>
        <w:t>: Defines acts of prostitution, cross-referenced to address the commercial sexual exploitation of children.</w:t>
      </w:r>
    </w:p>
    <w:p w14:paraId="6B0013F9" w14:textId="60A75D62" w:rsidR="00891FDA" w:rsidRPr="003A5479" w:rsidRDefault="003A5479" w:rsidP="003A5479">
      <w:pPr>
        <w:pStyle w:val="Heading3"/>
        <w:spacing w:before="240"/>
      </w:pPr>
      <w:r>
        <w:br/>
      </w:r>
      <w:r w:rsidR="00891FDA" w:rsidRPr="003A5479">
        <w:t>Accessing the Full Statutes</w:t>
      </w:r>
    </w:p>
    <w:p w14:paraId="7D0B2CF1" w14:textId="77777777" w:rsidR="00891FDA" w:rsidRPr="003A5479" w:rsidRDefault="00891FDA" w:rsidP="00711123">
      <w:pPr>
        <w:spacing w:after="240"/>
        <w:rPr>
          <w:rFonts w:asciiTheme="minorHAnsi" w:hAnsiTheme="minorHAnsi"/>
          <w:b/>
          <w:bCs/>
          <w:sz w:val="24"/>
          <w:szCs w:val="24"/>
        </w:rPr>
      </w:pPr>
      <w:r w:rsidRPr="00711123">
        <w:rPr>
          <w:rFonts w:asciiTheme="minorHAnsi" w:hAnsiTheme="minorHAnsi"/>
          <w:sz w:val="24"/>
          <w:szCs w:val="24"/>
        </w:rPr>
        <w:t xml:space="preserve">Law is subject to legislative updates. To ensure you are viewing the most current versions of these statutes, please visit the </w:t>
      </w:r>
      <w:r w:rsidRPr="003A5479">
        <w:rPr>
          <w:rFonts w:asciiTheme="minorHAnsi" w:hAnsiTheme="minorHAnsi"/>
          <w:b/>
          <w:bCs/>
          <w:sz w:val="24"/>
          <w:szCs w:val="24"/>
        </w:rPr>
        <w:t>Wisconsin State Legislature</w:t>
      </w:r>
      <w:r w:rsidRPr="00711123">
        <w:rPr>
          <w:rFonts w:asciiTheme="minorHAnsi" w:hAnsiTheme="minorHAnsi"/>
          <w:sz w:val="24"/>
          <w:szCs w:val="24"/>
        </w:rPr>
        <w:t xml:space="preserve"> official website: </w:t>
      </w:r>
      <w:hyperlink r:id="rId13">
        <w:r w:rsidRPr="003A5479">
          <w:rPr>
            <w:rStyle w:val="Hyperlink"/>
            <w:rFonts w:asciiTheme="minorHAnsi" w:hAnsiTheme="minorHAnsi"/>
            <w:b/>
            <w:bCs/>
            <w:sz w:val="24"/>
            <w:szCs w:val="24"/>
          </w:rPr>
          <w:t>https://docs.legis.wisconsin.gov/statutes</w:t>
        </w:r>
      </w:hyperlink>
    </w:p>
    <w:p w14:paraId="30C81290" w14:textId="3C19F422" w:rsidR="003A5479" w:rsidRDefault="003A5479">
      <w:pPr>
        <w:widowControl/>
        <w:autoSpaceDE/>
        <w:autoSpaceDN/>
        <w:rPr>
          <w:rFonts w:asciiTheme="minorHAnsi" w:hAnsiTheme="minorHAnsi"/>
          <w:sz w:val="24"/>
          <w:szCs w:val="24"/>
        </w:rPr>
      </w:pPr>
      <w:r>
        <w:rPr>
          <w:rFonts w:asciiTheme="minorHAnsi" w:hAnsiTheme="minorHAnsi"/>
          <w:sz w:val="24"/>
          <w:szCs w:val="24"/>
        </w:rPr>
        <w:br w:type="page"/>
      </w:r>
    </w:p>
    <w:p w14:paraId="4AB78CE6" w14:textId="77777777" w:rsidR="00891FDA" w:rsidRPr="00711123" w:rsidRDefault="00891FDA" w:rsidP="00711123">
      <w:pPr>
        <w:spacing w:after="240"/>
        <w:rPr>
          <w:rFonts w:asciiTheme="minorHAnsi" w:hAnsiTheme="minorHAnsi"/>
          <w:sz w:val="24"/>
          <w:szCs w:val="24"/>
        </w:rPr>
        <w:sectPr w:rsidR="00891FDA" w:rsidRPr="00711123" w:rsidSect="00447F7E">
          <w:pgSz w:w="12240" w:h="15840"/>
          <w:pgMar w:top="1440" w:right="1080" w:bottom="1440" w:left="1080" w:header="720" w:footer="720" w:gutter="0"/>
          <w:cols w:space="720"/>
        </w:sectPr>
      </w:pPr>
    </w:p>
    <w:p w14:paraId="22FC41CD" w14:textId="08BDD85A" w:rsidR="00FB28B9" w:rsidRPr="003A5479" w:rsidRDefault="00057DDB" w:rsidP="003A5479">
      <w:pPr>
        <w:pStyle w:val="Heading1"/>
      </w:pPr>
      <w:bookmarkStart w:id="18" w:name="_Toc236228453"/>
      <w:r w:rsidRPr="003A5479">
        <w:lastRenderedPageBreak/>
        <w:t>Appendices: Model Documents for Congregations</w:t>
      </w:r>
      <w:bookmarkEnd w:id="18"/>
    </w:p>
    <w:p w14:paraId="35262134" w14:textId="10122BE5" w:rsidR="00FB28B9" w:rsidRPr="003A5479" w:rsidRDefault="00FB28B9" w:rsidP="00711123">
      <w:pPr>
        <w:spacing w:after="240"/>
        <w:rPr>
          <w:rFonts w:asciiTheme="minorHAnsi" w:hAnsiTheme="minorHAnsi"/>
          <w:b/>
          <w:bCs/>
          <w:sz w:val="24"/>
          <w:szCs w:val="24"/>
        </w:rPr>
      </w:pPr>
      <w:r w:rsidRPr="003A5479">
        <w:rPr>
          <w:rFonts w:asciiTheme="minorHAnsi" w:hAnsiTheme="minorHAnsi"/>
          <w:b/>
          <w:bCs/>
          <w:sz w:val="24"/>
          <w:szCs w:val="24"/>
        </w:rPr>
        <w:t>The following documents may be used as examples for policies and procedures at a</w:t>
      </w:r>
      <w:r w:rsidR="003A5479" w:rsidRPr="003A5479">
        <w:rPr>
          <w:rFonts w:asciiTheme="minorHAnsi" w:hAnsiTheme="minorHAnsi"/>
          <w:b/>
          <w:bCs/>
          <w:sz w:val="24"/>
          <w:szCs w:val="24"/>
        </w:rPr>
        <w:t xml:space="preserve"> </w:t>
      </w:r>
      <w:r w:rsidRPr="003A5479">
        <w:rPr>
          <w:rFonts w:asciiTheme="minorHAnsi" w:hAnsiTheme="minorHAnsi"/>
          <w:b/>
          <w:bCs/>
          <w:sz w:val="24"/>
          <w:szCs w:val="24"/>
        </w:rPr>
        <w:t>congregation</w:t>
      </w:r>
      <w:r w:rsidR="003A5479" w:rsidRPr="003A5479">
        <w:rPr>
          <w:rFonts w:asciiTheme="minorHAnsi" w:hAnsiTheme="minorHAnsi"/>
          <w:b/>
          <w:bCs/>
          <w:sz w:val="24"/>
          <w:szCs w:val="24"/>
        </w:rPr>
        <w:t>al</w:t>
      </w:r>
      <w:r w:rsidRPr="003A5479">
        <w:rPr>
          <w:rFonts w:asciiTheme="minorHAnsi" w:hAnsiTheme="minorHAnsi"/>
          <w:b/>
          <w:bCs/>
          <w:sz w:val="24"/>
          <w:szCs w:val="24"/>
        </w:rPr>
        <w:t xml:space="preserve"> level:</w:t>
      </w:r>
    </w:p>
    <w:p w14:paraId="567716AA" w14:textId="774F609F" w:rsidR="00896858" w:rsidRPr="003A5479" w:rsidRDefault="00896858" w:rsidP="003A5479">
      <w:pPr>
        <w:ind w:left="720"/>
        <w:rPr>
          <w:rFonts w:asciiTheme="minorHAnsi" w:hAnsiTheme="minorHAnsi"/>
          <w:i/>
          <w:iCs/>
          <w:sz w:val="24"/>
          <w:szCs w:val="24"/>
        </w:rPr>
      </w:pPr>
      <w:r w:rsidRPr="003A5479">
        <w:rPr>
          <w:rFonts w:asciiTheme="minorHAnsi" w:hAnsiTheme="minorHAnsi"/>
          <w:i/>
          <w:iCs/>
          <w:sz w:val="24"/>
          <w:szCs w:val="24"/>
        </w:rPr>
        <w:t>Code of Conduct: Child and Youth Protection</w:t>
      </w:r>
    </w:p>
    <w:p w14:paraId="63DAACD3" w14:textId="77777777" w:rsidR="00896858" w:rsidRPr="003A5479" w:rsidRDefault="00896858" w:rsidP="003A5479">
      <w:pPr>
        <w:ind w:left="720"/>
        <w:rPr>
          <w:rFonts w:asciiTheme="minorHAnsi" w:hAnsiTheme="minorHAnsi"/>
          <w:i/>
          <w:iCs/>
          <w:sz w:val="24"/>
          <w:szCs w:val="24"/>
        </w:rPr>
      </w:pPr>
      <w:r w:rsidRPr="003A5479">
        <w:rPr>
          <w:rFonts w:asciiTheme="minorHAnsi" w:hAnsiTheme="minorHAnsi"/>
          <w:i/>
          <w:iCs/>
          <w:sz w:val="24"/>
          <w:szCs w:val="24"/>
        </w:rPr>
        <w:t>Volunteer/Staff Statement of Understanding</w:t>
      </w:r>
    </w:p>
    <w:p w14:paraId="44DA7CDC" w14:textId="77777777" w:rsidR="00896858" w:rsidRPr="003A5479" w:rsidRDefault="00896858" w:rsidP="003A5479">
      <w:pPr>
        <w:ind w:left="720"/>
        <w:rPr>
          <w:rFonts w:asciiTheme="minorHAnsi" w:hAnsiTheme="minorHAnsi"/>
          <w:i/>
          <w:iCs/>
          <w:sz w:val="24"/>
          <w:szCs w:val="24"/>
        </w:rPr>
      </w:pPr>
      <w:r w:rsidRPr="003A5479">
        <w:rPr>
          <w:rFonts w:asciiTheme="minorHAnsi" w:hAnsiTheme="minorHAnsi"/>
          <w:i/>
          <w:iCs/>
          <w:sz w:val="24"/>
          <w:szCs w:val="24"/>
        </w:rPr>
        <w:t>Youth Helper Application &amp; Interview Guide</w:t>
      </w:r>
    </w:p>
    <w:p w14:paraId="76B73A45" w14:textId="77777777" w:rsidR="00896858" w:rsidRPr="003A5479" w:rsidRDefault="00896858" w:rsidP="003A5479">
      <w:pPr>
        <w:ind w:left="720"/>
        <w:rPr>
          <w:rFonts w:asciiTheme="minorHAnsi" w:hAnsiTheme="minorHAnsi"/>
          <w:i/>
          <w:iCs/>
          <w:sz w:val="24"/>
          <w:szCs w:val="24"/>
        </w:rPr>
      </w:pPr>
      <w:r w:rsidRPr="003A5479">
        <w:rPr>
          <w:rFonts w:asciiTheme="minorHAnsi" w:hAnsiTheme="minorHAnsi"/>
          <w:i/>
          <w:iCs/>
          <w:sz w:val="24"/>
          <w:szCs w:val="24"/>
        </w:rPr>
        <w:t>Youth Helper Application Template</w:t>
      </w:r>
    </w:p>
    <w:p w14:paraId="01E489BB" w14:textId="77777777" w:rsidR="00D043D0" w:rsidRPr="003A5479" w:rsidRDefault="00D043D0" w:rsidP="003A5479">
      <w:pPr>
        <w:ind w:left="720"/>
        <w:rPr>
          <w:rFonts w:asciiTheme="minorHAnsi" w:hAnsiTheme="minorHAnsi"/>
          <w:i/>
          <w:iCs/>
          <w:sz w:val="24"/>
          <w:szCs w:val="24"/>
        </w:rPr>
      </w:pPr>
      <w:r w:rsidRPr="003A5479">
        <w:rPr>
          <w:rFonts w:asciiTheme="minorHAnsi" w:hAnsiTheme="minorHAnsi"/>
          <w:i/>
          <w:iCs/>
          <w:sz w:val="24"/>
          <w:szCs w:val="24"/>
        </w:rPr>
        <w:t>Youth Helper Interview Guide</w:t>
      </w:r>
    </w:p>
    <w:p w14:paraId="1C02DDC0" w14:textId="77777777" w:rsidR="00D043D0" w:rsidRPr="003A5479" w:rsidRDefault="00D043D0" w:rsidP="003A5479">
      <w:pPr>
        <w:ind w:left="720"/>
        <w:rPr>
          <w:rFonts w:asciiTheme="minorHAnsi" w:hAnsiTheme="minorHAnsi"/>
          <w:i/>
          <w:iCs/>
          <w:sz w:val="24"/>
          <w:szCs w:val="24"/>
        </w:rPr>
      </w:pPr>
      <w:r w:rsidRPr="003A5479">
        <w:rPr>
          <w:rFonts w:asciiTheme="minorHAnsi" w:hAnsiTheme="minorHAnsi"/>
          <w:i/>
          <w:iCs/>
          <w:sz w:val="24"/>
          <w:szCs w:val="24"/>
        </w:rPr>
        <w:t>Youth Peer-to-Peer/Helper Code of Conduct</w:t>
      </w:r>
    </w:p>
    <w:p w14:paraId="247C2B9E" w14:textId="5836FA83" w:rsidR="00EE5AA4" w:rsidRPr="003A5479" w:rsidRDefault="00EE5AA4" w:rsidP="003A5479">
      <w:pPr>
        <w:ind w:left="720"/>
        <w:rPr>
          <w:rFonts w:asciiTheme="minorHAnsi" w:hAnsiTheme="minorHAnsi"/>
          <w:i/>
          <w:iCs/>
          <w:sz w:val="24"/>
          <w:szCs w:val="24"/>
        </w:rPr>
      </w:pPr>
      <w:r w:rsidRPr="003A5479">
        <w:rPr>
          <w:rFonts w:asciiTheme="minorHAnsi" w:hAnsiTheme="minorHAnsi"/>
          <w:i/>
          <w:iCs/>
          <w:sz w:val="24"/>
          <w:szCs w:val="24"/>
        </w:rPr>
        <w:t>Youth Registration</w:t>
      </w:r>
    </w:p>
    <w:p w14:paraId="1F1201EB" w14:textId="77777777" w:rsidR="00D043D0" w:rsidRPr="003A5479" w:rsidRDefault="00D043D0" w:rsidP="003A5479">
      <w:pPr>
        <w:ind w:left="720"/>
        <w:rPr>
          <w:rFonts w:asciiTheme="minorHAnsi" w:hAnsiTheme="minorHAnsi"/>
          <w:i/>
          <w:iCs/>
          <w:sz w:val="24"/>
          <w:szCs w:val="24"/>
        </w:rPr>
      </w:pPr>
      <w:r w:rsidRPr="003A5479">
        <w:rPr>
          <w:rFonts w:asciiTheme="minorHAnsi" w:hAnsiTheme="minorHAnsi"/>
          <w:i/>
          <w:iCs/>
          <w:sz w:val="24"/>
          <w:szCs w:val="24"/>
        </w:rPr>
        <w:t>Media and Digital Communication Release Form</w:t>
      </w:r>
    </w:p>
    <w:p w14:paraId="08D4CEA0" w14:textId="77777777" w:rsidR="00D043D0" w:rsidRPr="003A5479" w:rsidRDefault="00D043D0" w:rsidP="003A5479">
      <w:pPr>
        <w:ind w:left="720"/>
        <w:rPr>
          <w:rFonts w:asciiTheme="minorHAnsi" w:hAnsiTheme="minorHAnsi"/>
          <w:i/>
          <w:iCs/>
          <w:sz w:val="24"/>
          <w:szCs w:val="24"/>
        </w:rPr>
      </w:pPr>
      <w:r w:rsidRPr="003A5479">
        <w:rPr>
          <w:rFonts w:asciiTheme="minorHAnsi" w:hAnsiTheme="minorHAnsi"/>
          <w:i/>
          <w:iCs/>
          <w:sz w:val="24"/>
          <w:szCs w:val="24"/>
        </w:rPr>
        <w:t>Appropriate vs Inappropriate vs Harmful/Abusive Behavior</w:t>
      </w:r>
    </w:p>
    <w:p w14:paraId="2A149529" w14:textId="10B1CDE2" w:rsidR="00EE5AA4" w:rsidRPr="003A5479" w:rsidRDefault="00EE5AA4" w:rsidP="003A5479">
      <w:pPr>
        <w:ind w:left="720"/>
        <w:rPr>
          <w:rFonts w:asciiTheme="minorHAnsi" w:hAnsiTheme="minorHAnsi"/>
          <w:i/>
          <w:iCs/>
          <w:sz w:val="24"/>
          <w:szCs w:val="24"/>
        </w:rPr>
      </w:pPr>
      <w:r w:rsidRPr="003A5479">
        <w:rPr>
          <w:rFonts w:asciiTheme="minorHAnsi" w:hAnsiTheme="minorHAnsi"/>
          <w:i/>
          <w:iCs/>
          <w:sz w:val="24"/>
          <w:szCs w:val="24"/>
        </w:rPr>
        <w:t>Guidelines for Safe Touch</w:t>
      </w:r>
    </w:p>
    <w:p w14:paraId="2BB219BC" w14:textId="77777777" w:rsidR="00D043D0" w:rsidRPr="003A5479" w:rsidRDefault="00D043D0" w:rsidP="003A5479">
      <w:pPr>
        <w:ind w:left="720"/>
        <w:rPr>
          <w:rFonts w:asciiTheme="minorHAnsi" w:hAnsiTheme="minorHAnsi"/>
          <w:i/>
          <w:iCs/>
          <w:sz w:val="24"/>
          <w:szCs w:val="24"/>
        </w:rPr>
      </w:pPr>
      <w:r w:rsidRPr="003A5479">
        <w:rPr>
          <w:rFonts w:asciiTheme="minorHAnsi" w:hAnsiTheme="minorHAnsi"/>
          <w:i/>
          <w:iCs/>
          <w:sz w:val="24"/>
          <w:szCs w:val="24"/>
        </w:rPr>
        <w:t>Integration of Behavior Examples into Documents</w:t>
      </w:r>
    </w:p>
    <w:p w14:paraId="7DACF2FC" w14:textId="77777777" w:rsidR="00D043D0" w:rsidRPr="003A5479" w:rsidRDefault="00D043D0" w:rsidP="003A5479">
      <w:pPr>
        <w:ind w:left="720"/>
        <w:rPr>
          <w:rFonts w:asciiTheme="minorHAnsi" w:hAnsiTheme="minorHAnsi"/>
          <w:i/>
          <w:iCs/>
          <w:sz w:val="24"/>
          <w:szCs w:val="24"/>
        </w:rPr>
      </w:pPr>
      <w:r w:rsidRPr="003A5479">
        <w:rPr>
          <w:rFonts w:asciiTheme="minorHAnsi" w:hAnsiTheme="minorHAnsi"/>
          <w:i/>
          <w:iCs/>
          <w:sz w:val="24"/>
          <w:szCs w:val="24"/>
        </w:rPr>
        <w:t>“Yellow Light” Behavior Response</w:t>
      </w:r>
    </w:p>
    <w:p w14:paraId="6E231A87" w14:textId="77777777" w:rsidR="00D043D0" w:rsidRPr="003A5479" w:rsidRDefault="00D043D0" w:rsidP="003A5479">
      <w:pPr>
        <w:ind w:left="720"/>
        <w:rPr>
          <w:rFonts w:asciiTheme="minorHAnsi" w:hAnsiTheme="minorHAnsi"/>
          <w:i/>
          <w:iCs/>
          <w:sz w:val="24"/>
          <w:szCs w:val="24"/>
        </w:rPr>
      </w:pPr>
      <w:r w:rsidRPr="003A5479">
        <w:rPr>
          <w:rFonts w:asciiTheme="minorHAnsi" w:hAnsiTheme="minorHAnsi"/>
          <w:i/>
          <w:iCs/>
          <w:sz w:val="24"/>
          <w:szCs w:val="24"/>
        </w:rPr>
        <w:t>Leadership Response Examples</w:t>
      </w:r>
    </w:p>
    <w:p w14:paraId="2C843477" w14:textId="77777777" w:rsidR="00D043D0" w:rsidRPr="003A5479" w:rsidRDefault="00D043D0" w:rsidP="003A5479">
      <w:pPr>
        <w:ind w:left="720"/>
        <w:rPr>
          <w:rFonts w:asciiTheme="minorHAnsi" w:hAnsiTheme="minorHAnsi"/>
          <w:i/>
          <w:iCs/>
          <w:sz w:val="24"/>
          <w:szCs w:val="24"/>
        </w:rPr>
      </w:pPr>
      <w:r w:rsidRPr="003A5479">
        <w:rPr>
          <w:rFonts w:asciiTheme="minorHAnsi" w:hAnsiTheme="minorHAnsi"/>
          <w:i/>
          <w:iCs/>
          <w:sz w:val="24"/>
          <w:szCs w:val="24"/>
        </w:rPr>
        <w:t>Correction Memos</w:t>
      </w:r>
    </w:p>
    <w:p w14:paraId="5C3218CA" w14:textId="77777777" w:rsidR="00D043D0" w:rsidRPr="003A5479" w:rsidRDefault="00D043D0" w:rsidP="003A5479">
      <w:pPr>
        <w:ind w:left="720"/>
        <w:rPr>
          <w:rFonts w:asciiTheme="minorHAnsi" w:hAnsiTheme="minorHAnsi"/>
          <w:i/>
          <w:iCs/>
          <w:sz w:val="24"/>
          <w:szCs w:val="24"/>
        </w:rPr>
      </w:pPr>
      <w:r w:rsidRPr="003A5479">
        <w:rPr>
          <w:rFonts w:asciiTheme="minorHAnsi" w:hAnsiTheme="minorHAnsi"/>
          <w:i/>
          <w:iCs/>
          <w:sz w:val="24"/>
          <w:szCs w:val="24"/>
        </w:rPr>
        <w:t>Ministry Covenant Check-in</w:t>
      </w:r>
    </w:p>
    <w:p w14:paraId="28F045AA" w14:textId="77777777" w:rsidR="00D043D0" w:rsidRPr="003A5479" w:rsidRDefault="00D043D0" w:rsidP="003A5479">
      <w:pPr>
        <w:ind w:left="720"/>
        <w:rPr>
          <w:rFonts w:asciiTheme="minorHAnsi" w:hAnsiTheme="minorHAnsi"/>
          <w:i/>
          <w:iCs/>
          <w:sz w:val="24"/>
          <w:szCs w:val="24"/>
        </w:rPr>
      </w:pPr>
      <w:r w:rsidRPr="003A5479">
        <w:rPr>
          <w:rFonts w:asciiTheme="minorHAnsi" w:hAnsiTheme="minorHAnsi"/>
          <w:i/>
          <w:iCs/>
          <w:sz w:val="24"/>
          <w:szCs w:val="24"/>
        </w:rPr>
        <w:t>Response and Reporting Protocol</w:t>
      </w:r>
    </w:p>
    <w:p w14:paraId="73912680" w14:textId="21688A72" w:rsidR="003A5479" w:rsidRDefault="003A5479">
      <w:pPr>
        <w:widowControl/>
        <w:autoSpaceDE/>
        <w:autoSpaceDN/>
        <w:rPr>
          <w:rFonts w:asciiTheme="minorHAnsi" w:hAnsiTheme="minorHAnsi"/>
          <w:sz w:val="24"/>
          <w:szCs w:val="24"/>
        </w:rPr>
      </w:pPr>
      <w:r>
        <w:rPr>
          <w:rFonts w:asciiTheme="minorHAnsi" w:hAnsiTheme="minorHAnsi"/>
          <w:sz w:val="24"/>
          <w:szCs w:val="24"/>
        </w:rPr>
        <w:br w:type="page"/>
      </w:r>
    </w:p>
    <w:p w14:paraId="4293EFC3" w14:textId="77777777" w:rsidR="00891FDA" w:rsidRPr="00711123" w:rsidRDefault="00891FDA" w:rsidP="00711123">
      <w:pPr>
        <w:spacing w:after="240"/>
        <w:rPr>
          <w:rFonts w:asciiTheme="minorHAnsi" w:hAnsiTheme="minorHAnsi"/>
          <w:sz w:val="24"/>
          <w:szCs w:val="24"/>
        </w:rPr>
        <w:sectPr w:rsidR="00891FDA" w:rsidRPr="00711123" w:rsidSect="00447F7E">
          <w:pgSz w:w="12240" w:h="15840"/>
          <w:pgMar w:top="1440" w:right="1080" w:bottom="1440" w:left="1080" w:header="720" w:footer="720" w:gutter="0"/>
          <w:cols w:space="720"/>
        </w:sectPr>
      </w:pPr>
    </w:p>
    <w:p w14:paraId="457E7435" w14:textId="599235E0" w:rsidR="00896858" w:rsidRPr="00567C2A" w:rsidRDefault="00891FDA" w:rsidP="00567C2A">
      <w:pPr>
        <w:pStyle w:val="Heading2"/>
      </w:pPr>
      <w:bookmarkStart w:id="19" w:name="_TOC_250004"/>
      <w:bookmarkStart w:id="20" w:name="_Toc236228454"/>
      <w:r w:rsidRPr="00567C2A">
        <w:lastRenderedPageBreak/>
        <w:t xml:space="preserve">Code of Conduct: Child and Youth </w:t>
      </w:r>
      <w:bookmarkEnd w:id="19"/>
      <w:r w:rsidRPr="00567C2A">
        <w:t>Protection</w:t>
      </w:r>
      <w:bookmarkEnd w:id="20"/>
    </w:p>
    <w:p w14:paraId="1A10BC92" w14:textId="5929A937" w:rsidR="00CD36BC" w:rsidRPr="00711123" w:rsidRDefault="00891FDA" w:rsidP="00E1385B">
      <w:pPr>
        <w:rPr>
          <w:rFonts w:asciiTheme="minorHAnsi" w:hAnsiTheme="minorHAnsi"/>
          <w:sz w:val="24"/>
          <w:szCs w:val="24"/>
        </w:rPr>
      </w:pPr>
      <w:r w:rsidRPr="00711123">
        <w:rPr>
          <w:rFonts w:asciiTheme="minorHAnsi" w:hAnsiTheme="minorHAnsi"/>
          <w:sz w:val="24"/>
          <w:szCs w:val="24"/>
        </w:rPr>
        <w:t>As a volunteer or staff member, I recognize my calling to provide a safe, holy, and nurturing environment for all of God’s children. By signing this document, I agree to adhere to the following standards of behavior:</w:t>
      </w:r>
    </w:p>
    <w:p w14:paraId="19BF6FE8" w14:textId="742712FF" w:rsidR="00891FDA" w:rsidRPr="00047066" w:rsidRDefault="00891FDA" w:rsidP="00047066">
      <w:pPr>
        <w:pStyle w:val="Heading3"/>
      </w:pPr>
      <w:r w:rsidRPr="00047066">
        <w:t>Supervision and Visibility</w:t>
      </w:r>
    </w:p>
    <w:p w14:paraId="6034E894" w14:textId="5DCF2A8C" w:rsidR="00891FDA" w:rsidRPr="00047066" w:rsidRDefault="00891FDA">
      <w:pPr>
        <w:pStyle w:val="ListParagraph"/>
        <w:numPr>
          <w:ilvl w:val="0"/>
          <w:numId w:val="55"/>
        </w:numPr>
        <w:spacing w:after="240"/>
        <w:rPr>
          <w:rFonts w:asciiTheme="minorHAnsi" w:hAnsiTheme="minorHAnsi"/>
          <w:sz w:val="24"/>
          <w:szCs w:val="24"/>
        </w:rPr>
      </w:pPr>
      <w:r w:rsidRPr="00047066">
        <w:rPr>
          <w:rFonts w:asciiTheme="minorHAnsi" w:hAnsiTheme="minorHAnsi"/>
          <w:b/>
          <w:bCs/>
          <w:sz w:val="24"/>
          <w:szCs w:val="24"/>
        </w:rPr>
        <w:t>Two-Deep Leadership:</w:t>
      </w:r>
      <w:r w:rsidRPr="00047066">
        <w:rPr>
          <w:rFonts w:asciiTheme="minorHAnsi" w:hAnsiTheme="minorHAnsi"/>
          <w:sz w:val="24"/>
          <w:szCs w:val="24"/>
        </w:rPr>
        <w:t xml:space="preserve"> I will ensure a minimum of </w:t>
      </w:r>
      <w:r w:rsidR="00BB53CC" w:rsidRPr="00047066">
        <w:rPr>
          <w:rFonts w:asciiTheme="minorHAnsi" w:hAnsiTheme="minorHAnsi"/>
          <w:sz w:val="24"/>
          <w:szCs w:val="24"/>
        </w:rPr>
        <w:t xml:space="preserve">at least </w:t>
      </w:r>
      <w:r w:rsidRPr="00047066">
        <w:rPr>
          <w:rFonts w:asciiTheme="minorHAnsi" w:hAnsiTheme="minorHAnsi"/>
          <w:sz w:val="24"/>
          <w:szCs w:val="24"/>
        </w:rPr>
        <w:t>two screened adults are present for all activities involving minors.</w:t>
      </w:r>
    </w:p>
    <w:p w14:paraId="68CB52AD" w14:textId="77777777" w:rsidR="00891FDA" w:rsidRPr="00047066" w:rsidRDefault="00891FDA">
      <w:pPr>
        <w:pStyle w:val="ListParagraph"/>
        <w:numPr>
          <w:ilvl w:val="0"/>
          <w:numId w:val="55"/>
        </w:numPr>
        <w:spacing w:after="240"/>
        <w:rPr>
          <w:rFonts w:asciiTheme="minorHAnsi" w:hAnsiTheme="minorHAnsi"/>
          <w:sz w:val="24"/>
          <w:szCs w:val="24"/>
        </w:rPr>
      </w:pPr>
      <w:r w:rsidRPr="00047066">
        <w:rPr>
          <w:rFonts w:asciiTheme="minorHAnsi" w:hAnsiTheme="minorHAnsi"/>
          <w:b/>
          <w:bCs/>
          <w:sz w:val="24"/>
          <w:szCs w:val="24"/>
        </w:rPr>
        <w:t>Open-Door Policy:</w:t>
      </w:r>
      <w:r w:rsidRPr="00047066">
        <w:rPr>
          <w:rFonts w:asciiTheme="minorHAnsi" w:hAnsiTheme="minorHAnsi"/>
          <w:sz w:val="24"/>
          <w:szCs w:val="24"/>
        </w:rPr>
        <w:t xml:space="preserve"> I will conduct all meetings and activities in visible, open areas. I will not be alone with a minor behind closed or locked doors.</w:t>
      </w:r>
    </w:p>
    <w:p w14:paraId="5B2F99AD" w14:textId="77777777" w:rsidR="00891FDA" w:rsidRPr="00047066" w:rsidRDefault="00891FDA">
      <w:pPr>
        <w:pStyle w:val="ListParagraph"/>
        <w:numPr>
          <w:ilvl w:val="0"/>
          <w:numId w:val="55"/>
        </w:numPr>
        <w:rPr>
          <w:rFonts w:asciiTheme="minorHAnsi" w:hAnsiTheme="minorHAnsi"/>
          <w:sz w:val="24"/>
          <w:szCs w:val="24"/>
        </w:rPr>
      </w:pPr>
      <w:r w:rsidRPr="00047066">
        <w:rPr>
          <w:rFonts w:asciiTheme="minorHAnsi" w:hAnsiTheme="minorHAnsi"/>
          <w:b/>
          <w:bCs/>
          <w:sz w:val="24"/>
          <w:szCs w:val="24"/>
        </w:rPr>
        <w:t>One-on-One Interaction:</w:t>
      </w:r>
      <w:r w:rsidRPr="00047066">
        <w:rPr>
          <w:rFonts w:asciiTheme="minorHAnsi" w:hAnsiTheme="minorHAnsi"/>
          <w:sz w:val="24"/>
          <w:szCs w:val="24"/>
        </w:rPr>
        <w:t xml:space="preserve"> If a private conversation is necessary, I will stay in a visible area while ensuring another adult is nearby in the building.</w:t>
      </w:r>
    </w:p>
    <w:p w14:paraId="4C277217" w14:textId="77777777" w:rsidR="00891FDA" w:rsidRPr="00047066" w:rsidRDefault="00891FDA" w:rsidP="00047066">
      <w:pPr>
        <w:pStyle w:val="Heading3"/>
      </w:pPr>
      <w:r w:rsidRPr="00047066">
        <w:t>Physical and Emotional Boundaries</w:t>
      </w:r>
    </w:p>
    <w:p w14:paraId="2050B9F1" w14:textId="77777777" w:rsidR="00891FDA" w:rsidRPr="00047066" w:rsidRDefault="00891FDA">
      <w:pPr>
        <w:pStyle w:val="ListParagraph"/>
        <w:numPr>
          <w:ilvl w:val="0"/>
          <w:numId w:val="55"/>
        </w:numPr>
        <w:spacing w:after="240"/>
        <w:rPr>
          <w:rFonts w:asciiTheme="minorHAnsi" w:hAnsiTheme="minorHAnsi"/>
          <w:sz w:val="24"/>
          <w:szCs w:val="24"/>
        </w:rPr>
      </w:pPr>
      <w:r w:rsidRPr="00047066">
        <w:rPr>
          <w:rFonts w:asciiTheme="minorHAnsi" w:hAnsiTheme="minorHAnsi"/>
          <w:b/>
          <w:bCs/>
          <w:sz w:val="24"/>
          <w:szCs w:val="24"/>
        </w:rPr>
        <w:t>Respect for Privacy:</w:t>
      </w:r>
      <w:r w:rsidRPr="00047066">
        <w:rPr>
          <w:rFonts w:asciiTheme="minorHAnsi" w:hAnsiTheme="minorHAnsi"/>
          <w:sz w:val="24"/>
          <w:szCs w:val="24"/>
        </w:rPr>
        <w:t xml:space="preserve"> I will respect the privacy of minors in restrooms and changing areas. I will only intervene in these spaces if health or safety is at immediate risk, and I will follow "two-adult" protocols for assistance.</w:t>
      </w:r>
    </w:p>
    <w:p w14:paraId="53FA275E" w14:textId="77777777" w:rsidR="00891FDA" w:rsidRPr="00047066" w:rsidRDefault="00891FDA">
      <w:pPr>
        <w:pStyle w:val="ListParagraph"/>
        <w:numPr>
          <w:ilvl w:val="0"/>
          <w:numId w:val="55"/>
        </w:numPr>
        <w:spacing w:after="240"/>
        <w:rPr>
          <w:rFonts w:asciiTheme="minorHAnsi" w:hAnsiTheme="minorHAnsi"/>
          <w:sz w:val="24"/>
          <w:szCs w:val="24"/>
        </w:rPr>
      </w:pPr>
      <w:r w:rsidRPr="00047066">
        <w:rPr>
          <w:rFonts w:asciiTheme="minorHAnsi" w:hAnsiTheme="minorHAnsi"/>
          <w:b/>
          <w:bCs/>
          <w:sz w:val="24"/>
          <w:szCs w:val="24"/>
        </w:rPr>
        <w:t>Appropriate Touch:</w:t>
      </w:r>
      <w:r w:rsidRPr="00047066">
        <w:rPr>
          <w:rFonts w:asciiTheme="minorHAnsi" w:hAnsiTheme="minorHAnsi"/>
          <w:sz w:val="24"/>
          <w:szCs w:val="24"/>
        </w:rPr>
        <w:t xml:space="preserve"> I will not initiate or encourage intimate or high-contact physical activities (e.g., wrestling or horseplay).</w:t>
      </w:r>
    </w:p>
    <w:p w14:paraId="3EC532AA" w14:textId="77777777" w:rsidR="00891FDA" w:rsidRPr="00047066" w:rsidRDefault="00891FDA">
      <w:pPr>
        <w:pStyle w:val="ListParagraph"/>
        <w:numPr>
          <w:ilvl w:val="0"/>
          <w:numId w:val="55"/>
        </w:numPr>
        <w:spacing w:after="240"/>
        <w:rPr>
          <w:rFonts w:asciiTheme="minorHAnsi" w:hAnsiTheme="minorHAnsi"/>
          <w:sz w:val="24"/>
          <w:szCs w:val="24"/>
        </w:rPr>
      </w:pPr>
      <w:r w:rsidRPr="00047066">
        <w:rPr>
          <w:rFonts w:asciiTheme="minorHAnsi" w:hAnsiTheme="minorHAnsi"/>
          <w:b/>
          <w:bCs/>
          <w:sz w:val="24"/>
          <w:szCs w:val="24"/>
        </w:rPr>
        <w:t>Positive Guidance:</w:t>
      </w:r>
      <w:r w:rsidRPr="00047066">
        <w:rPr>
          <w:rFonts w:asciiTheme="minorHAnsi" w:hAnsiTheme="minorHAnsi"/>
          <w:sz w:val="24"/>
          <w:szCs w:val="24"/>
        </w:rPr>
        <w:t xml:space="preserve"> I will use respectful, constructive discipline and never use physical, emotional, or sexual punishment.</w:t>
      </w:r>
    </w:p>
    <w:p w14:paraId="2E3584B7" w14:textId="77777777" w:rsidR="00891FDA" w:rsidRPr="00047066" w:rsidRDefault="00891FDA">
      <w:pPr>
        <w:pStyle w:val="ListParagraph"/>
        <w:numPr>
          <w:ilvl w:val="0"/>
          <w:numId w:val="55"/>
        </w:numPr>
        <w:rPr>
          <w:rFonts w:asciiTheme="minorHAnsi" w:hAnsiTheme="minorHAnsi"/>
          <w:sz w:val="24"/>
          <w:szCs w:val="24"/>
        </w:rPr>
      </w:pPr>
      <w:r w:rsidRPr="00047066">
        <w:rPr>
          <w:rFonts w:asciiTheme="minorHAnsi" w:hAnsiTheme="minorHAnsi"/>
          <w:b/>
          <w:bCs/>
          <w:sz w:val="24"/>
          <w:szCs w:val="24"/>
        </w:rPr>
        <w:t>Harassment &amp; Hazing:</w:t>
      </w:r>
      <w:r w:rsidRPr="00047066">
        <w:rPr>
          <w:rFonts w:asciiTheme="minorHAnsi" w:hAnsiTheme="minorHAnsi"/>
          <w:sz w:val="24"/>
          <w:szCs w:val="24"/>
        </w:rPr>
        <w:t xml:space="preserve"> I will maintain a zero-tolerance policy for hazing, bullying, "initiations," or derogatory teasing.</w:t>
      </w:r>
    </w:p>
    <w:p w14:paraId="56313BF8" w14:textId="77777777" w:rsidR="00891FDA" w:rsidRPr="00711123" w:rsidRDefault="00891FDA" w:rsidP="00047066">
      <w:pPr>
        <w:pStyle w:val="Heading3"/>
      </w:pPr>
      <w:r w:rsidRPr="00711123">
        <w:t>Safety and Travel</w:t>
      </w:r>
    </w:p>
    <w:p w14:paraId="39D66A9E" w14:textId="77777777" w:rsidR="00891FDA" w:rsidRPr="00047066" w:rsidRDefault="00891FDA">
      <w:pPr>
        <w:pStyle w:val="ListParagraph"/>
        <w:numPr>
          <w:ilvl w:val="0"/>
          <w:numId w:val="56"/>
        </w:numPr>
        <w:spacing w:after="240"/>
        <w:rPr>
          <w:rFonts w:asciiTheme="minorHAnsi" w:hAnsiTheme="minorHAnsi"/>
          <w:sz w:val="24"/>
          <w:szCs w:val="24"/>
        </w:rPr>
      </w:pPr>
      <w:r w:rsidRPr="00047066">
        <w:rPr>
          <w:rFonts w:asciiTheme="minorHAnsi" w:hAnsiTheme="minorHAnsi"/>
          <w:b/>
          <w:bCs/>
          <w:sz w:val="24"/>
          <w:szCs w:val="24"/>
        </w:rPr>
        <w:t>Transportation:</w:t>
      </w:r>
      <w:r w:rsidRPr="00047066">
        <w:rPr>
          <w:rFonts w:asciiTheme="minorHAnsi" w:hAnsiTheme="minorHAnsi"/>
          <w:sz w:val="24"/>
          <w:szCs w:val="24"/>
        </w:rPr>
        <w:t xml:space="preserve"> I will avoid driving alone with a minor. If an emergency arises, I will obtain and document parental consent immediately.</w:t>
      </w:r>
    </w:p>
    <w:p w14:paraId="71C4FAD9" w14:textId="4DACD907" w:rsidR="00891FDA" w:rsidRPr="00047066" w:rsidRDefault="00891FDA">
      <w:pPr>
        <w:pStyle w:val="ListParagraph"/>
        <w:numPr>
          <w:ilvl w:val="0"/>
          <w:numId w:val="56"/>
        </w:numPr>
        <w:spacing w:after="240"/>
        <w:rPr>
          <w:rFonts w:asciiTheme="minorHAnsi" w:hAnsiTheme="minorHAnsi"/>
          <w:sz w:val="24"/>
          <w:szCs w:val="24"/>
        </w:rPr>
      </w:pPr>
      <w:r w:rsidRPr="00047066">
        <w:rPr>
          <w:rFonts w:asciiTheme="minorHAnsi" w:hAnsiTheme="minorHAnsi"/>
          <w:b/>
          <w:bCs/>
          <w:sz w:val="24"/>
          <w:szCs w:val="24"/>
        </w:rPr>
        <w:t>Overnight Events:</w:t>
      </w:r>
      <w:r w:rsidRPr="00047066">
        <w:rPr>
          <w:rFonts w:asciiTheme="minorHAnsi" w:hAnsiTheme="minorHAnsi"/>
          <w:sz w:val="24"/>
          <w:szCs w:val="24"/>
        </w:rPr>
        <w:t xml:space="preserve"> I will never share a bed or private sleeping room with a minor (unless I am their legal guardian). I will respect designated separate sleeping and </w:t>
      </w:r>
      <w:r w:rsidR="0078181F" w:rsidRPr="00047066">
        <w:rPr>
          <w:rFonts w:asciiTheme="minorHAnsi" w:hAnsiTheme="minorHAnsi"/>
          <w:sz w:val="24"/>
          <w:szCs w:val="24"/>
        </w:rPr>
        <w:t>restroom</w:t>
      </w:r>
      <w:r w:rsidRPr="00047066">
        <w:rPr>
          <w:rFonts w:asciiTheme="minorHAnsi" w:hAnsiTheme="minorHAnsi"/>
          <w:sz w:val="24"/>
          <w:szCs w:val="24"/>
        </w:rPr>
        <w:t xml:space="preserve"> schedules.</w:t>
      </w:r>
    </w:p>
    <w:p w14:paraId="2CD853AA" w14:textId="77777777" w:rsidR="00891FDA" w:rsidRPr="00047066" w:rsidRDefault="00891FDA">
      <w:pPr>
        <w:pStyle w:val="ListParagraph"/>
        <w:numPr>
          <w:ilvl w:val="0"/>
          <w:numId w:val="56"/>
        </w:numPr>
        <w:rPr>
          <w:rFonts w:asciiTheme="minorHAnsi" w:hAnsiTheme="minorHAnsi"/>
          <w:sz w:val="24"/>
          <w:szCs w:val="24"/>
        </w:rPr>
      </w:pPr>
      <w:r w:rsidRPr="00047066">
        <w:rPr>
          <w:rFonts w:asciiTheme="minorHAnsi" w:hAnsiTheme="minorHAnsi"/>
          <w:b/>
          <w:bCs/>
          <w:sz w:val="24"/>
          <w:szCs w:val="24"/>
        </w:rPr>
        <w:t>Substance-Free Ministry:</w:t>
      </w:r>
      <w:r w:rsidRPr="00047066">
        <w:rPr>
          <w:rFonts w:asciiTheme="minorHAnsi" w:hAnsiTheme="minorHAnsi"/>
          <w:sz w:val="24"/>
          <w:szCs w:val="24"/>
        </w:rPr>
        <w:t xml:space="preserve"> I will not use tobacco, alcohol, or illicit drugs while supervising youth activities.</w:t>
      </w:r>
    </w:p>
    <w:p w14:paraId="020E6BEA" w14:textId="77777777" w:rsidR="00891FDA" w:rsidRPr="00047066" w:rsidRDefault="00891FDA" w:rsidP="00047066">
      <w:pPr>
        <w:pStyle w:val="Heading3"/>
      </w:pPr>
      <w:r w:rsidRPr="00047066">
        <w:t>Professionalism and Integrity</w:t>
      </w:r>
    </w:p>
    <w:p w14:paraId="7E4EAA99" w14:textId="153D613E" w:rsidR="00891FDA" w:rsidRPr="00047066" w:rsidRDefault="00891FDA">
      <w:pPr>
        <w:pStyle w:val="ListParagraph"/>
        <w:numPr>
          <w:ilvl w:val="0"/>
          <w:numId w:val="57"/>
        </w:numPr>
        <w:spacing w:after="240"/>
        <w:rPr>
          <w:rFonts w:asciiTheme="minorHAnsi" w:hAnsiTheme="minorHAnsi"/>
          <w:sz w:val="24"/>
          <w:szCs w:val="24"/>
        </w:rPr>
      </w:pPr>
      <w:r w:rsidRPr="00047066">
        <w:rPr>
          <w:rFonts w:asciiTheme="minorHAnsi" w:hAnsiTheme="minorHAnsi"/>
          <w:b/>
          <w:bCs/>
          <w:sz w:val="24"/>
          <w:szCs w:val="24"/>
        </w:rPr>
        <w:t>No Secrecy:</w:t>
      </w:r>
      <w:r w:rsidRPr="00047066">
        <w:rPr>
          <w:rFonts w:asciiTheme="minorHAnsi" w:hAnsiTheme="minorHAnsi"/>
          <w:sz w:val="24"/>
          <w:szCs w:val="24"/>
        </w:rPr>
        <w:t xml:space="preserve"> I will not participate in or encourage secret activities. I understand that all ministry programs </w:t>
      </w:r>
      <w:r w:rsidR="0078181F" w:rsidRPr="00047066">
        <w:rPr>
          <w:rFonts w:asciiTheme="minorHAnsi" w:hAnsiTheme="minorHAnsi"/>
          <w:sz w:val="24"/>
          <w:szCs w:val="24"/>
        </w:rPr>
        <w:t>should</w:t>
      </w:r>
      <w:r w:rsidRPr="00047066">
        <w:rPr>
          <w:rFonts w:asciiTheme="minorHAnsi" w:hAnsiTheme="minorHAnsi"/>
          <w:sz w:val="24"/>
          <w:szCs w:val="24"/>
        </w:rPr>
        <w:t xml:space="preserve"> be transparent to parents and church leadership.</w:t>
      </w:r>
    </w:p>
    <w:p w14:paraId="2AF3B170" w14:textId="77777777" w:rsidR="00891FDA" w:rsidRPr="00047066" w:rsidRDefault="00891FDA">
      <w:pPr>
        <w:pStyle w:val="ListParagraph"/>
        <w:numPr>
          <w:ilvl w:val="0"/>
          <w:numId w:val="57"/>
        </w:numPr>
        <w:spacing w:after="240"/>
        <w:rPr>
          <w:rFonts w:asciiTheme="minorHAnsi" w:hAnsiTheme="minorHAnsi"/>
          <w:sz w:val="24"/>
          <w:szCs w:val="24"/>
        </w:rPr>
      </w:pPr>
      <w:r w:rsidRPr="00047066">
        <w:rPr>
          <w:rFonts w:asciiTheme="minorHAnsi" w:hAnsiTheme="minorHAnsi"/>
          <w:b/>
          <w:bCs/>
          <w:sz w:val="24"/>
          <w:szCs w:val="24"/>
        </w:rPr>
        <w:t>Prohibited Relationships:</w:t>
      </w:r>
      <w:r w:rsidRPr="00047066">
        <w:rPr>
          <w:rFonts w:asciiTheme="minorHAnsi" w:hAnsiTheme="minorHAnsi"/>
          <w:sz w:val="24"/>
          <w:szCs w:val="24"/>
        </w:rPr>
        <w:t xml:space="preserve"> I will not pursue romantic or sexual relationships with any minor. I understand that any form of sexual misconduct is grounds for immediate termination and legal reporting.</w:t>
      </w:r>
    </w:p>
    <w:p w14:paraId="09678896" w14:textId="433329AF" w:rsidR="00891FDA" w:rsidRPr="00E1385B" w:rsidRDefault="00E1385B">
      <w:pPr>
        <w:pStyle w:val="ListParagraph"/>
        <w:numPr>
          <w:ilvl w:val="0"/>
          <w:numId w:val="57"/>
        </w:numPr>
        <w:spacing w:after="240"/>
        <w:rPr>
          <w:rFonts w:asciiTheme="minorHAnsi" w:hAnsiTheme="minorHAnsi"/>
          <w:sz w:val="24"/>
          <w:szCs w:val="24"/>
        </w:rPr>
      </w:pPr>
      <w:r w:rsidRPr="00711123">
        <w:rPr>
          <w:noProof/>
        </w:rPr>
        <mc:AlternateContent>
          <mc:Choice Requires="wpg">
            <w:drawing>
              <wp:anchor distT="0" distB="0" distL="0" distR="0" simplePos="0" relativeHeight="251671552" behindDoc="1" locked="0" layoutInCell="1" allowOverlap="1" wp14:anchorId="53D284C7" wp14:editId="1AF6FB53">
                <wp:simplePos x="0" y="0"/>
                <wp:positionH relativeFrom="page">
                  <wp:posOffset>457200</wp:posOffset>
                </wp:positionH>
                <wp:positionV relativeFrom="paragraph">
                  <wp:posOffset>416905</wp:posOffset>
                </wp:positionV>
                <wp:extent cx="6858000" cy="20320"/>
                <wp:effectExtent l="0" t="0" r="0" b="0"/>
                <wp:wrapTopAndBottom/>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20320"/>
                          <a:chOff x="0" y="0"/>
                          <a:chExt cx="6858000" cy="20320"/>
                        </a:xfrm>
                      </wpg:grpSpPr>
                      <wps:wsp>
                        <wps:cNvPr id="37" name="Graphic 37"/>
                        <wps:cNvSpPr/>
                        <wps:spPr>
                          <a:xfrm>
                            <a:off x="0" y="0"/>
                            <a:ext cx="6858000" cy="20320"/>
                          </a:xfrm>
                          <a:custGeom>
                            <a:avLst/>
                            <a:gdLst/>
                            <a:ahLst/>
                            <a:cxnLst/>
                            <a:rect l="l" t="t" r="r" b="b"/>
                            <a:pathLst>
                              <a:path w="6858000" h="20320">
                                <a:moveTo>
                                  <a:pt x="6858000" y="0"/>
                                </a:moveTo>
                                <a:lnTo>
                                  <a:pt x="6854939" y="0"/>
                                </a:lnTo>
                                <a:lnTo>
                                  <a:pt x="0" y="0"/>
                                </a:lnTo>
                                <a:lnTo>
                                  <a:pt x="0" y="3048"/>
                                </a:lnTo>
                                <a:lnTo>
                                  <a:pt x="0" y="16776"/>
                                </a:lnTo>
                                <a:lnTo>
                                  <a:pt x="0" y="19824"/>
                                </a:lnTo>
                                <a:lnTo>
                                  <a:pt x="6858000" y="19824"/>
                                </a:lnTo>
                                <a:lnTo>
                                  <a:pt x="6858000" y="3060"/>
                                </a:lnTo>
                                <a:lnTo>
                                  <a:pt x="6858000" y="12"/>
                                </a:lnTo>
                                <a:close/>
                              </a:path>
                            </a:pathLst>
                          </a:custGeom>
                          <a:solidFill>
                            <a:srgbClr val="A0A0A0"/>
                          </a:solidFill>
                        </wps:spPr>
                        <wps:bodyPr wrap="square" lIns="0" tIns="0" rIns="0" bIns="0" rtlCol="0">
                          <a:prstTxWarp prst="textNoShape">
                            <a:avLst/>
                          </a:prstTxWarp>
                          <a:noAutofit/>
                        </wps:bodyPr>
                      </wps:wsp>
                      <wps:wsp>
                        <wps:cNvPr id="38" name="Graphic 38"/>
                        <wps:cNvSpPr/>
                        <wps:spPr>
                          <a:xfrm>
                            <a:off x="0" y="3047"/>
                            <a:ext cx="6858000" cy="17145"/>
                          </a:xfrm>
                          <a:custGeom>
                            <a:avLst/>
                            <a:gdLst/>
                            <a:ahLst/>
                            <a:cxnLst/>
                            <a:rect l="l" t="t" r="r" b="b"/>
                            <a:pathLst>
                              <a:path w="6858000" h="17145">
                                <a:moveTo>
                                  <a:pt x="6858000" y="0"/>
                                </a:moveTo>
                                <a:lnTo>
                                  <a:pt x="6854939" y="0"/>
                                </a:lnTo>
                                <a:lnTo>
                                  <a:pt x="6854939" y="13716"/>
                                </a:lnTo>
                                <a:lnTo>
                                  <a:pt x="0" y="13716"/>
                                </a:lnTo>
                                <a:lnTo>
                                  <a:pt x="0" y="16776"/>
                                </a:lnTo>
                                <a:lnTo>
                                  <a:pt x="6854939" y="16776"/>
                                </a:lnTo>
                                <a:lnTo>
                                  <a:pt x="6858000" y="16776"/>
                                </a:lnTo>
                                <a:lnTo>
                                  <a:pt x="6858000" y="13716"/>
                                </a:lnTo>
                                <a:lnTo>
                                  <a:pt x="6858000"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7E5A130D" id="Group 36" o:spid="_x0000_s1026" style="position:absolute;margin-left:36pt;margin-top:32.85pt;width:540pt;height:1.6pt;z-index:-251644928;mso-wrap-distance-left:0;mso-wrap-distance-right:0;mso-position-horizontal-relative:page" coordsize="68580,20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">
                <v:shape id="Graphic 37" o:spid="_x0000_s1027" style="position:absolute;width:68580;height:203;visibility:visible;mso-wrap-style:square;v-text-anchor:top" coordsize="6858000,203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" path="m6858000,r-3061,l,,,3048,,16776r,3048l6858000,19824r,-16764l6858000,12r,-12xe" fillcolor="#a0a0a0" stroked="f">
                  <v:path arrowok="t"/>
                </v:shape>
                <v:shape id="Graphic 38" o:spid="_x0000_s1028" style="position:absolute;top:30;width:68580;height:171;visibility:visible;mso-wrap-style:square;v-text-anchor:top" coordsize="6858000,171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" path="m6858000,r-3061,l6854939,13716,,13716r,3060l6854939,16776r3061,l6858000,13716r,-13716xe" fillcolor="#e2e2e2" stroked="f">
                  <v:path arrowok="t"/>
                </v:shape>
                <w10:wrap type="topAndBottom" anchorx="page"/>
              </v:group>
            </w:pict>
          </mc:Fallback>
        </mc:AlternateContent>
      </w:r>
      <w:r w:rsidR="00891FDA" w:rsidRPr="00047066">
        <w:rPr>
          <w:rFonts w:asciiTheme="minorHAnsi" w:hAnsiTheme="minorHAnsi"/>
          <w:b/>
          <w:bCs/>
          <w:sz w:val="24"/>
          <w:szCs w:val="24"/>
        </w:rPr>
        <w:t>Safe Departure:</w:t>
      </w:r>
      <w:r w:rsidR="00891FDA" w:rsidRPr="00047066">
        <w:rPr>
          <w:rFonts w:asciiTheme="minorHAnsi" w:hAnsiTheme="minorHAnsi"/>
          <w:sz w:val="24"/>
          <w:szCs w:val="24"/>
        </w:rPr>
        <w:t xml:space="preserve"> At the conclusion of events, I will ensure that the last three people (including myself) leave the facility together to avoid 1:1 situations.</w:t>
      </w:r>
    </w:p>
    <w:p w14:paraId="63EF936B" w14:textId="77777777" w:rsidR="00891FDA" w:rsidRPr="00711123" w:rsidRDefault="00891FDA" w:rsidP="00E1385B">
      <w:pPr>
        <w:pStyle w:val="Heading3"/>
      </w:pPr>
      <w:r w:rsidRPr="00711123">
        <w:t>Statement of Commitment</w:t>
      </w:r>
    </w:p>
    <w:p w14:paraId="4557544F" w14:textId="6E4B86B8" w:rsidR="00891FDA" w:rsidRPr="00711123" w:rsidRDefault="00891FDA" w:rsidP="00711123">
      <w:pPr>
        <w:spacing w:after="240"/>
        <w:rPr>
          <w:rFonts w:asciiTheme="minorHAnsi" w:hAnsiTheme="minorHAnsi"/>
          <w:sz w:val="24"/>
          <w:szCs w:val="24"/>
        </w:rPr>
      </w:pPr>
      <w:r w:rsidRPr="00711123">
        <w:rPr>
          <w:rFonts w:asciiTheme="minorHAnsi" w:hAnsiTheme="minorHAnsi"/>
          <w:sz w:val="24"/>
          <w:szCs w:val="24"/>
        </w:rPr>
        <w:t>I have read and understood the Recommended Standards of Behavior and this Code of Conduct. I agree to follow these guidelines to protect the youth, the church, and myself. I understand that failure to adhere to these standards may result in my removal from my position.</w:t>
      </w:r>
    </w:p>
    <w:p w14:paraId="0B8D72AC" w14:textId="1D2079C1" w:rsidR="00891FDA" w:rsidRPr="00711123" w:rsidRDefault="00891FDA" w:rsidP="00711123">
      <w:pPr>
        <w:spacing w:after="240"/>
        <w:rPr>
          <w:rFonts w:asciiTheme="minorHAnsi" w:hAnsiTheme="minorHAnsi"/>
          <w:sz w:val="24"/>
          <w:szCs w:val="24"/>
        </w:rPr>
      </w:pPr>
      <w:r w:rsidRPr="00711123">
        <w:rPr>
          <w:rFonts w:asciiTheme="minorHAnsi" w:hAnsiTheme="minorHAnsi"/>
          <w:sz w:val="24"/>
          <w:szCs w:val="24"/>
        </w:rPr>
        <w:t xml:space="preserve">Name (Print): </w:t>
      </w:r>
      <w:r w:rsidR="00E1385B">
        <w:rPr>
          <w:rFonts w:asciiTheme="minorHAnsi" w:hAnsiTheme="minorHAnsi"/>
          <w:sz w:val="24"/>
          <w:szCs w:val="24"/>
        </w:rPr>
        <w:t>____________________________________________________________________________</w:t>
      </w:r>
      <w:r w:rsidR="00E1385B">
        <w:rPr>
          <w:rFonts w:asciiTheme="minorHAnsi" w:hAnsiTheme="minorHAnsi"/>
          <w:sz w:val="24"/>
          <w:szCs w:val="24"/>
        </w:rPr>
        <w:br/>
      </w:r>
      <w:r w:rsidRPr="00711123">
        <w:rPr>
          <w:rFonts w:asciiTheme="minorHAnsi" w:hAnsiTheme="minorHAnsi"/>
          <w:sz w:val="24"/>
          <w:szCs w:val="24"/>
        </w:rPr>
        <w:t xml:space="preserve">Signature: </w:t>
      </w:r>
      <w:r w:rsidR="00E1385B">
        <w:rPr>
          <w:rFonts w:asciiTheme="minorHAnsi" w:hAnsiTheme="minorHAnsi"/>
          <w:sz w:val="24"/>
          <w:szCs w:val="24"/>
        </w:rPr>
        <w:t>________________________________________________</w:t>
      </w:r>
      <w:r w:rsidRPr="00711123">
        <w:rPr>
          <w:rFonts w:asciiTheme="minorHAnsi" w:hAnsiTheme="minorHAnsi"/>
          <w:sz w:val="24"/>
          <w:szCs w:val="24"/>
        </w:rPr>
        <w:tab/>
      </w:r>
      <w:r w:rsidR="00057DDB" w:rsidRPr="00711123">
        <w:rPr>
          <w:rFonts w:asciiTheme="minorHAnsi" w:hAnsiTheme="minorHAnsi"/>
          <w:sz w:val="24"/>
          <w:szCs w:val="24"/>
        </w:rPr>
        <w:t xml:space="preserve"> </w:t>
      </w:r>
      <w:r w:rsidRPr="00711123">
        <w:rPr>
          <w:rFonts w:asciiTheme="minorHAnsi" w:hAnsiTheme="minorHAnsi"/>
          <w:sz w:val="24"/>
          <w:szCs w:val="24"/>
        </w:rPr>
        <w:t xml:space="preserve">Date: </w:t>
      </w:r>
      <w:r w:rsidRPr="00711123">
        <w:rPr>
          <w:rFonts w:asciiTheme="minorHAnsi" w:hAnsiTheme="minorHAnsi"/>
          <w:sz w:val="24"/>
          <w:szCs w:val="24"/>
        </w:rPr>
        <w:tab/>
      </w:r>
      <w:r w:rsidR="00E1385B">
        <w:rPr>
          <w:rFonts w:asciiTheme="minorHAnsi" w:hAnsiTheme="minorHAnsi"/>
          <w:sz w:val="24"/>
          <w:szCs w:val="24"/>
        </w:rPr>
        <w:t>________________________</w:t>
      </w:r>
    </w:p>
    <w:p w14:paraId="4C74F86A" w14:textId="4A47E1A2" w:rsidR="00891FDA" w:rsidRPr="00711123" w:rsidRDefault="00891FDA" w:rsidP="00711123">
      <w:pPr>
        <w:spacing w:after="240"/>
        <w:rPr>
          <w:rFonts w:asciiTheme="minorHAnsi" w:hAnsiTheme="minorHAnsi"/>
          <w:sz w:val="24"/>
          <w:szCs w:val="24"/>
        </w:rPr>
        <w:sectPr w:rsidR="00891FDA" w:rsidRPr="00711123" w:rsidSect="00447F7E">
          <w:pgSz w:w="12240" w:h="15840"/>
          <w:pgMar w:top="720" w:right="720" w:bottom="720" w:left="720" w:header="720" w:footer="720" w:gutter="0"/>
          <w:cols w:space="720"/>
        </w:sectPr>
      </w:pPr>
    </w:p>
    <w:p w14:paraId="2589132D" w14:textId="5B15886B" w:rsidR="00891FDA" w:rsidRPr="00567C2A" w:rsidRDefault="00891FDA" w:rsidP="00567C2A">
      <w:pPr>
        <w:pStyle w:val="Heading2"/>
      </w:pPr>
      <w:bookmarkStart w:id="21" w:name="_TOC_250003"/>
      <w:bookmarkStart w:id="22" w:name="_Toc236228455"/>
      <w:r w:rsidRPr="00567C2A">
        <w:lastRenderedPageBreak/>
        <w:t xml:space="preserve">Volunteer/Staff Statement of </w:t>
      </w:r>
      <w:bookmarkEnd w:id="21"/>
      <w:r w:rsidRPr="00567C2A">
        <w:t>Understanding</w:t>
      </w:r>
      <w:bookmarkEnd w:id="22"/>
    </w:p>
    <w:p w14:paraId="1DA9A2B2" w14:textId="754AC877" w:rsidR="005F1614" w:rsidRPr="00711123" w:rsidRDefault="00891FDA" w:rsidP="00711123">
      <w:pPr>
        <w:spacing w:after="240"/>
        <w:rPr>
          <w:rFonts w:asciiTheme="minorHAnsi" w:hAnsiTheme="minorHAnsi"/>
          <w:sz w:val="24"/>
          <w:szCs w:val="24"/>
        </w:rPr>
      </w:pPr>
      <w:r w:rsidRPr="00567C2A">
        <w:rPr>
          <w:rFonts w:asciiTheme="minorHAnsi" w:hAnsiTheme="minorHAnsi"/>
          <w:b/>
          <w:bCs/>
          <w:sz w:val="24"/>
          <w:szCs w:val="24"/>
        </w:rPr>
        <w:t>Purpose:</w:t>
      </w:r>
      <w:r w:rsidRPr="00711123">
        <w:rPr>
          <w:rFonts w:asciiTheme="minorHAnsi" w:hAnsiTheme="minorHAnsi"/>
          <w:sz w:val="24"/>
          <w:szCs w:val="24"/>
        </w:rPr>
        <w:t xml:space="preserve"> This document confirms that the individual has been trained and agrees to abide by the church’s safety protocols.</w:t>
      </w:r>
    </w:p>
    <w:p w14:paraId="193D0135" w14:textId="50F963A8" w:rsidR="00891FDA" w:rsidRPr="00711123" w:rsidRDefault="00891FDA" w:rsidP="00567C2A">
      <w:pPr>
        <w:pStyle w:val="Heading3"/>
        <w:spacing w:after="240"/>
      </w:pPr>
      <w:r w:rsidRPr="00711123">
        <w:t>Statement of Intent and Compliance</w:t>
      </w:r>
    </w:p>
    <w:p w14:paraId="37A93A63" w14:textId="6B430AE8" w:rsidR="005F1614" w:rsidRPr="00711123" w:rsidRDefault="00891FDA" w:rsidP="00711123">
      <w:pPr>
        <w:spacing w:after="240"/>
        <w:rPr>
          <w:rFonts w:asciiTheme="minorHAnsi" w:hAnsiTheme="minorHAnsi"/>
          <w:sz w:val="24"/>
          <w:szCs w:val="24"/>
        </w:rPr>
      </w:pPr>
      <w:r w:rsidRPr="00711123">
        <w:rPr>
          <w:rFonts w:asciiTheme="minorHAnsi" w:hAnsiTheme="minorHAnsi"/>
          <w:sz w:val="24"/>
          <w:szCs w:val="24"/>
        </w:rPr>
        <w:t xml:space="preserve">I, </w:t>
      </w:r>
      <w:r w:rsidR="00057DDB" w:rsidRPr="00711123">
        <w:rPr>
          <w:rFonts w:asciiTheme="minorHAnsi" w:hAnsiTheme="minorHAnsi"/>
          <w:sz w:val="24"/>
          <w:szCs w:val="24"/>
        </w:rPr>
        <w:t>_________________________________</w:t>
      </w:r>
      <w:r w:rsidRPr="00711123">
        <w:rPr>
          <w:rFonts w:asciiTheme="minorHAnsi" w:hAnsiTheme="minorHAnsi"/>
          <w:sz w:val="24"/>
          <w:szCs w:val="24"/>
        </w:rPr>
        <w:t>, verify that I have received, read, and understood the Ministry Safety Policy &amp; Volunteer Handbook of [Insert Church Name].</w:t>
      </w:r>
    </w:p>
    <w:p w14:paraId="4AEA4B10" w14:textId="06064897" w:rsidR="00057DDB" w:rsidRPr="00711123" w:rsidRDefault="00891FDA" w:rsidP="00567C2A">
      <w:pPr>
        <w:pStyle w:val="Heading3"/>
        <w:spacing w:after="240"/>
      </w:pPr>
      <w:r w:rsidRPr="00711123">
        <w:t>By signing this statement, I agree to the following:</w:t>
      </w:r>
    </w:p>
    <w:p w14:paraId="3202C195" w14:textId="400E6B2C" w:rsidR="00891FDA" w:rsidRPr="00567C2A" w:rsidRDefault="00891FDA">
      <w:pPr>
        <w:pStyle w:val="ListParagraph"/>
        <w:numPr>
          <w:ilvl w:val="0"/>
          <w:numId w:val="58"/>
        </w:numPr>
        <w:spacing w:after="240"/>
        <w:rPr>
          <w:rFonts w:asciiTheme="minorHAnsi" w:hAnsiTheme="minorHAnsi"/>
          <w:sz w:val="24"/>
          <w:szCs w:val="24"/>
        </w:rPr>
      </w:pPr>
      <w:r w:rsidRPr="00567C2A">
        <w:rPr>
          <w:rFonts w:asciiTheme="minorHAnsi" w:hAnsiTheme="minorHAnsi"/>
          <w:b/>
          <w:bCs/>
          <w:sz w:val="24"/>
          <w:szCs w:val="24"/>
        </w:rPr>
        <w:t>Code of Conduct:</w:t>
      </w:r>
      <w:r w:rsidRPr="00567C2A">
        <w:rPr>
          <w:rFonts w:asciiTheme="minorHAnsi" w:hAnsiTheme="minorHAnsi"/>
          <w:sz w:val="24"/>
          <w:szCs w:val="24"/>
        </w:rPr>
        <w:t xml:space="preserve"> I will uphold the "Two-Adult Rule" and "Open Door Policy" at all times when working with minors or vulnerable adults.</w:t>
      </w:r>
    </w:p>
    <w:p w14:paraId="2EC9376A" w14:textId="77777777" w:rsidR="00891FDA" w:rsidRPr="00567C2A" w:rsidRDefault="00891FDA">
      <w:pPr>
        <w:pStyle w:val="ListParagraph"/>
        <w:numPr>
          <w:ilvl w:val="0"/>
          <w:numId w:val="58"/>
        </w:numPr>
        <w:spacing w:after="240"/>
        <w:rPr>
          <w:rFonts w:asciiTheme="minorHAnsi" w:hAnsiTheme="minorHAnsi"/>
          <w:sz w:val="24"/>
          <w:szCs w:val="24"/>
        </w:rPr>
      </w:pPr>
      <w:r w:rsidRPr="00567C2A">
        <w:rPr>
          <w:rFonts w:asciiTheme="minorHAnsi" w:hAnsiTheme="minorHAnsi"/>
          <w:b/>
          <w:bCs/>
          <w:sz w:val="24"/>
          <w:szCs w:val="24"/>
        </w:rPr>
        <w:t>Theological Commitment:</w:t>
      </w:r>
      <w:r w:rsidRPr="00567C2A">
        <w:rPr>
          <w:rFonts w:asciiTheme="minorHAnsi" w:hAnsiTheme="minorHAnsi"/>
          <w:sz w:val="24"/>
          <w:szCs w:val="24"/>
        </w:rPr>
        <w:t xml:space="preserve"> I will serve as a Christian role model, fostering an environment of hospitality, safety, and respect.</w:t>
      </w:r>
    </w:p>
    <w:p w14:paraId="785F9F84" w14:textId="77777777" w:rsidR="00891FDA" w:rsidRPr="00567C2A" w:rsidRDefault="00891FDA">
      <w:pPr>
        <w:pStyle w:val="ListParagraph"/>
        <w:numPr>
          <w:ilvl w:val="0"/>
          <w:numId w:val="58"/>
        </w:numPr>
        <w:spacing w:after="240"/>
        <w:rPr>
          <w:rFonts w:asciiTheme="minorHAnsi" w:hAnsiTheme="minorHAnsi"/>
          <w:sz w:val="24"/>
          <w:szCs w:val="24"/>
        </w:rPr>
      </w:pPr>
      <w:r w:rsidRPr="00567C2A">
        <w:rPr>
          <w:rFonts w:asciiTheme="minorHAnsi" w:hAnsiTheme="minorHAnsi"/>
          <w:b/>
          <w:bCs/>
          <w:sz w:val="24"/>
          <w:szCs w:val="24"/>
        </w:rPr>
        <w:t>Digital Boundaries:</w:t>
      </w:r>
      <w:r w:rsidRPr="00567C2A">
        <w:rPr>
          <w:rFonts w:asciiTheme="minorHAnsi" w:hAnsiTheme="minorHAnsi"/>
          <w:sz w:val="24"/>
          <w:szCs w:val="24"/>
        </w:rPr>
        <w:t xml:space="preserve"> I will follow all social media and electronic communication guidelines, ensuring all interactions are transparent and parent accessible.</w:t>
      </w:r>
    </w:p>
    <w:p w14:paraId="07778C22" w14:textId="77777777" w:rsidR="00891FDA" w:rsidRPr="00567C2A" w:rsidRDefault="00891FDA">
      <w:pPr>
        <w:pStyle w:val="ListParagraph"/>
        <w:numPr>
          <w:ilvl w:val="0"/>
          <w:numId w:val="58"/>
        </w:numPr>
        <w:spacing w:after="240"/>
        <w:rPr>
          <w:rFonts w:asciiTheme="minorHAnsi" w:hAnsiTheme="minorHAnsi"/>
          <w:sz w:val="24"/>
          <w:szCs w:val="24"/>
        </w:rPr>
      </w:pPr>
      <w:r w:rsidRPr="00567C2A">
        <w:rPr>
          <w:rFonts w:asciiTheme="minorHAnsi" w:hAnsiTheme="minorHAnsi"/>
          <w:b/>
          <w:bCs/>
          <w:sz w:val="24"/>
          <w:szCs w:val="24"/>
        </w:rPr>
        <w:t>Reporting:</w:t>
      </w:r>
      <w:r w:rsidRPr="00567C2A">
        <w:rPr>
          <w:rFonts w:asciiTheme="minorHAnsi" w:hAnsiTheme="minorHAnsi"/>
          <w:sz w:val="24"/>
          <w:szCs w:val="24"/>
        </w:rPr>
        <w:t xml:space="preserve"> I understand my moral and legal responsibility to report any suspected abuse or neglect to the proper authorities and church leadership within 24 hours.</w:t>
      </w:r>
    </w:p>
    <w:p w14:paraId="28D03107" w14:textId="4EC2FA81" w:rsidR="00057DDB" w:rsidRPr="00567C2A" w:rsidRDefault="00891FDA">
      <w:pPr>
        <w:pStyle w:val="ListParagraph"/>
        <w:numPr>
          <w:ilvl w:val="0"/>
          <w:numId w:val="58"/>
        </w:numPr>
        <w:spacing w:after="240"/>
        <w:rPr>
          <w:rFonts w:asciiTheme="minorHAnsi" w:hAnsiTheme="minorHAnsi"/>
          <w:sz w:val="24"/>
          <w:szCs w:val="24"/>
        </w:rPr>
      </w:pPr>
      <w:r w:rsidRPr="00567C2A">
        <w:rPr>
          <w:rFonts w:asciiTheme="minorHAnsi" w:hAnsiTheme="minorHAnsi"/>
          <w:b/>
          <w:bCs/>
          <w:sz w:val="24"/>
          <w:szCs w:val="24"/>
        </w:rPr>
        <w:t>Screening:</w:t>
      </w:r>
      <w:r w:rsidRPr="00567C2A">
        <w:rPr>
          <w:rFonts w:asciiTheme="minorHAnsi" w:hAnsiTheme="minorHAnsi"/>
          <w:sz w:val="24"/>
          <w:szCs w:val="24"/>
        </w:rPr>
        <w:t xml:space="preserve"> I consent to a criminal background check and understand that any history of misconduct related to the safety of minors disqualifies me from service.</w:t>
      </w:r>
    </w:p>
    <w:p w14:paraId="1D124605" w14:textId="291105F3" w:rsidR="00891FDA" w:rsidRPr="00711123" w:rsidRDefault="00891FDA" w:rsidP="00711123">
      <w:pPr>
        <w:spacing w:after="240"/>
        <w:rPr>
          <w:rFonts w:asciiTheme="minorHAnsi" w:hAnsiTheme="minorHAnsi"/>
          <w:sz w:val="24"/>
          <w:szCs w:val="24"/>
        </w:rPr>
      </w:pPr>
      <w:r w:rsidRPr="00711123">
        <w:rPr>
          <w:rFonts w:asciiTheme="minorHAnsi" w:hAnsiTheme="minorHAnsi"/>
          <w:sz w:val="24"/>
          <w:szCs w:val="24"/>
        </w:rPr>
        <w:t>I understand that any violation of these policies may result in my immediate removal from my position, whether voluntary or paid.</w:t>
      </w:r>
    </w:p>
    <w:p w14:paraId="7B9A8ED1" w14:textId="7135C0C3" w:rsidR="00891FDA" w:rsidRPr="00711123" w:rsidRDefault="00891FDA" w:rsidP="00711123">
      <w:pPr>
        <w:spacing w:after="240"/>
        <w:rPr>
          <w:rFonts w:asciiTheme="minorHAnsi" w:hAnsiTheme="minorHAnsi"/>
          <w:sz w:val="24"/>
          <w:szCs w:val="24"/>
        </w:rPr>
      </w:pPr>
      <w:r w:rsidRPr="00711123">
        <w:rPr>
          <w:rFonts w:asciiTheme="minorHAnsi" w:hAnsiTheme="minorHAnsi"/>
          <w:sz w:val="24"/>
          <w:szCs w:val="24"/>
        </w:rPr>
        <w:t xml:space="preserve">Signature: </w:t>
      </w:r>
      <w:r w:rsidR="00567C2A">
        <w:rPr>
          <w:rFonts w:asciiTheme="minorHAnsi" w:hAnsiTheme="minorHAnsi"/>
          <w:sz w:val="24"/>
          <w:szCs w:val="24"/>
        </w:rPr>
        <w:t xml:space="preserve">_________________________________________________  </w:t>
      </w:r>
      <w:r w:rsidRPr="00711123">
        <w:rPr>
          <w:rFonts w:asciiTheme="minorHAnsi" w:hAnsiTheme="minorHAnsi"/>
          <w:sz w:val="24"/>
          <w:szCs w:val="24"/>
        </w:rPr>
        <w:t xml:space="preserve">Date: </w:t>
      </w:r>
      <w:r w:rsidR="00567C2A">
        <w:rPr>
          <w:rFonts w:asciiTheme="minorHAnsi" w:hAnsiTheme="minorHAnsi"/>
          <w:sz w:val="24"/>
          <w:szCs w:val="24"/>
        </w:rPr>
        <w:t>_______________________</w:t>
      </w:r>
      <w:r w:rsidRPr="00711123">
        <w:rPr>
          <w:rFonts w:asciiTheme="minorHAnsi" w:hAnsiTheme="minorHAnsi"/>
          <w:sz w:val="24"/>
          <w:szCs w:val="24"/>
        </w:rPr>
        <w:tab/>
      </w:r>
    </w:p>
    <w:p w14:paraId="7365E128" w14:textId="004E3F14" w:rsidR="00891FDA" w:rsidRPr="00711123" w:rsidRDefault="00891FDA" w:rsidP="00711123">
      <w:pPr>
        <w:spacing w:after="240"/>
        <w:rPr>
          <w:rFonts w:asciiTheme="minorHAnsi" w:hAnsiTheme="minorHAnsi"/>
          <w:sz w:val="24"/>
          <w:szCs w:val="24"/>
        </w:rPr>
      </w:pPr>
      <w:r w:rsidRPr="00711123">
        <w:rPr>
          <w:rFonts w:asciiTheme="minorHAnsi" w:hAnsiTheme="minorHAnsi"/>
          <w:sz w:val="24"/>
          <w:szCs w:val="24"/>
        </w:rPr>
        <w:t xml:space="preserve">Supervisor Signature: </w:t>
      </w:r>
      <w:r w:rsidR="00567C2A">
        <w:rPr>
          <w:rFonts w:asciiTheme="minorHAnsi" w:hAnsiTheme="minorHAnsi"/>
          <w:sz w:val="24"/>
          <w:szCs w:val="24"/>
        </w:rPr>
        <w:t xml:space="preserve">______________________________________   </w:t>
      </w:r>
      <w:r w:rsidRPr="00711123">
        <w:rPr>
          <w:rFonts w:asciiTheme="minorHAnsi" w:hAnsiTheme="minorHAnsi"/>
          <w:sz w:val="24"/>
          <w:szCs w:val="24"/>
        </w:rPr>
        <w:t xml:space="preserve">Date: </w:t>
      </w:r>
      <w:r w:rsidR="00567C2A">
        <w:rPr>
          <w:rFonts w:asciiTheme="minorHAnsi" w:hAnsiTheme="minorHAnsi"/>
          <w:sz w:val="24"/>
          <w:szCs w:val="24"/>
        </w:rPr>
        <w:t>_______________________</w:t>
      </w:r>
      <w:r w:rsidRPr="00711123">
        <w:rPr>
          <w:rFonts w:asciiTheme="minorHAnsi" w:hAnsiTheme="minorHAnsi"/>
          <w:sz w:val="24"/>
          <w:szCs w:val="24"/>
        </w:rPr>
        <w:tab/>
      </w:r>
    </w:p>
    <w:p w14:paraId="267BB7D7" w14:textId="77777777" w:rsidR="00891FDA" w:rsidRPr="00711123" w:rsidRDefault="00891FDA" w:rsidP="00711123">
      <w:pPr>
        <w:spacing w:after="240"/>
        <w:rPr>
          <w:rFonts w:asciiTheme="minorHAnsi" w:hAnsiTheme="minorHAnsi"/>
          <w:sz w:val="24"/>
          <w:szCs w:val="24"/>
        </w:rPr>
        <w:sectPr w:rsidR="00891FDA" w:rsidRPr="00711123" w:rsidSect="00447F7E">
          <w:pgSz w:w="12240" w:h="15840"/>
          <w:pgMar w:top="720" w:right="720" w:bottom="720" w:left="720" w:header="720" w:footer="720" w:gutter="0"/>
          <w:cols w:space="720"/>
        </w:sectPr>
      </w:pPr>
    </w:p>
    <w:p w14:paraId="47CEB1A2" w14:textId="142280AB" w:rsidR="00485E85" w:rsidRPr="006B566F" w:rsidRDefault="00057DDB" w:rsidP="006B566F">
      <w:pPr>
        <w:pStyle w:val="Heading2"/>
      </w:pPr>
      <w:bookmarkStart w:id="23" w:name="_Toc236228456"/>
      <w:bookmarkStart w:id="24" w:name="_TOC_250002"/>
      <w:r w:rsidRPr="006B566F">
        <w:lastRenderedPageBreak/>
        <w:t>Youth Helper Application &amp; Interview Guide</w:t>
      </w:r>
      <w:bookmarkEnd w:id="23"/>
    </w:p>
    <w:p w14:paraId="7684011B" w14:textId="0AAEDDA4" w:rsidR="00B57E1D" w:rsidRPr="00711123" w:rsidRDefault="00057DDB" w:rsidP="006B566F">
      <w:pPr>
        <w:rPr>
          <w:rFonts w:asciiTheme="minorHAnsi" w:hAnsiTheme="minorHAnsi"/>
          <w:sz w:val="24"/>
          <w:szCs w:val="24"/>
        </w:rPr>
      </w:pPr>
      <w:r w:rsidRPr="00711123">
        <w:rPr>
          <w:rFonts w:asciiTheme="minorHAnsi" w:hAnsiTheme="minorHAnsi"/>
          <w:sz w:val="24"/>
          <w:szCs w:val="24"/>
        </w:rPr>
        <w:t>To move beyond a simple background check and create a meaningful "vetting" process for minors, you’ll want a system that feels official but also serves as a leadership development tool.</w:t>
      </w:r>
    </w:p>
    <w:p w14:paraId="6812BFDB" w14:textId="77777777" w:rsidR="00057DDB" w:rsidRPr="00711123" w:rsidRDefault="003C59AD" w:rsidP="00711123">
      <w:pPr>
        <w:spacing w:after="240"/>
        <w:rPr>
          <w:rFonts w:asciiTheme="minorHAnsi" w:hAnsiTheme="minorHAnsi"/>
          <w:sz w:val="24"/>
          <w:szCs w:val="24"/>
        </w:rPr>
      </w:pPr>
      <w:r>
        <w:pict w14:anchorId="071AAFD4">
          <v:rect id="Rectangle 83" o:spid="_x0000_s2074"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gray" stroked="f">
            <o:lock v:ext="edit" aspectratio="t"/>
            <w10:anchorlock/>
          </v:rect>
        </w:pict>
      </w:r>
    </w:p>
    <w:p w14:paraId="56818F28" w14:textId="7B5FA938" w:rsidR="00057DDB" w:rsidRPr="00711123" w:rsidRDefault="00057DDB" w:rsidP="00711123">
      <w:pPr>
        <w:spacing w:after="240"/>
        <w:rPr>
          <w:rFonts w:asciiTheme="minorHAnsi" w:hAnsiTheme="minorHAnsi"/>
          <w:sz w:val="24"/>
          <w:szCs w:val="24"/>
        </w:rPr>
      </w:pPr>
      <w:r w:rsidRPr="006B566F">
        <w:rPr>
          <w:rStyle w:val="Heading3Char"/>
        </w:rPr>
        <w:t>The Application Form</w:t>
      </w:r>
      <w:r w:rsidRPr="00711123">
        <w:rPr>
          <w:rFonts w:asciiTheme="minorHAnsi" w:hAnsiTheme="minorHAnsi"/>
          <w:sz w:val="24"/>
          <w:szCs w:val="24"/>
        </w:rPr>
        <w:t xml:space="preserve"> - Keep it to one page. The goal is to gauge maturity.</w:t>
      </w:r>
    </w:p>
    <w:p w14:paraId="435DDF87" w14:textId="77777777" w:rsidR="00057DDB" w:rsidRPr="006B566F" w:rsidRDefault="00057DDB" w:rsidP="006B566F">
      <w:pPr>
        <w:rPr>
          <w:rFonts w:asciiTheme="minorHAnsi" w:hAnsiTheme="minorHAnsi"/>
          <w:b/>
          <w:bCs/>
          <w:sz w:val="24"/>
          <w:szCs w:val="24"/>
        </w:rPr>
      </w:pPr>
      <w:r w:rsidRPr="006B566F">
        <w:rPr>
          <w:rFonts w:asciiTheme="minorHAnsi" w:hAnsiTheme="minorHAnsi"/>
          <w:b/>
          <w:bCs/>
          <w:sz w:val="24"/>
          <w:szCs w:val="24"/>
        </w:rPr>
        <w:t>Key Fields to Include:</w:t>
      </w:r>
    </w:p>
    <w:p w14:paraId="03550A66" w14:textId="77777777" w:rsidR="00057DDB" w:rsidRPr="006B566F" w:rsidRDefault="00057DDB">
      <w:pPr>
        <w:pStyle w:val="ListParagraph"/>
        <w:numPr>
          <w:ilvl w:val="0"/>
          <w:numId w:val="59"/>
        </w:numPr>
        <w:spacing w:after="240"/>
        <w:rPr>
          <w:rFonts w:asciiTheme="minorHAnsi" w:hAnsiTheme="minorHAnsi"/>
          <w:sz w:val="24"/>
          <w:szCs w:val="24"/>
        </w:rPr>
      </w:pPr>
      <w:r w:rsidRPr="006B566F">
        <w:rPr>
          <w:rFonts w:asciiTheme="minorHAnsi" w:hAnsiTheme="minorHAnsi"/>
          <w:b/>
          <w:bCs/>
          <w:sz w:val="24"/>
          <w:szCs w:val="24"/>
        </w:rPr>
        <w:t>Basic Info:</w:t>
      </w:r>
      <w:r w:rsidRPr="006B566F">
        <w:rPr>
          <w:rFonts w:asciiTheme="minorHAnsi" w:hAnsiTheme="minorHAnsi"/>
          <w:sz w:val="24"/>
          <w:szCs w:val="24"/>
        </w:rPr>
        <w:t xml:space="preserve"> Name, Grade, and how long they have been active in the congregation.</w:t>
      </w:r>
    </w:p>
    <w:p w14:paraId="707CA20D" w14:textId="77777777" w:rsidR="00057DDB" w:rsidRPr="006B566F" w:rsidRDefault="00057DDB">
      <w:pPr>
        <w:pStyle w:val="ListParagraph"/>
        <w:numPr>
          <w:ilvl w:val="0"/>
          <w:numId w:val="59"/>
        </w:numPr>
        <w:spacing w:after="240"/>
        <w:rPr>
          <w:rFonts w:asciiTheme="minorHAnsi" w:hAnsiTheme="minorHAnsi"/>
          <w:sz w:val="24"/>
          <w:szCs w:val="24"/>
        </w:rPr>
      </w:pPr>
      <w:r w:rsidRPr="006B566F">
        <w:rPr>
          <w:rFonts w:asciiTheme="minorHAnsi" w:hAnsiTheme="minorHAnsi"/>
          <w:b/>
          <w:bCs/>
          <w:sz w:val="24"/>
          <w:szCs w:val="24"/>
        </w:rPr>
        <w:t>Availability:</w:t>
      </w:r>
      <w:r w:rsidRPr="006B566F">
        <w:rPr>
          <w:rFonts w:asciiTheme="minorHAnsi" w:hAnsiTheme="minorHAnsi"/>
          <w:sz w:val="24"/>
          <w:szCs w:val="24"/>
        </w:rPr>
        <w:t xml:space="preserve"> Which services or events are they committing to?</w:t>
      </w:r>
    </w:p>
    <w:p w14:paraId="7861B300" w14:textId="77777777" w:rsidR="00057DDB" w:rsidRPr="006B566F" w:rsidRDefault="00057DDB">
      <w:pPr>
        <w:pStyle w:val="ListParagraph"/>
        <w:numPr>
          <w:ilvl w:val="0"/>
          <w:numId w:val="59"/>
        </w:numPr>
        <w:spacing w:after="240"/>
        <w:rPr>
          <w:rFonts w:asciiTheme="minorHAnsi" w:hAnsiTheme="minorHAnsi"/>
          <w:sz w:val="24"/>
          <w:szCs w:val="24"/>
        </w:rPr>
      </w:pPr>
      <w:r w:rsidRPr="006B566F">
        <w:rPr>
          <w:rFonts w:asciiTheme="minorHAnsi" w:hAnsiTheme="minorHAnsi"/>
          <w:b/>
          <w:bCs/>
          <w:sz w:val="24"/>
          <w:szCs w:val="24"/>
        </w:rPr>
        <w:t xml:space="preserve">Experience: </w:t>
      </w:r>
      <w:r w:rsidRPr="006B566F">
        <w:rPr>
          <w:rFonts w:asciiTheme="minorHAnsi" w:hAnsiTheme="minorHAnsi"/>
          <w:sz w:val="24"/>
          <w:szCs w:val="24"/>
        </w:rPr>
        <w:t>"Have you worked with kids before? (Babysitting, VBS, sports, etc.)"</w:t>
      </w:r>
    </w:p>
    <w:p w14:paraId="571CF585" w14:textId="77777777" w:rsidR="00057DDB" w:rsidRPr="006B566F" w:rsidRDefault="00057DDB">
      <w:pPr>
        <w:pStyle w:val="ListParagraph"/>
        <w:numPr>
          <w:ilvl w:val="0"/>
          <w:numId w:val="59"/>
        </w:numPr>
        <w:spacing w:after="240"/>
        <w:rPr>
          <w:rFonts w:asciiTheme="minorHAnsi" w:hAnsiTheme="minorHAnsi"/>
          <w:sz w:val="24"/>
          <w:szCs w:val="24"/>
        </w:rPr>
      </w:pPr>
      <w:r w:rsidRPr="006B566F">
        <w:rPr>
          <w:rFonts w:asciiTheme="minorHAnsi" w:hAnsiTheme="minorHAnsi"/>
          <w:b/>
          <w:bCs/>
          <w:sz w:val="24"/>
          <w:szCs w:val="24"/>
        </w:rPr>
        <w:t>The "Why":</w:t>
      </w:r>
      <w:r w:rsidRPr="006B566F">
        <w:rPr>
          <w:rFonts w:asciiTheme="minorHAnsi" w:hAnsiTheme="minorHAnsi"/>
          <w:sz w:val="24"/>
          <w:szCs w:val="24"/>
        </w:rPr>
        <w:t xml:space="preserve"> "Why do you want to serve in this role?"</w:t>
      </w:r>
    </w:p>
    <w:p w14:paraId="0D03C629" w14:textId="77777777" w:rsidR="00057DDB" w:rsidRPr="006B566F" w:rsidRDefault="00057DDB">
      <w:pPr>
        <w:pStyle w:val="ListParagraph"/>
        <w:numPr>
          <w:ilvl w:val="0"/>
          <w:numId w:val="59"/>
        </w:numPr>
        <w:spacing w:after="240"/>
        <w:rPr>
          <w:rFonts w:asciiTheme="minorHAnsi" w:hAnsiTheme="minorHAnsi"/>
          <w:sz w:val="24"/>
          <w:szCs w:val="24"/>
        </w:rPr>
      </w:pPr>
      <w:r w:rsidRPr="006B566F">
        <w:rPr>
          <w:rFonts w:asciiTheme="minorHAnsi" w:hAnsiTheme="minorHAnsi"/>
          <w:b/>
          <w:bCs/>
          <w:sz w:val="24"/>
          <w:szCs w:val="24"/>
        </w:rPr>
        <w:t>Self-Evaluation:</w:t>
      </w:r>
      <w:r w:rsidRPr="006B566F">
        <w:rPr>
          <w:rFonts w:asciiTheme="minorHAnsi" w:hAnsiTheme="minorHAnsi"/>
          <w:sz w:val="24"/>
          <w:szCs w:val="24"/>
        </w:rPr>
        <w:t xml:space="preserve"> "What is one strength you have when working with kids? What is one area where you might need help from an adult?"</w:t>
      </w:r>
    </w:p>
    <w:p w14:paraId="64D5DA60" w14:textId="77777777" w:rsidR="00057DDB" w:rsidRPr="006B566F" w:rsidRDefault="00057DDB">
      <w:pPr>
        <w:pStyle w:val="ListParagraph"/>
        <w:numPr>
          <w:ilvl w:val="0"/>
          <w:numId w:val="59"/>
        </w:numPr>
        <w:rPr>
          <w:rFonts w:asciiTheme="minorHAnsi" w:hAnsiTheme="minorHAnsi"/>
          <w:sz w:val="24"/>
          <w:szCs w:val="24"/>
        </w:rPr>
      </w:pPr>
      <w:r w:rsidRPr="006B566F">
        <w:rPr>
          <w:rFonts w:asciiTheme="minorHAnsi" w:hAnsiTheme="minorHAnsi"/>
          <w:b/>
          <w:bCs/>
          <w:sz w:val="24"/>
          <w:szCs w:val="24"/>
        </w:rPr>
        <w:t>References:</w:t>
      </w:r>
      <w:r w:rsidRPr="006B566F">
        <w:rPr>
          <w:rFonts w:asciiTheme="minorHAnsi" w:hAnsiTheme="minorHAnsi"/>
          <w:sz w:val="24"/>
          <w:szCs w:val="24"/>
        </w:rPr>
        <w:t xml:space="preserve"> Names of two adults (non-family) who can vouch for their reliability.</w:t>
      </w:r>
    </w:p>
    <w:p w14:paraId="7B2779A6" w14:textId="77777777" w:rsidR="00057DDB" w:rsidRPr="00711123" w:rsidRDefault="003C59AD" w:rsidP="00711123">
      <w:pPr>
        <w:spacing w:after="240"/>
        <w:rPr>
          <w:rFonts w:asciiTheme="minorHAnsi" w:hAnsiTheme="minorHAnsi"/>
          <w:sz w:val="24"/>
          <w:szCs w:val="24"/>
        </w:rPr>
      </w:pPr>
      <w:r>
        <w:pict w14:anchorId="71885AD5">
          <v:rect id="Rectangle 81" o:spid="_x0000_s2073"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gray" stroked="f">
            <o:lock v:ext="edit" aspectratio="t"/>
            <w10:anchorlock/>
          </v:rect>
        </w:pict>
      </w:r>
    </w:p>
    <w:p w14:paraId="3472E146" w14:textId="11E857FB" w:rsidR="00057DDB" w:rsidRPr="001A2AC5" w:rsidRDefault="00057DDB" w:rsidP="001A2AC5">
      <w:pPr>
        <w:pStyle w:val="Heading3"/>
      </w:pPr>
      <w:r w:rsidRPr="001A2AC5">
        <w:t>The Interview Process</w:t>
      </w:r>
    </w:p>
    <w:p w14:paraId="5D69A8BF" w14:textId="33D8CEC6" w:rsidR="00EF6CB9" w:rsidRPr="00711123" w:rsidRDefault="00057DDB" w:rsidP="00711123">
      <w:pPr>
        <w:spacing w:after="240"/>
        <w:rPr>
          <w:rFonts w:asciiTheme="minorHAnsi" w:hAnsiTheme="minorHAnsi"/>
          <w:sz w:val="24"/>
          <w:szCs w:val="24"/>
        </w:rPr>
      </w:pPr>
      <w:r w:rsidRPr="00711123">
        <w:rPr>
          <w:rFonts w:asciiTheme="minorHAnsi" w:hAnsiTheme="minorHAnsi"/>
          <w:sz w:val="24"/>
          <w:szCs w:val="24"/>
        </w:rPr>
        <w:t>This doesn't need to be a formal "boardroom" interview. A 15-minute conversation with the Youth Director, Pastor, or a member of the Leadership Team is sufficient.</w:t>
      </w:r>
    </w:p>
    <w:p w14:paraId="42CC1AC7" w14:textId="4B3578D7" w:rsidR="00057DDB" w:rsidRPr="00711123" w:rsidRDefault="00057DDB" w:rsidP="001A2AC5">
      <w:pPr>
        <w:pStyle w:val="Heading3"/>
      </w:pPr>
      <w:r w:rsidRPr="00711123">
        <w:t>Top 3 Interview Questions for Safety &amp; Fit:</w:t>
      </w:r>
    </w:p>
    <w:p w14:paraId="2B2C26FA" w14:textId="77777777" w:rsidR="00057DDB" w:rsidRPr="001A2AC5" w:rsidRDefault="00057DDB">
      <w:pPr>
        <w:pStyle w:val="ListParagraph"/>
        <w:numPr>
          <w:ilvl w:val="0"/>
          <w:numId w:val="60"/>
        </w:numPr>
        <w:spacing w:after="240"/>
        <w:rPr>
          <w:rFonts w:asciiTheme="minorHAnsi" w:hAnsiTheme="minorHAnsi"/>
          <w:sz w:val="24"/>
          <w:szCs w:val="24"/>
        </w:rPr>
      </w:pPr>
      <w:r w:rsidRPr="001A2AC5">
        <w:rPr>
          <w:rFonts w:asciiTheme="minorHAnsi" w:hAnsiTheme="minorHAnsi"/>
          <w:b/>
          <w:bCs/>
          <w:sz w:val="24"/>
          <w:szCs w:val="24"/>
        </w:rPr>
        <w:t>Scenario-Based: "</w:t>
      </w:r>
      <w:r w:rsidRPr="001A2AC5">
        <w:rPr>
          <w:rFonts w:asciiTheme="minorHAnsi" w:hAnsiTheme="minorHAnsi"/>
          <w:sz w:val="24"/>
          <w:szCs w:val="24"/>
        </w:rPr>
        <w:t>If two 2nd graders are arguing over a toy and it starts to get physical, what is your first step?" (Correct answer: Ensure the kids are safe and immediately call for the Adult Leader).</w:t>
      </w:r>
    </w:p>
    <w:p w14:paraId="57E000C3" w14:textId="77777777" w:rsidR="00057DDB" w:rsidRPr="001A2AC5" w:rsidRDefault="00057DDB">
      <w:pPr>
        <w:pStyle w:val="ListParagraph"/>
        <w:numPr>
          <w:ilvl w:val="0"/>
          <w:numId w:val="60"/>
        </w:numPr>
        <w:spacing w:after="240"/>
        <w:rPr>
          <w:rFonts w:asciiTheme="minorHAnsi" w:hAnsiTheme="minorHAnsi"/>
          <w:sz w:val="24"/>
          <w:szCs w:val="24"/>
        </w:rPr>
      </w:pPr>
      <w:r w:rsidRPr="001A2AC5">
        <w:rPr>
          <w:rFonts w:asciiTheme="minorHAnsi" w:hAnsiTheme="minorHAnsi"/>
          <w:b/>
          <w:bCs/>
          <w:sz w:val="24"/>
          <w:szCs w:val="24"/>
        </w:rPr>
        <w:t>Boundary Awareness:</w:t>
      </w:r>
      <w:r w:rsidRPr="001A2AC5">
        <w:rPr>
          <w:rFonts w:asciiTheme="minorHAnsi" w:hAnsiTheme="minorHAnsi"/>
          <w:sz w:val="24"/>
          <w:szCs w:val="24"/>
        </w:rPr>
        <w:t xml:space="preserve"> "How would you handle it if a child asked you for your phone number or to follow you on Instagram?" (Correct answer: Politely say no and explain that it's a church rule for everyone’s safety).</w:t>
      </w:r>
    </w:p>
    <w:p w14:paraId="478A1EAB" w14:textId="77777777" w:rsidR="00057DDB" w:rsidRPr="001A2AC5" w:rsidRDefault="00057DDB">
      <w:pPr>
        <w:pStyle w:val="ListParagraph"/>
        <w:numPr>
          <w:ilvl w:val="0"/>
          <w:numId w:val="60"/>
        </w:numPr>
        <w:rPr>
          <w:rFonts w:asciiTheme="minorHAnsi" w:hAnsiTheme="minorHAnsi"/>
          <w:sz w:val="24"/>
          <w:szCs w:val="24"/>
        </w:rPr>
      </w:pPr>
      <w:r w:rsidRPr="001A2AC5">
        <w:rPr>
          <w:rFonts w:asciiTheme="minorHAnsi" w:hAnsiTheme="minorHAnsi"/>
          <w:b/>
          <w:bCs/>
          <w:sz w:val="24"/>
          <w:szCs w:val="24"/>
        </w:rPr>
        <w:t>Role Understanding:</w:t>
      </w:r>
      <w:r w:rsidRPr="001A2AC5">
        <w:rPr>
          <w:rFonts w:asciiTheme="minorHAnsi" w:hAnsiTheme="minorHAnsi"/>
          <w:sz w:val="24"/>
          <w:szCs w:val="24"/>
        </w:rPr>
        <w:t xml:space="preserve"> "What do you think it means to be a 'representative' of the church when you’re wearing your staff lanyard/t-shirt?"</w:t>
      </w:r>
    </w:p>
    <w:p w14:paraId="18C75A31" w14:textId="77777777" w:rsidR="00057DDB" w:rsidRPr="00711123" w:rsidRDefault="003C59AD" w:rsidP="00711123">
      <w:pPr>
        <w:spacing w:after="240"/>
        <w:rPr>
          <w:rFonts w:asciiTheme="minorHAnsi" w:hAnsiTheme="minorHAnsi"/>
          <w:sz w:val="24"/>
          <w:szCs w:val="24"/>
        </w:rPr>
      </w:pPr>
      <w:r>
        <w:pict w14:anchorId="2BDA4608">
          <v:rect id="Rectangle 79" o:spid="_x0000_s2072"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gray" stroked="f">
            <o:lock v:ext="edit" aspectratio="t"/>
            <w10:anchorlock/>
          </v:rect>
        </w:pict>
      </w:r>
    </w:p>
    <w:p w14:paraId="32DBDC00" w14:textId="1DFF70C4" w:rsidR="00057DDB" w:rsidRPr="00711123" w:rsidRDefault="00057DDB" w:rsidP="001A2AC5">
      <w:pPr>
        <w:pStyle w:val="Heading3"/>
      </w:pPr>
      <w:r w:rsidRPr="00711123">
        <w:t>The "Onboarding" Checklist</w:t>
      </w:r>
    </w:p>
    <w:p w14:paraId="3793A971" w14:textId="77777777" w:rsidR="00057DDB" w:rsidRPr="00711123" w:rsidRDefault="00057DDB" w:rsidP="00711123">
      <w:pPr>
        <w:spacing w:after="240"/>
        <w:rPr>
          <w:rFonts w:asciiTheme="minorHAnsi" w:hAnsiTheme="minorHAnsi"/>
          <w:sz w:val="24"/>
          <w:szCs w:val="24"/>
        </w:rPr>
      </w:pPr>
      <w:r w:rsidRPr="00711123">
        <w:rPr>
          <w:rFonts w:asciiTheme="minorHAnsi" w:hAnsiTheme="minorHAnsi"/>
          <w:sz w:val="24"/>
          <w:szCs w:val="24"/>
        </w:rPr>
        <w:t>Once the application is in and the interview is done, complete these final steps to ensure your "Safe Church" records are audit ready.</w:t>
      </w:r>
    </w:p>
    <w:tbl>
      <w:tblPr>
        <w:tblW w:w="0" w:type="auto"/>
        <w:tblCellSpacing w:w="15" w:type="dxa"/>
        <w:tblCellMar>
          <w:left w:w="0" w:type="dxa"/>
          <w:right w:w="0" w:type="dxa"/>
        </w:tblCellMar>
        <w:tblLook w:val="04A0" w:firstRow="1" w:lastRow="0" w:firstColumn="1" w:lastColumn="0" w:noHBand="0" w:noVBand="1"/>
      </w:tblPr>
      <w:tblGrid>
        <w:gridCol w:w="2415"/>
        <w:gridCol w:w="7512"/>
        <w:gridCol w:w="857"/>
      </w:tblGrid>
      <w:tr w:rsidR="00057DDB" w:rsidRPr="001A2AC5" w14:paraId="72D37B5F" w14:textId="77777777" w:rsidTr="00447F7E">
        <w:trPr>
          <w:trHeight w:val="273"/>
          <w:tblHeader/>
          <w:tblCellSpacing w:w="15" w:type="dxa"/>
        </w:trPr>
        <w:tc>
          <w:tcPr>
            <w:tcW w:w="2377" w:type="dxa"/>
            <w:tcBorders>
              <w:top w:val="single" w:sz="6" w:space="0" w:color="auto"/>
              <w:left w:val="single" w:sz="6" w:space="0" w:color="auto"/>
              <w:bottom w:val="single" w:sz="6" w:space="0" w:color="auto"/>
              <w:right w:val="single" w:sz="6" w:space="0" w:color="auto"/>
            </w:tcBorders>
            <w:tcMar>
              <w:top w:w="240" w:type="dxa"/>
              <w:left w:w="72" w:type="dxa"/>
              <w:bottom w:w="240" w:type="dxa"/>
              <w:right w:w="180" w:type="dxa"/>
            </w:tcMar>
            <w:vAlign w:val="center"/>
            <w:hideMark/>
          </w:tcPr>
          <w:p w14:paraId="36D82BCB" w14:textId="77777777" w:rsidR="00057DDB" w:rsidRPr="001A2AC5" w:rsidRDefault="00057DDB" w:rsidP="001A2AC5">
            <w:pPr>
              <w:rPr>
                <w:rFonts w:asciiTheme="minorHAnsi" w:hAnsiTheme="minorHAnsi"/>
                <w:b/>
                <w:bCs/>
                <w:sz w:val="24"/>
                <w:szCs w:val="24"/>
              </w:rPr>
            </w:pPr>
            <w:r w:rsidRPr="001A2AC5">
              <w:rPr>
                <w:rFonts w:asciiTheme="minorHAnsi" w:hAnsiTheme="minorHAnsi"/>
                <w:b/>
                <w:bCs/>
                <w:sz w:val="24"/>
                <w:szCs w:val="24"/>
              </w:rPr>
              <w:t>Step</w:t>
            </w:r>
          </w:p>
        </w:tc>
        <w:tc>
          <w:tcPr>
            <w:tcW w:w="7547" w:type="dxa"/>
            <w:tcBorders>
              <w:top w:val="single" w:sz="6" w:space="0" w:color="auto"/>
              <w:left w:val="single" w:sz="6" w:space="0" w:color="auto"/>
              <w:bottom w:val="single" w:sz="6" w:space="0" w:color="auto"/>
              <w:right w:val="single" w:sz="6" w:space="0" w:color="auto"/>
            </w:tcBorders>
            <w:tcMar>
              <w:top w:w="240" w:type="dxa"/>
              <w:left w:w="72" w:type="dxa"/>
              <w:bottom w:w="240" w:type="dxa"/>
              <w:right w:w="180" w:type="dxa"/>
            </w:tcMar>
            <w:vAlign w:val="center"/>
            <w:hideMark/>
          </w:tcPr>
          <w:p w14:paraId="1E14D920" w14:textId="77777777" w:rsidR="00057DDB" w:rsidRPr="001A2AC5" w:rsidRDefault="00057DDB" w:rsidP="001A2AC5">
            <w:pPr>
              <w:rPr>
                <w:rFonts w:asciiTheme="minorHAnsi" w:hAnsiTheme="minorHAnsi"/>
                <w:b/>
                <w:bCs/>
                <w:sz w:val="24"/>
                <w:szCs w:val="24"/>
              </w:rPr>
            </w:pPr>
            <w:r w:rsidRPr="001A2AC5">
              <w:rPr>
                <w:rFonts w:asciiTheme="minorHAnsi" w:hAnsiTheme="minorHAnsi"/>
                <w:b/>
                <w:bCs/>
                <w:sz w:val="24"/>
                <w:szCs w:val="24"/>
              </w:rPr>
              <w:t>Action Item</w:t>
            </w:r>
          </w:p>
        </w:tc>
        <w:tc>
          <w:tcPr>
            <w:tcW w:w="0" w:type="auto"/>
            <w:tcBorders>
              <w:top w:val="single" w:sz="6" w:space="0" w:color="auto"/>
              <w:left w:val="single" w:sz="6" w:space="0" w:color="auto"/>
              <w:bottom w:val="single" w:sz="6" w:space="0" w:color="auto"/>
              <w:right w:val="single" w:sz="6" w:space="0" w:color="auto"/>
            </w:tcBorders>
            <w:tcMar>
              <w:top w:w="240" w:type="dxa"/>
              <w:left w:w="72" w:type="dxa"/>
              <w:bottom w:w="240" w:type="dxa"/>
              <w:right w:w="0" w:type="dxa"/>
            </w:tcMar>
            <w:vAlign w:val="center"/>
            <w:hideMark/>
          </w:tcPr>
          <w:p w14:paraId="20DA53F4" w14:textId="77777777" w:rsidR="00057DDB" w:rsidRPr="001A2AC5" w:rsidRDefault="00057DDB" w:rsidP="001A2AC5">
            <w:pPr>
              <w:rPr>
                <w:rFonts w:asciiTheme="minorHAnsi" w:hAnsiTheme="minorHAnsi"/>
                <w:b/>
                <w:bCs/>
                <w:sz w:val="24"/>
                <w:szCs w:val="24"/>
              </w:rPr>
            </w:pPr>
            <w:r w:rsidRPr="001A2AC5">
              <w:rPr>
                <w:rFonts w:asciiTheme="minorHAnsi" w:hAnsiTheme="minorHAnsi"/>
                <w:b/>
                <w:bCs/>
                <w:sz w:val="24"/>
                <w:szCs w:val="24"/>
              </w:rPr>
              <w:t>Status</w:t>
            </w:r>
          </w:p>
        </w:tc>
      </w:tr>
      <w:tr w:rsidR="00057DDB" w:rsidRPr="00711123" w14:paraId="3E64CD27" w14:textId="77777777" w:rsidTr="00447F7E">
        <w:trPr>
          <w:trHeight w:val="162"/>
          <w:tblCellSpacing w:w="15" w:type="dxa"/>
        </w:trPr>
        <w:tc>
          <w:tcPr>
            <w:tcW w:w="2377" w:type="dxa"/>
            <w:tcBorders>
              <w:top w:val="single" w:sz="6" w:space="0" w:color="auto"/>
              <w:left w:val="single" w:sz="6" w:space="0" w:color="auto"/>
              <w:bottom w:val="single" w:sz="6" w:space="0" w:color="auto"/>
              <w:right w:val="single" w:sz="6" w:space="0" w:color="auto"/>
            </w:tcBorders>
            <w:tcMar>
              <w:top w:w="240" w:type="dxa"/>
              <w:left w:w="72" w:type="dxa"/>
              <w:bottom w:w="240" w:type="dxa"/>
              <w:right w:w="180" w:type="dxa"/>
            </w:tcMar>
            <w:vAlign w:val="center"/>
            <w:hideMark/>
          </w:tcPr>
          <w:p w14:paraId="3630F382" w14:textId="77777777" w:rsidR="00057DDB" w:rsidRPr="001A2AC5" w:rsidRDefault="00057DDB" w:rsidP="001A2AC5">
            <w:pPr>
              <w:rPr>
                <w:rFonts w:asciiTheme="minorHAnsi" w:hAnsiTheme="minorHAnsi"/>
                <w:b/>
                <w:bCs/>
                <w:sz w:val="24"/>
                <w:szCs w:val="24"/>
              </w:rPr>
            </w:pPr>
            <w:r w:rsidRPr="001A2AC5">
              <w:rPr>
                <w:rFonts w:asciiTheme="minorHAnsi" w:hAnsiTheme="minorHAnsi"/>
                <w:b/>
                <w:bCs/>
                <w:sz w:val="24"/>
                <w:szCs w:val="24"/>
              </w:rPr>
              <w:t>1. Reference Check</w:t>
            </w:r>
          </w:p>
        </w:tc>
        <w:tc>
          <w:tcPr>
            <w:tcW w:w="7547" w:type="dxa"/>
            <w:tcBorders>
              <w:top w:val="single" w:sz="6" w:space="0" w:color="auto"/>
              <w:left w:val="single" w:sz="6" w:space="0" w:color="auto"/>
              <w:bottom w:val="single" w:sz="6" w:space="0" w:color="auto"/>
              <w:right w:val="single" w:sz="6" w:space="0" w:color="auto"/>
            </w:tcBorders>
            <w:tcMar>
              <w:top w:w="240" w:type="dxa"/>
              <w:left w:w="72" w:type="dxa"/>
              <w:bottom w:w="240" w:type="dxa"/>
              <w:right w:w="180" w:type="dxa"/>
            </w:tcMar>
            <w:vAlign w:val="center"/>
            <w:hideMark/>
          </w:tcPr>
          <w:p w14:paraId="0EFA8FC8" w14:textId="77777777" w:rsidR="00057DDB" w:rsidRPr="00711123" w:rsidRDefault="00057DDB" w:rsidP="001A2AC5">
            <w:pPr>
              <w:rPr>
                <w:rFonts w:asciiTheme="minorHAnsi" w:hAnsiTheme="minorHAnsi"/>
                <w:sz w:val="24"/>
                <w:szCs w:val="24"/>
              </w:rPr>
            </w:pPr>
            <w:r w:rsidRPr="00711123">
              <w:rPr>
                <w:rFonts w:asciiTheme="minorHAnsi" w:hAnsiTheme="minorHAnsi"/>
                <w:sz w:val="24"/>
                <w:szCs w:val="24"/>
              </w:rPr>
              <w:t>Send a quick email or text to the two adults listed on their app.</w:t>
            </w:r>
          </w:p>
        </w:tc>
        <w:tc>
          <w:tcPr>
            <w:tcW w:w="0" w:type="auto"/>
            <w:tcBorders>
              <w:top w:val="single" w:sz="6" w:space="0" w:color="auto"/>
              <w:left w:val="single" w:sz="6" w:space="0" w:color="auto"/>
              <w:bottom w:val="single" w:sz="6" w:space="0" w:color="auto"/>
              <w:right w:val="single" w:sz="6" w:space="0" w:color="auto"/>
            </w:tcBorders>
            <w:tcMar>
              <w:top w:w="240" w:type="dxa"/>
              <w:left w:w="72" w:type="dxa"/>
              <w:bottom w:w="240" w:type="dxa"/>
              <w:right w:w="0" w:type="dxa"/>
            </w:tcMar>
            <w:vAlign w:val="center"/>
            <w:hideMark/>
          </w:tcPr>
          <w:p w14:paraId="3D6A9F0F" w14:textId="77777777" w:rsidR="00057DDB" w:rsidRPr="00711123" w:rsidRDefault="00057DDB" w:rsidP="001A2AC5">
            <w:pPr>
              <w:rPr>
                <w:rFonts w:asciiTheme="minorHAnsi" w:hAnsiTheme="minorHAnsi"/>
                <w:sz w:val="24"/>
                <w:szCs w:val="24"/>
              </w:rPr>
            </w:pPr>
            <w:r w:rsidRPr="00711123">
              <w:rPr>
                <w:rFonts w:asciiTheme="minorHAnsi" w:hAnsiTheme="minorHAnsi"/>
                <w:sz w:val="24"/>
                <w:szCs w:val="24"/>
              </w:rPr>
              <w:t>[      ]</w:t>
            </w:r>
          </w:p>
        </w:tc>
      </w:tr>
      <w:tr w:rsidR="00057DDB" w:rsidRPr="00711123" w14:paraId="08A3FC94" w14:textId="77777777" w:rsidTr="00447F7E">
        <w:trPr>
          <w:tblCellSpacing w:w="15" w:type="dxa"/>
        </w:trPr>
        <w:tc>
          <w:tcPr>
            <w:tcW w:w="2377" w:type="dxa"/>
            <w:tcBorders>
              <w:top w:val="single" w:sz="6" w:space="0" w:color="auto"/>
              <w:left w:val="single" w:sz="6" w:space="0" w:color="auto"/>
              <w:bottom w:val="single" w:sz="6" w:space="0" w:color="auto"/>
              <w:right w:val="single" w:sz="6" w:space="0" w:color="auto"/>
            </w:tcBorders>
            <w:tcMar>
              <w:top w:w="240" w:type="dxa"/>
              <w:left w:w="72" w:type="dxa"/>
              <w:bottom w:w="240" w:type="dxa"/>
              <w:right w:w="180" w:type="dxa"/>
            </w:tcMar>
            <w:vAlign w:val="center"/>
            <w:hideMark/>
          </w:tcPr>
          <w:p w14:paraId="3C1F2EAE" w14:textId="77777777" w:rsidR="00057DDB" w:rsidRPr="001A2AC5" w:rsidRDefault="00057DDB" w:rsidP="001A2AC5">
            <w:pPr>
              <w:rPr>
                <w:rFonts w:asciiTheme="minorHAnsi" w:hAnsiTheme="minorHAnsi"/>
                <w:b/>
                <w:bCs/>
                <w:sz w:val="24"/>
                <w:szCs w:val="24"/>
              </w:rPr>
            </w:pPr>
            <w:r w:rsidRPr="001A2AC5">
              <w:rPr>
                <w:rFonts w:asciiTheme="minorHAnsi" w:hAnsiTheme="minorHAnsi"/>
                <w:b/>
                <w:bCs/>
                <w:sz w:val="24"/>
                <w:szCs w:val="24"/>
              </w:rPr>
              <w:t>2. Policy Review</w:t>
            </w:r>
          </w:p>
        </w:tc>
        <w:tc>
          <w:tcPr>
            <w:tcW w:w="7547" w:type="dxa"/>
            <w:tcBorders>
              <w:top w:val="single" w:sz="6" w:space="0" w:color="auto"/>
              <w:left w:val="single" w:sz="6" w:space="0" w:color="auto"/>
              <w:bottom w:val="single" w:sz="6" w:space="0" w:color="auto"/>
              <w:right w:val="single" w:sz="6" w:space="0" w:color="auto"/>
            </w:tcBorders>
            <w:tcMar>
              <w:top w:w="240" w:type="dxa"/>
              <w:left w:w="72" w:type="dxa"/>
              <w:bottom w:w="240" w:type="dxa"/>
              <w:right w:w="180" w:type="dxa"/>
            </w:tcMar>
            <w:vAlign w:val="center"/>
            <w:hideMark/>
          </w:tcPr>
          <w:p w14:paraId="134E9711" w14:textId="77777777" w:rsidR="00057DDB" w:rsidRPr="00711123" w:rsidRDefault="00057DDB" w:rsidP="001A2AC5">
            <w:pPr>
              <w:rPr>
                <w:rFonts w:asciiTheme="minorHAnsi" w:hAnsiTheme="minorHAnsi"/>
                <w:sz w:val="24"/>
                <w:szCs w:val="24"/>
              </w:rPr>
            </w:pPr>
            <w:r w:rsidRPr="00711123">
              <w:rPr>
                <w:rFonts w:asciiTheme="minorHAnsi" w:hAnsiTheme="minorHAnsi"/>
                <w:sz w:val="24"/>
                <w:szCs w:val="24"/>
              </w:rPr>
              <w:t>Have the youth and their parent sign the Code of Conduct.</w:t>
            </w:r>
          </w:p>
        </w:tc>
        <w:tc>
          <w:tcPr>
            <w:tcW w:w="0" w:type="auto"/>
            <w:tcBorders>
              <w:top w:val="single" w:sz="6" w:space="0" w:color="auto"/>
              <w:left w:val="single" w:sz="6" w:space="0" w:color="auto"/>
              <w:bottom w:val="single" w:sz="6" w:space="0" w:color="auto"/>
              <w:right w:val="single" w:sz="6" w:space="0" w:color="auto"/>
            </w:tcBorders>
            <w:tcMar>
              <w:top w:w="240" w:type="dxa"/>
              <w:left w:w="72" w:type="dxa"/>
              <w:bottom w:w="240" w:type="dxa"/>
              <w:right w:w="0" w:type="dxa"/>
            </w:tcMar>
            <w:vAlign w:val="center"/>
            <w:hideMark/>
          </w:tcPr>
          <w:p w14:paraId="49061016" w14:textId="77777777" w:rsidR="00057DDB" w:rsidRPr="00711123" w:rsidRDefault="00057DDB" w:rsidP="001A2AC5">
            <w:pPr>
              <w:rPr>
                <w:rFonts w:asciiTheme="minorHAnsi" w:hAnsiTheme="minorHAnsi"/>
                <w:sz w:val="24"/>
                <w:szCs w:val="24"/>
              </w:rPr>
            </w:pPr>
            <w:r w:rsidRPr="00711123">
              <w:rPr>
                <w:rFonts w:asciiTheme="minorHAnsi" w:hAnsiTheme="minorHAnsi"/>
                <w:sz w:val="24"/>
                <w:szCs w:val="24"/>
              </w:rPr>
              <w:t>[      ]</w:t>
            </w:r>
          </w:p>
        </w:tc>
      </w:tr>
      <w:tr w:rsidR="00057DDB" w:rsidRPr="00711123" w14:paraId="17C46BCF" w14:textId="77777777" w:rsidTr="00447F7E">
        <w:trPr>
          <w:trHeight w:val="297"/>
          <w:tblCellSpacing w:w="15" w:type="dxa"/>
        </w:trPr>
        <w:tc>
          <w:tcPr>
            <w:tcW w:w="2377" w:type="dxa"/>
            <w:tcBorders>
              <w:top w:val="single" w:sz="6" w:space="0" w:color="auto"/>
              <w:left w:val="single" w:sz="6" w:space="0" w:color="auto"/>
              <w:bottom w:val="single" w:sz="6" w:space="0" w:color="auto"/>
              <w:right w:val="single" w:sz="6" w:space="0" w:color="auto"/>
            </w:tcBorders>
            <w:tcMar>
              <w:top w:w="240" w:type="dxa"/>
              <w:left w:w="72" w:type="dxa"/>
              <w:bottom w:w="240" w:type="dxa"/>
              <w:right w:w="180" w:type="dxa"/>
            </w:tcMar>
            <w:vAlign w:val="center"/>
            <w:hideMark/>
          </w:tcPr>
          <w:p w14:paraId="161D726A" w14:textId="77777777" w:rsidR="00057DDB" w:rsidRPr="001A2AC5" w:rsidRDefault="00057DDB" w:rsidP="001A2AC5">
            <w:pPr>
              <w:rPr>
                <w:rFonts w:asciiTheme="minorHAnsi" w:hAnsiTheme="minorHAnsi"/>
                <w:b/>
                <w:bCs/>
                <w:sz w:val="24"/>
                <w:szCs w:val="24"/>
              </w:rPr>
            </w:pPr>
            <w:r w:rsidRPr="001A2AC5">
              <w:rPr>
                <w:rFonts w:asciiTheme="minorHAnsi" w:hAnsiTheme="minorHAnsi"/>
                <w:b/>
                <w:bCs/>
                <w:sz w:val="24"/>
                <w:szCs w:val="24"/>
              </w:rPr>
              <w:t>3. Training</w:t>
            </w:r>
          </w:p>
        </w:tc>
        <w:tc>
          <w:tcPr>
            <w:tcW w:w="7547" w:type="dxa"/>
            <w:tcBorders>
              <w:top w:val="single" w:sz="6" w:space="0" w:color="auto"/>
              <w:left w:val="single" w:sz="6" w:space="0" w:color="auto"/>
              <w:bottom w:val="single" w:sz="6" w:space="0" w:color="auto"/>
              <w:right w:val="single" w:sz="6" w:space="0" w:color="auto"/>
            </w:tcBorders>
            <w:tcMar>
              <w:top w:w="240" w:type="dxa"/>
              <w:left w:w="72" w:type="dxa"/>
              <w:bottom w:w="240" w:type="dxa"/>
              <w:right w:w="180" w:type="dxa"/>
            </w:tcMar>
            <w:vAlign w:val="center"/>
            <w:hideMark/>
          </w:tcPr>
          <w:p w14:paraId="02BB0C47" w14:textId="77777777" w:rsidR="00057DDB" w:rsidRPr="00711123" w:rsidRDefault="00057DDB" w:rsidP="001A2AC5">
            <w:pPr>
              <w:rPr>
                <w:rFonts w:asciiTheme="minorHAnsi" w:hAnsiTheme="minorHAnsi"/>
                <w:sz w:val="24"/>
                <w:szCs w:val="24"/>
              </w:rPr>
            </w:pPr>
            <w:r w:rsidRPr="00711123">
              <w:rPr>
                <w:rFonts w:asciiTheme="minorHAnsi" w:hAnsiTheme="minorHAnsi"/>
                <w:sz w:val="24"/>
                <w:szCs w:val="24"/>
              </w:rPr>
              <w:t xml:space="preserve">A 30-minute walkthrough of the facility (Exits, First Aid kits, Restroom </w:t>
            </w:r>
            <w:r w:rsidRPr="00711123">
              <w:rPr>
                <w:rFonts w:asciiTheme="minorHAnsi" w:hAnsiTheme="minorHAnsi"/>
                <w:sz w:val="24"/>
                <w:szCs w:val="24"/>
              </w:rPr>
              <w:lastRenderedPageBreak/>
              <w:t>protocols).</w:t>
            </w:r>
          </w:p>
        </w:tc>
        <w:tc>
          <w:tcPr>
            <w:tcW w:w="0" w:type="auto"/>
            <w:tcBorders>
              <w:top w:val="single" w:sz="6" w:space="0" w:color="auto"/>
              <w:left w:val="single" w:sz="6" w:space="0" w:color="auto"/>
              <w:bottom w:val="single" w:sz="6" w:space="0" w:color="auto"/>
              <w:right w:val="single" w:sz="6" w:space="0" w:color="auto"/>
            </w:tcBorders>
            <w:tcMar>
              <w:top w:w="240" w:type="dxa"/>
              <w:left w:w="72" w:type="dxa"/>
              <w:bottom w:w="240" w:type="dxa"/>
              <w:right w:w="0" w:type="dxa"/>
            </w:tcMar>
            <w:vAlign w:val="center"/>
            <w:hideMark/>
          </w:tcPr>
          <w:p w14:paraId="5CD2A302" w14:textId="77777777" w:rsidR="00057DDB" w:rsidRPr="00711123" w:rsidRDefault="00057DDB" w:rsidP="001A2AC5">
            <w:pPr>
              <w:rPr>
                <w:rFonts w:asciiTheme="minorHAnsi" w:hAnsiTheme="minorHAnsi"/>
                <w:sz w:val="24"/>
                <w:szCs w:val="24"/>
              </w:rPr>
            </w:pPr>
            <w:r w:rsidRPr="00711123">
              <w:rPr>
                <w:rFonts w:asciiTheme="minorHAnsi" w:hAnsiTheme="minorHAnsi"/>
                <w:sz w:val="24"/>
                <w:szCs w:val="24"/>
              </w:rPr>
              <w:lastRenderedPageBreak/>
              <w:t>[      ]</w:t>
            </w:r>
          </w:p>
        </w:tc>
      </w:tr>
      <w:tr w:rsidR="00057DDB" w:rsidRPr="00711123" w14:paraId="7BCE0F82" w14:textId="77777777" w:rsidTr="00447F7E">
        <w:trPr>
          <w:trHeight w:val="405"/>
          <w:tblCellSpacing w:w="15" w:type="dxa"/>
        </w:trPr>
        <w:tc>
          <w:tcPr>
            <w:tcW w:w="2377" w:type="dxa"/>
            <w:tcBorders>
              <w:top w:val="single" w:sz="6" w:space="0" w:color="auto"/>
              <w:left w:val="single" w:sz="6" w:space="0" w:color="auto"/>
              <w:bottom w:val="single" w:sz="6" w:space="0" w:color="auto"/>
              <w:right w:val="single" w:sz="6" w:space="0" w:color="auto"/>
            </w:tcBorders>
            <w:tcMar>
              <w:top w:w="240" w:type="dxa"/>
              <w:left w:w="72" w:type="dxa"/>
              <w:bottom w:w="240" w:type="dxa"/>
              <w:right w:w="180" w:type="dxa"/>
            </w:tcMar>
            <w:vAlign w:val="center"/>
            <w:hideMark/>
          </w:tcPr>
          <w:p w14:paraId="656893C7" w14:textId="77777777" w:rsidR="00057DDB" w:rsidRPr="001A2AC5" w:rsidRDefault="00057DDB" w:rsidP="001A2AC5">
            <w:pPr>
              <w:rPr>
                <w:rFonts w:asciiTheme="minorHAnsi" w:hAnsiTheme="minorHAnsi"/>
                <w:b/>
                <w:bCs/>
                <w:sz w:val="24"/>
                <w:szCs w:val="24"/>
              </w:rPr>
            </w:pPr>
            <w:r w:rsidRPr="001A2AC5">
              <w:rPr>
                <w:rFonts w:asciiTheme="minorHAnsi" w:hAnsiTheme="minorHAnsi"/>
                <w:b/>
                <w:bCs/>
                <w:sz w:val="24"/>
                <w:szCs w:val="24"/>
              </w:rPr>
              <w:t>4. Identification</w:t>
            </w:r>
          </w:p>
        </w:tc>
        <w:tc>
          <w:tcPr>
            <w:tcW w:w="7547" w:type="dxa"/>
            <w:tcBorders>
              <w:top w:val="single" w:sz="6" w:space="0" w:color="auto"/>
              <w:left w:val="single" w:sz="6" w:space="0" w:color="auto"/>
              <w:bottom w:val="single" w:sz="6" w:space="0" w:color="auto"/>
              <w:right w:val="single" w:sz="6" w:space="0" w:color="auto"/>
            </w:tcBorders>
            <w:tcMar>
              <w:top w:w="240" w:type="dxa"/>
              <w:left w:w="72" w:type="dxa"/>
              <w:bottom w:w="240" w:type="dxa"/>
              <w:right w:w="180" w:type="dxa"/>
            </w:tcMar>
            <w:vAlign w:val="center"/>
            <w:hideMark/>
          </w:tcPr>
          <w:p w14:paraId="77FA203E" w14:textId="77777777" w:rsidR="00057DDB" w:rsidRPr="00711123" w:rsidRDefault="00057DDB" w:rsidP="001A2AC5">
            <w:pPr>
              <w:rPr>
                <w:rFonts w:asciiTheme="minorHAnsi" w:hAnsiTheme="minorHAnsi"/>
                <w:sz w:val="24"/>
                <w:szCs w:val="24"/>
              </w:rPr>
            </w:pPr>
            <w:r w:rsidRPr="00711123">
              <w:rPr>
                <w:rFonts w:asciiTheme="minorHAnsi" w:hAnsiTheme="minorHAnsi"/>
                <w:sz w:val="24"/>
                <w:szCs w:val="24"/>
              </w:rPr>
              <w:t>Provide a specific t-shirt, lanyard, or name tag so parents can easily identify them as staff.</w:t>
            </w:r>
          </w:p>
        </w:tc>
        <w:tc>
          <w:tcPr>
            <w:tcW w:w="0" w:type="auto"/>
            <w:tcBorders>
              <w:top w:val="single" w:sz="6" w:space="0" w:color="auto"/>
              <w:left w:val="single" w:sz="6" w:space="0" w:color="auto"/>
              <w:bottom w:val="single" w:sz="6" w:space="0" w:color="auto"/>
              <w:right w:val="single" w:sz="6" w:space="0" w:color="auto"/>
            </w:tcBorders>
            <w:tcMar>
              <w:top w:w="240" w:type="dxa"/>
              <w:left w:w="72" w:type="dxa"/>
              <w:bottom w:w="240" w:type="dxa"/>
              <w:right w:w="0" w:type="dxa"/>
            </w:tcMar>
            <w:vAlign w:val="center"/>
            <w:hideMark/>
          </w:tcPr>
          <w:p w14:paraId="51B3DA64" w14:textId="77777777" w:rsidR="00057DDB" w:rsidRPr="00711123" w:rsidRDefault="00057DDB" w:rsidP="001A2AC5">
            <w:pPr>
              <w:rPr>
                <w:rFonts w:asciiTheme="minorHAnsi" w:hAnsiTheme="minorHAnsi"/>
                <w:sz w:val="24"/>
                <w:szCs w:val="24"/>
              </w:rPr>
            </w:pPr>
            <w:r w:rsidRPr="00711123">
              <w:rPr>
                <w:rFonts w:asciiTheme="minorHAnsi" w:hAnsiTheme="minorHAnsi"/>
                <w:sz w:val="24"/>
                <w:szCs w:val="24"/>
              </w:rPr>
              <w:t>[      ]</w:t>
            </w:r>
          </w:p>
        </w:tc>
      </w:tr>
    </w:tbl>
    <w:p w14:paraId="65D86BFA" w14:textId="77777777" w:rsidR="00D94B64" w:rsidRPr="00711123" w:rsidRDefault="00D94B64" w:rsidP="00711123">
      <w:pPr>
        <w:spacing w:after="240"/>
        <w:rPr>
          <w:rFonts w:asciiTheme="minorHAnsi" w:hAnsiTheme="minorHAnsi"/>
          <w:sz w:val="24"/>
          <w:szCs w:val="24"/>
        </w:rPr>
      </w:pPr>
    </w:p>
    <w:p w14:paraId="4CAA3EEC" w14:textId="0EA18783" w:rsidR="00057DDB" w:rsidRPr="00711123" w:rsidRDefault="00057DDB" w:rsidP="001A2AC5">
      <w:pPr>
        <w:pStyle w:val="Heading3"/>
      </w:pPr>
      <w:r w:rsidRPr="00711123">
        <w:t>Administrative Recommendation: The "Shadow" Period</w:t>
      </w:r>
    </w:p>
    <w:p w14:paraId="4544B8F7" w14:textId="131FF7E1" w:rsidR="00057DDB" w:rsidRPr="00711123" w:rsidRDefault="00057DDB" w:rsidP="001A2AC5">
      <w:pPr>
        <w:rPr>
          <w:rFonts w:asciiTheme="minorHAnsi" w:hAnsiTheme="minorHAnsi"/>
          <w:sz w:val="24"/>
          <w:szCs w:val="24"/>
        </w:rPr>
      </w:pPr>
      <w:r w:rsidRPr="00711123">
        <w:rPr>
          <w:rFonts w:asciiTheme="minorHAnsi" w:hAnsiTheme="minorHAnsi"/>
          <w:sz w:val="24"/>
          <w:szCs w:val="24"/>
        </w:rPr>
        <w:t>For new youth staff, consider a two-event "Shadow Period” where the youth helper candidate is paired with your most experienced Adult Leader.</w:t>
      </w:r>
    </w:p>
    <w:p w14:paraId="7878B5A4" w14:textId="77777777" w:rsidR="00057DDB" w:rsidRPr="001A2AC5" w:rsidRDefault="00057DDB">
      <w:pPr>
        <w:pStyle w:val="ListParagraph"/>
        <w:numPr>
          <w:ilvl w:val="0"/>
          <w:numId w:val="61"/>
        </w:numPr>
        <w:spacing w:after="240"/>
        <w:rPr>
          <w:rFonts w:asciiTheme="minorHAnsi" w:hAnsiTheme="minorHAnsi"/>
          <w:sz w:val="24"/>
          <w:szCs w:val="24"/>
        </w:rPr>
      </w:pPr>
      <w:r w:rsidRPr="001A2AC5">
        <w:rPr>
          <w:rFonts w:asciiTheme="minorHAnsi" w:hAnsiTheme="minorHAnsi"/>
          <w:sz w:val="24"/>
          <w:szCs w:val="24"/>
        </w:rPr>
        <w:t>The Adult Leader provides feedback at the end of the event (e.g., "You did a great job engaging the kids during the craft, but remember to keep your phone in your pocket.").</w:t>
      </w:r>
    </w:p>
    <w:p w14:paraId="01080788" w14:textId="4C752790" w:rsidR="00057DDB" w:rsidRPr="001A2AC5" w:rsidRDefault="00057DDB">
      <w:pPr>
        <w:pStyle w:val="ListParagraph"/>
        <w:numPr>
          <w:ilvl w:val="0"/>
          <w:numId w:val="61"/>
        </w:numPr>
        <w:spacing w:after="240"/>
        <w:rPr>
          <w:rFonts w:asciiTheme="minorHAnsi" w:hAnsiTheme="minorHAnsi"/>
          <w:sz w:val="24"/>
          <w:szCs w:val="24"/>
        </w:rPr>
      </w:pPr>
      <w:r w:rsidRPr="001A2AC5">
        <w:rPr>
          <w:rFonts w:asciiTheme="minorHAnsi" w:hAnsiTheme="minorHAnsi"/>
          <w:sz w:val="24"/>
          <w:szCs w:val="24"/>
        </w:rPr>
        <w:t>This acts as a "live" background check, allowing you to observe their instincts and maturity in real time.</w:t>
      </w:r>
    </w:p>
    <w:p w14:paraId="141B2936" w14:textId="7421E85B" w:rsidR="00B57E1D" w:rsidRPr="00711123" w:rsidRDefault="00057DDB" w:rsidP="001A2AC5">
      <w:pPr>
        <w:pStyle w:val="Heading3"/>
      </w:pPr>
      <w:r w:rsidRPr="00711123">
        <w:t>Pro-Tip for Events</w:t>
      </w:r>
    </w:p>
    <w:p w14:paraId="2C158A28" w14:textId="374EE8AD" w:rsidR="001A2AC5" w:rsidRDefault="00057DDB" w:rsidP="00711123">
      <w:pPr>
        <w:spacing w:after="240"/>
        <w:rPr>
          <w:rFonts w:asciiTheme="minorHAnsi" w:hAnsiTheme="minorHAnsi"/>
          <w:sz w:val="24"/>
          <w:szCs w:val="24"/>
        </w:rPr>
      </w:pPr>
      <w:r w:rsidRPr="00711123">
        <w:rPr>
          <w:rFonts w:asciiTheme="minorHAnsi" w:hAnsiTheme="minorHAnsi"/>
          <w:sz w:val="24"/>
          <w:szCs w:val="24"/>
        </w:rPr>
        <w:t>Since you are reaching out to families and a younger demographic, having clearly identified youth helpers who are well-trained shows those visiting families that your congregation takes safety and professional leadership seriously.</w:t>
      </w:r>
    </w:p>
    <w:p w14:paraId="41481179" w14:textId="6AA487CA" w:rsidR="00057DDB" w:rsidRPr="00CC3CF4" w:rsidRDefault="001A2AC5" w:rsidP="00CC3CF4">
      <w:pPr>
        <w:pStyle w:val="Heading2"/>
      </w:pPr>
      <w:r w:rsidRPr="00CC3CF4">
        <w:br w:type="page"/>
      </w:r>
      <w:bookmarkStart w:id="25" w:name="_Toc236228457"/>
      <w:r w:rsidR="00057DDB" w:rsidRPr="00CC3CF4">
        <w:lastRenderedPageBreak/>
        <w:t>Youth Helper Application</w:t>
      </w:r>
      <w:r w:rsidR="00896858" w:rsidRPr="00CC3CF4">
        <w:t xml:space="preserve"> Template</w:t>
      </w:r>
      <w:bookmarkEnd w:id="25"/>
    </w:p>
    <w:p w14:paraId="34AB61F4" w14:textId="44FA444C" w:rsidR="00057DDB" w:rsidRPr="00711123" w:rsidRDefault="00057DDB" w:rsidP="00CC3CF4">
      <w:pPr>
        <w:pStyle w:val="Heading3"/>
      </w:pPr>
      <w:r w:rsidRPr="00711123">
        <w:t>Part 1: Basic Information</w:t>
      </w:r>
    </w:p>
    <w:p w14:paraId="10F836FF" w14:textId="501AF15F" w:rsidR="00057DDB" w:rsidRPr="00711123" w:rsidRDefault="00057DDB" w:rsidP="00711123">
      <w:pPr>
        <w:spacing w:after="240"/>
        <w:rPr>
          <w:rFonts w:asciiTheme="minorHAnsi" w:hAnsiTheme="minorHAnsi"/>
          <w:sz w:val="24"/>
          <w:szCs w:val="24"/>
        </w:rPr>
      </w:pPr>
      <w:r w:rsidRPr="00711123">
        <w:rPr>
          <w:rFonts w:asciiTheme="minorHAnsi" w:hAnsiTheme="minorHAnsi"/>
          <w:sz w:val="24"/>
          <w:szCs w:val="24"/>
        </w:rPr>
        <w:t>Name: ____________________________________________________ Grade: ___________  Age: ___________</w:t>
      </w:r>
    </w:p>
    <w:p w14:paraId="06B7DB38" w14:textId="77777777" w:rsidR="00CC3CF4" w:rsidRDefault="00057DDB" w:rsidP="00711123">
      <w:pPr>
        <w:spacing w:after="240"/>
        <w:rPr>
          <w:rFonts w:asciiTheme="minorHAnsi" w:hAnsiTheme="minorHAnsi"/>
          <w:sz w:val="24"/>
          <w:szCs w:val="24"/>
        </w:rPr>
      </w:pPr>
      <w:r w:rsidRPr="00711123">
        <w:rPr>
          <w:rFonts w:asciiTheme="minorHAnsi" w:hAnsiTheme="minorHAnsi"/>
          <w:sz w:val="24"/>
          <w:szCs w:val="24"/>
        </w:rPr>
        <w:t>Phone: _____________________________ Email: ___________________________________________________</w:t>
      </w:r>
    </w:p>
    <w:p w14:paraId="4380D05F" w14:textId="0776D319" w:rsidR="00057DDB" w:rsidRPr="00711123" w:rsidRDefault="00057DDB" w:rsidP="00711123">
      <w:pPr>
        <w:spacing w:after="240"/>
        <w:rPr>
          <w:rFonts w:asciiTheme="minorHAnsi" w:hAnsiTheme="minorHAnsi"/>
          <w:sz w:val="24"/>
          <w:szCs w:val="24"/>
        </w:rPr>
      </w:pPr>
      <w:r w:rsidRPr="00711123">
        <w:rPr>
          <w:rFonts w:asciiTheme="minorHAnsi" w:hAnsiTheme="minorHAnsi"/>
          <w:sz w:val="24"/>
          <w:szCs w:val="24"/>
        </w:rPr>
        <w:t>How long have you been active in this congregation? _________________</w:t>
      </w:r>
    </w:p>
    <w:p w14:paraId="42BD954F" w14:textId="748D1DC0" w:rsidR="00057DDB" w:rsidRPr="00CC3CF4" w:rsidRDefault="00057DDB" w:rsidP="00CC3CF4">
      <w:pPr>
        <w:pStyle w:val="Heading3"/>
        <w:spacing w:after="240"/>
      </w:pPr>
      <w:r w:rsidRPr="00CC3CF4">
        <w:t>Part 2: Experience &amp; Interest</w:t>
      </w:r>
    </w:p>
    <w:p w14:paraId="282B14C0" w14:textId="6E3C712E" w:rsidR="00057DDB" w:rsidRPr="00711123" w:rsidRDefault="00057DDB" w:rsidP="00711123">
      <w:pPr>
        <w:spacing w:after="240"/>
        <w:rPr>
          <w:rFonts w:asciiTheme="minorHAnsi" w:hAnsiTheme="minorHAnsi"/>
          <w:sz w:val="24"/>
          <w:szCs w:val="24"/>
        </w:rPr>
      </w:pPr>
      <w:r w:rsidRPr="00711123">
        <w:rPr>
          <w:rFonts w:asciiTheme="minorHAnsi" w:hAnsiTheme="minorHAnsi"/>
          <w:sz w:val="24"/>
          <w:szCs w:val="24"/>
        </w:rPr>
        <w:t>1. List any experience you have working with younger children (babysitting, VBS, sports, etc.):</w:t>
      </w:r>
    </w:p>
    <w:p w14:paraId="6A7E6902" w14:textId="1FCEF403" w:rsidR="00057DDB" w:rsidRPr="00711123" w:rsidRDefault="003C59AD" w:rsidP="00711123">
      <w:pPr>
        <w:spacing w:after="240"/>
        <w:rPr>
          <w:rFonts w:asciiTheme="minorHAnsi" w:hAnsiTheme="minorHAnsi"/>
          <w:sz w:val="24"/>
          <w:szCs w:val="24"/>
        </w:rPr>
      </w:pPr>
      <w:r>
        <w:pict w14:anchorId="2144B6A3">
          <v:rect id="Rectangle 77" o:spid="_x0000_s2071"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2D88E65D" w14:textId="6173EC22" w:rsidR="00057DDB" w:rsidRPr="00711123" w:rsidRDefault="003C59AD" w:rsidP="00711123">
      <w:pPr>
        <w:spacing w:after="240"/>
        <w:rPr>
          <w:rFonts w:asciiTheme="minorHAnsi" w:hAnsiTheme="minorHAnsi"/>
          <w:sz w:val="24"/>
          <w:szCs w:val="24"/>
        </w:rPr>
      </w:pPr>
      <w:r>
        <w:pict w14:anchorId="7140B211">
          <v:rect id="Rectangle 75" o:spid="_x0000_s2070"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r w:rsidR="00057DDB" w:rsidRPr="00711123">
        <w:rPr>
          <w:rFonts w:asciiTheme="minorHAnsi" w:hAnsiTheme="minorHAnsi"/>
          <w:sz w:val="24"/>
          <w:szCs w:val="24"/>
        </w:rPr>
        <w:br/>
      </w:r>
    </w:p>
    <w:p w14:paraId="55C7976C" w14:textId="3736B469" w:rsidR="00057DDB" w:rsidRPr="00711123" w:rsidRDefault="00057DDB" w:rsidP="00711123">
      <w:pPr>
        <w:spacing w:after="240"/>
        <w:rPr>
          <w:rFonts w:asciiTheme="minorHAnsi" w:hAnsiTheme="minorHAnsi"/>
          <w:sz w:val="24"/>
          <w:szCs w:val="24"/>
        </w:rPr>
      </w:pPr>
      <w:r w:rsidRPr="00711123">
        <w:rPr>
          <w:rFonts w:asciiTheme="minorHAnsi" w:hAnsiTheme="minorHAnsi"/>
          <w:sz w:val="24"/>
          <w:szCs w:val="24"/>
        </w:rPr>
        <w:t>2. Why are you interested in serving as a Youth Helper?</w:t>
      </w:r>
    </w:p>
    <w:p w14:paraId="2355E53A" w14:textId="48B3F4BD" w:rsidR="00057DDB" w:rsidRPr="00711123" w:rsidRDefault="003C59AD" w:rsidP="00711123">
      <w:pPr>
        <w:spacing w:after="240"/>
        <w:rPr>
          <w:rFonts w:asciiTheme="minorHAnsi" w:hAnsiTheme="minorHAnsi"/>
          <w:sz w:val="24"/>
          <w:szCs w:val="24"/>
        </w:rPr>
      </w:pPr>
      <w:r>
        <w:pict w14:anchorId="4C3F65E7">
          <v:rect id="Rectangle 73" o:spid="_x0000_s2069"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3147B95D" w14:textId="77777777" w:rsidR="00057DDB" w:rsidRPr="00711123" w:rsidRDefault="003C59AD" w:rsidP="00711123">
      <w:pPr>
        <w:spacing w:after="240"/>
        <w:rPr>
          <w:rFonts w:asciiTheme="minorHAnsi" w:hAnsiTheme="minorHAnsi"/>
          <w:sz w:val="24"/>
          <w:szCs w:val="24"/>
        </w:rPr>
      </w:pPr>
      <w:r>
        <w:pict w14:anchorId="2D9B367D">
          <v:rect id="Rectangle 71" o:spid="_x0000_s2068"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279EEFB7" w14:textId="3AC0D346" w:rsidR="00057DDB" w:rsidRPr="00711123" w:rsidRDefault="00057DDB" w:rsidP="00711123">
      <w:pPr>
        <w:spacing w:after="240"/>
        <w:rPr>
          <w:rFonts w:asciiTheme="minorHAnsi" w:hAnsiTheme="minorHAnsi"/>
          <w:sz w:val="24"/>
          <w:szCs w:val="24"/>
        </w:rPr>
      </w:pPr>
    </w:p>
    <w:p w14:paraId="344A4842" w14:textId="1275EB64" w:rsidR="00057DDB" w:rsidRPr="00711123" w:rsidRDefault="00057DDB" w:rsidP="00711123">
      <w:pPr>
        <w:spacing w:after="240"/>
        <w:rPr>
          <w:rFonts w:asciiTheme="minorHAnsi" w:hAnsiTheme="minorHAnsi"/>
          <w:sz w:val="24"/>
          <w:szCs w:val="24"/>
        </w:rPr>
      </w:pPr>
      <w:r w:rsidRPr="00711123">
        <w:rPr>
          <w:rFonts w:asciiTheme="minorHAnsi" w:hAnsiTheme="minorHAnsi"/>
          <w:sz w:val="24"/>
          <w:szCs w:val="24"/>
        </w:rPr>
        <w:t>3. What is one thing you are excited to share with the children (e.g., a hobby, a Bible story, a craft)?</w:t>
      </w:r>
    </w:p>
    <w:p w14:paraId="6E8D24E4" w14:textId="50D40F54" w:rsidR="00057DDB" w:rsidRPr="00711123" w:rsidRDefault="003C59AD" w:rsidP="00711123">
      <w:pPr>
        <w:spacing w:after="240"/>
        <w:rPr>
          <w:rFonts w:asciiTheme="minorHAnsi" w:hAnsiTheme="minorHAnsi"/>
          <w:sz w:val="24"/>
          <w:szCs w:val="24"/>
        </w:rPr>
      </w:pPr>
      <w:r>
        <w:pict w14:anchorId="6B50A1CE">
          <v:rect id="Rectangle 69" o:spid="_x0000_s2067"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553A8735" w14:textId="2AAE2135" w:rsidR="00057DDB" w:rsidRPr="00CC3CF4" w:rsidRDefault="00057DDB" w:rsidP="00CC3CF4">
      <w:pPr>
        <w:pStyle w:val="Heading3"/>
        <w:spacing w:after="240"/>
      </w:pPr>
      <w:r w:rsidRPr="00711123">
        <w:t>Part 3: References</w:t>
      </w:r>
    </w:p>
    <w:p w14:paraId="638FAF2C" w14:textId="04369601" w:rsidR="00057DDB" w:rsidRPr="00711123" w:rsidRDefault="00057DDB" w:rsidP="00711123">
      <w:pPr>
        <w:spacing w:after="240"/>
        <w:rPr>
          <w:rFonts w:asciiTheme="minorHAnsi" w:hAnsiTheme="minorHAnsi"/>
          <w:sz w:val="24"/>
          <w:szCs w:val="24"/>
        </w:rPr>
      </w:pPr>
      <w:r w:rsidRPr="00711123">
        <w:rPr>
          <w:rFonts w:asciiTheme="minorHAnsi" w:hAnsiTheme="minorHAnsi"/>
          <w:sz w:val="24"/>
          <w:szCs w:val="24"/>
        </w:rPr>
        <w:t>Please list two adults (not related to you) who can speak to your character and reliability (e.g., a teacher, coach, or neighbor).</w:t>
      </w:r>
    </w:p>
    <w:p w14:paraId="2542419C" w14:textId="14F7DF1A" w:rsidR="00057DDB" w:rsidRPr="00711123" w:rsidRDefault="00057DDB" w:rsidP="00711123">
      <w:pPr>
        <w:spacing w:after="240"/>
        <w:rPr>
          <w:rFonts w:asciiTheme="minorHAnsi" w:hAnsiTheme="minorHAnsi"/>
          <w:sz w:val="24"/>
          <w:szCs w:val="24"/>
        </w:rPr>
      </w:pPr>
      <w:r w:rsidRPr="00711123">
        <w:rPr>
          <w:rFonts w:asciiTheme="minorHAnsi" w:hAnsiTheme="minorHAnsi"/>
          <w:sz w:val="24"/>
          <w:szCs w:val="24"/>
        </w:rPr>
        <w:t xml:space="preserve">Name: _________________________ Phone: ___________________ Email: ________________________________  </w:t>
      </w:r>
    </w:p>
    <w:p w14:paraId="79DBCD3E" w14:textId="2405E731" w:rsidR="00CC3CF4" w:rsidRDefault="00057DDB" w:rsidP="00711123">
      <w:pPr>
        <w:spacing w:after="240"/>
        <w:rPr>
          <w:rFonts w:asciiTheme="minorHAnsi" w:hAnsiTheme="minorHAnsi"/>
          <w:sz w:val="24"/>
          <w:szCs w:val="24"/>
        </w:rPr>
      </w:pPr>
      <w:r w:rsidRPr="00711123">
        <w:rPr>
          <w:rFonts w:asciiTheme="minorHAnsi" w:hAnsiTheme="minorHAnsi"/>
          <w:sz w:val="24"/>
          <w:szCs w:val="24"/>
        </w:rPr>
        <w:t>Name: _________________________ Phone: ___________________</w:t>
      </w:r>
      <w:r w:rsidR="00CC3CF4">
        <w:rPr>
          <w:rFonts w:asciiTheme="minorHAnsi" w:hAnsiTheme="minorHAnsi"/>
          <w:sz w:val="24"/>
          <w:szCs w:val="24"/>
        </w:rPr>
        <w:t xml:space="preserve"> </w:t>
      </w:r>
      <w:r w:rsidRPr="00711123">
        <w:rPr>
          <w:rFonts w:asciiTheme="minorHAnsi" w:hAnsiTheme="minorHAnsi"/>
          <w:sz w:val="24"/>
          <w:szCs w:val="24"/>
        </w:rPr>
        <w:t xml:space="preserve">Email: ________________________________  </w:t>
      </w:r>
    </w:p>
    <w:p w14:paraId="6CB158D6" w14:textId="645E2574" w:rsidR="00057DDB" w:rsidRPr="00CC3CF4" w:rsidRDefault="00CC3CF4" w:rsidP="00CC3CF4">
      <w:pPr>
        <w:pStyle w:val="Heading2"/>
      </w:pPr>
      <w:r>
        <w:br w:type="page"/>
      </w:r>
      <w:bookmarkStart w:id="26" w:name="_Toc236228458"/>
      <w:r w:rsidR="00057DDB" w:rsidRPr="00711123">
        <w:lastRenderedPageBreak/>
        <w:t>Youth Helper Interview Guide</w:t>
      </w:r>
      <w:bookmarkEnd w:id="26"/>
    </w:p>
    <w:p w14:paraId="18019E07" w14:textId="0ACFCE1A" w:rsidR="00057DDB" w:rsidRPr="00CC3CF4" w:rsidRDefault="00057DDB" w:rsidP="00711123">
      <w:pPr>
        <w:spacing w:after="240"/>
        <w:rPr>
          <w:rFonts w:asciiTheme="minorHAnsi" w:hAnsiTheme="minorHAnsi"/>
          <w:b/>
          <w:bCs/>
          <w:sz w:val="24"/>
          <w:szCs w:val="24"/>
        </w:rPr>
      </w:pPr>
      <w:r w:rsidRPr="00CC3CF4">
        <w:rPr>
          <w:rFonts w:asciiTheme="minorHAnsi" w:hAnsiTheme="minorHAnsi"/>
          <w:b/>
          <w:bCs/>
          <w:sz w:val="24"/>
          <w:szCs w:val="24"/>
        </w:rPr>
        <w:t>To be completed by the Ministry Leader</w:t>
      </w:r>
    </w:p>
    <w:p w14:paraId="11182499" w14:textId="77777777" w:rsidR="00057DDB" w:rsidRPr="00711123" w:rsidRDefault="00057DDB" w:rsidP="00CC3CF4">
      <w:pPr>
        <w:pStyle w:val="Heading3"/>
      </w:pPr>
      <w:r w:rsidRPr="00711123">
        <w:t>Interview Questions:</w:t>
      </w:r>
    </w:p>
    <w:p w14:paraId="6640C1F2" w14:textId="77777777" w:rsidR="00057DDB" w:rsidRPr="00CC3CF4" w:rsidRDefault="00057DDB">
      <w:pPr>
        <w:pStyle w:val="ListParagraph"/>
        <w:numPr>
          <w:ilvl w:val="0"/>
          <w:numId w:val="62"/>
        </w:numPr>
        <w:spacing w:after="240"/>
        <w:rPr>
          <w:rFonts w:asciiTheme="minorHAnsi" w:hAnsiTheme="minorHAnsi"/>
          <w:sz w:val="24"/>
          <w:szCs w:val="24"/>
        </w:rPr>
      </w:pPr>
      <w:r w:rsidRPr="00CC3CF4">
        <w:rPr>
          <w:rFonts w:asciiTheme="minorHAnsi" w:hAnsiTheme="minorHAnsi"/>
          <w:b/>
          <w:bCs/>
          <w:sz w:val="24"/>
          <w:szCs w:val="24"/>
        </w:rPr>
        <w:t>The Role:</w:t>
      </w:r>
      <w:r w:rsidRPr="00CC3CF4">
        <w:rPr>
          <w:rFonts w:asciiTheme="minorHAnsi" w:hAnsiTheme="minorHAnsi"/>
          <w:sz w:val="24"/>
          <w:szCs w:val="24"/>
        </w:rPr>
        <w:t xml:space="preserve"> "What do you think is the most important part of being a Youth Helper?"</w:t>
      </w:r>
    </w:p>
    <w:p w14:paraId="5D5D3BE0" w14:textId="77777777" w:rsidR="00057DDB" w:rsidRPr="00CC3CF4" w:rsidRDefault="00057DDB">
      <w:pPr>
        <w:pStyle w:val="ListParagraph"/>
        <w:numPr>
          <w:ilvl w:val="0"/>
          <w:numId w:val="62"/>
        </w:numPr>
        <w:spacing w:after="240"/>
        <w:rPr>
          <w:rFonts w:asciiTheme="minorHAnsi" w:hAnsiTheme="minorHAnsi"/>
          <w:sz w:val="24"/>
          <w:szCs w:val="24"/>
        </w:rPr>
      </w:pPr>
      <w:r w:rsidRPr="00CC3CF4">
        <w:rPr>
          <w:rFonts w:asciiTheme="minorHAnsi" w:hAnsiTheme="minorHAnsi"/>
          <w:b/>
          <w:bCs/>
          <w:sz w:val="24"/>
          <w:szCs w:val="24"/>
        </w:rPr>
        <w:t>Safety Scenario:</w:t>
      </w:r>
      <w:r w:rsidRPr="00CC3CF4">
        <w:rPr>
          <w:rFonts w:asciiTheme="minorHAnsi" w:hAnsiTheme="minorHAnsi"/>
          <w:sz w:val="24"/>
          <w:szCs w:val="24"/>
        </w:rPr>
        <w:t xml:space="preserve"> "If a child falls and scrapes their knee, or if two children start fighting, what is the very first thing you should do?"</w:t>
      </w:r>
    </w:p>
    <w:p w14:paraId="5CCEEDD8" w14:textId="3B7E796A" w:rsidR="00057DDB" w:rsidRPr="00CC3CF4" w:rsidRDefault="007C0916">
      <w:pPr>
        <w:pStyle w:val="ListParagraph"/>
        <w:numPr>
          <w:ilvl w:val="0"/>
          <w:numId w:val="64"/>
        </w:numPr>
        <w:spacing w:after="240"/>
        <w:ind w:left="1080"/>
        <w:rPr>
          <w:rFonts w:asciiTheme="minorHAnsi" w:hAnsiTheme="minorHAnsi"/>
          <w:i/>
          <w:iCs/>
          <w:sz w:val="24"/>
          <w:szCs w:val="24"/>
        </w:rPr>
      </w:pPr>
      <w:r>
        <w:rPr>
          <w:rFonts w:asciiTheme="minorHAnsi" w:hAnsiTheme="minorHAnsi"/>
          <w:i/>
          <w:iCs/>
          <w:sz w:val="24"/>
          <w:szCs w:val="24"/>
        </w:rPr>
        <w:t xml:space="preserve">Look </w:t>
      </w:r>
      <w:r w:rsidR="00057DDB" w:rsidRPr="00CC3CF4">
        <w:rPr>
          <w:rFonts w:asciiTheme="minorHAnsi" w:hAnsiTheme="minorHAnsi"/>
          <w:i/>
          <w:iCs/>
          <w:sz w:val="24"/>
          <w:szCs w:val="24"/>
        </w:rPr>
        <w:t>for: 'Ensure the child is safe and immediately get an Adult Leader.'</w:t>
      </w:r>
    </w:p>
    <w:p w14:paraId="09875FC6" w14:textId="77777777" w:rsidR="00057DDB" w:rsidRPr="00CC3CF4" w:rsidRDefault="00057DDB">
      <w:pPr>
        <w:pStyle w:val="ListParagraph"/>
        <w:numPr>
          <w:ilvl w:val="0"/>
          <w:numId w:val="62"/>
        </w:numPr>
        <w:spacing w:after="240"/>
        <w:rPr>
          <w:rFonts w:asciiTheme="minorHAnsi" w:hAnsiTheme="minorHAnsi"/>
          <w:sz w:val="24"/>
          <w:szCs w:val="24"/>
        </w:rPr>
      </w:pPr>
      <w:r w:rsidRPr="00CC3CF4">
        <w:rPr>
          <w:rFonts w:asciiTheme="minorHAnsi" w:hAnsiTheme="minorHAnsi"/>
          <w:b/>
          <w:bCs/>
          <w:sz w:val="24"/>
          <w:szCs w:val="24"/>
        </w:rPr>
        <w:t>Boundaries:</w:t>
      </w:r>
      <w:r w:rsidRPr="00CC3CF4">
        <w:rPr>
          <w:rFonts w:asciiTheme="minorHAnsi" w:hAnsiTheme="minorHAnsi"/>
          <w:sz w:val="24"/>
          <w:szCs w:val="24"/>
        </w:rPr>
        <w:t xml:space="preserve"> "If a child asks to play a game on your phone, how would you respond?"</w:t>
      </w:r>
    </w:p>
    <w:p w14:paraId="2971DC6A" w14:textId="77777777" w:rsidR="00057DDB" w:rsidRPr="00CC3CF4" w:rsidRDefault="00057DDB">
      <w:pPr>
        <w:pStyle w:val="ListParagraph"/>
        <w:numPr>
          <w:ilvl w:val="1"/>
          <w:numId w:val="63"/>
        </w:numPr>
        <w:spacing w:after="240"/>
        <w:ind w:left="1080"/>
        <w:rPr>
          <w:rFonts w:asciiTheme="minorHAnsi" w:hAnsiTheme="minorHAnsi"/>
          <w:i/>
          <w:iCs/>
          <w:sz w:val="24"/>
          <w:szCs w:val="24"/>
        </w:rPr>
      </w:pPr>
      <w:r w:rsidRPr="00CC3CF4">
        <w:rPr>
          <w:rFonts w:asciiTheme="minorHAnsi" w:hAnsiTheme="minorHAnsi"/>
          <w:i/>
          <w:iCs/>
          <w:sz w:val="24"/>
          <w:szCs w:val="24"/>
        </w:rPr>
        <w:t>Look for: 'Politely say no and explain that phones stay away during church time.'</w:t>
      </w:r>
    </w:p>
    <w:p w14:paraId="71FD0146" w14:textId="44A1F2B0" w:rsidR="00057DDB" w:rsidRPr="00CC3CF4" w:rsidRDefault="00057DDB">
      <w:pPr>
        <w:pStyle w:val="ListParagraph"/>
        <w:numPr>
          <w:ilvl w:val="0"/>
          <w:numId w:val="62"/>
        </w:numPr>
        <w:spacing w:after="240"/>
        <w:rPr>
          <w:rFonts w:asciiTheme="minorHAnsi" w:hAnsiTheme="minorHAnsi"/>
          <w:sz w:val="24"/>
          <w:szCs w:val="24"/>
        </w:rPr>
      </w:pPr>
      <w:r w:rsidRPr="00CC3CF4">
        <w:rPr>
          <w:rFonts w:asciiTheme="minorHAnsi" w:hAnsiTheme="minorHAnsi"/>
          <w:b/>
          <w:bCs/>
          <w:sz w:val="24"/>
          <w:szCs w:val="24"/>
        </w:rPr>
        <w:t>Growth:</w:t>
      </w:r>
      <w:r w:rsidRPr="00CC3CF4">
        <w:rPr>
          <w:rFonts w:asciiTheme="minorHAnsi" w:hAnsiTheme="minorHAnsi"/>
          <w:sz w:val="24"/>
          <w:szCs w:val="24"/>
        </w:rPr>
        <w:t xml:space="preserve"> "Is there anything you feel nervous about or want more training on?"</w:t>
      </w:r>
    </w:p>
    <w:p w14:paraId="1226D76A" w14:textId="77777777" w:rsidR="00057DDB" w:rsidRPr="00CC3CF4" w:rsidRDefault="00057DDB" w:rsidP="00CC3CF4">
      <w:pPr>
        <w:pStyle w:val="Heading3"/>
      </w:pPr>
      <w:r w:rsidRPr="00CC3CF4">
        <w:t>Leadership Checklist:</w:t>
      </w:r>
    </w:p>
    <w:p w14:paraId="7722B015" w14:textId="77777777" w:rsidR="00057DDB" w:rsidRPr="00711123" w:rsidRDefault="00057DDB" w:rsidP="00711123">
      <w:pPr>
        <w:spacing w:after="240"/>
        <w:rPr>
          <w:rFonts w:asciiTheme="minorHAnsi" w:hAnsiTheme="minorHAnsi"/>
          <w:sz w:val="24"/>
          <w:szCs w:val="24"/>
        </w:rPr>
      </w:pPr>
      <w:r w:rsidRPr="00711123">
        <w:rPr>
          <w:rFonts w:asciiTheme="minorHAnsi" w:hAnsiTheme="minorHAnsi"/>
          <w:noProof/>
          <w:sz w:val="24"/>
          <w:szCs w:val="24"/>
        </w:rPr>
        <mc:AlternateContent>
          <mc:Choice Requires="wps">
            <w:drawing>
              <wp:anchor distT="45720" distB="45720" distL="114300" distR="114300" simplePos="0" relativeHeight="251677696" behindDoc="0" locked="0" layoutInCell="1" allowOverlap="1" wp14:anchorId="6454BCF5" wp14:editId="21E201DC">
                <wp:simplePos x="0" y="0"/>
                <wp:positionH relativeFrom="margin">
                  <wp:align>left</wp:align>
                </wp:positionH>
                <wp:positionV relativeFrom="paragraph">
                  <wp:posOffset>136525</wp:posOffset>
                </wp:positionV>
                <wp:extent cx="790575" cy="250507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2505075"/>
                        </a:xfrm>
                        <a:prstGeom prst="rect">
                          <a:avLst/>
                        </a:prstGeom>
                        <a:solidFill>
                          <a:srgbClr val="FFFFFF"/>
                        </a:solidFill>
                        <a:ln w="9525">
                          <a:noFill/>
                          <a:miter lim="800000"/>
                          <a:headEnd/>
                          <a:tailEnd/>
                        </a:ln>
                      </wps:spPr>
                      <wps:txbx>
                        <w:txbxContent>
                          <w:p w14:paraId="7ECDBF88" w14:textId="77777777" w:rsidR="00057DDB" w:rsidRDefault="00057DDB" w:rsidP="00057DDB">
                            <w:r w:rsidRPr="005B49F4">
                              <w:rPr>
                                <w:noProof/>
                              </w:rPr>
                              <w:drawing>
                                <wp:inline distT="0" distB="0" distL="0" distR="0" wp14:anchorId="3639CCC7" wp14:editId="6271B83F">
                                  <wp:extent cx="552450" cy="552450"/>
                                  <wp:effectExtent l="0" t="0" r="0" b="0"/>
                                  <wp:docPr id="179099830" name="Picture 8" descr="unche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uncheck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r w:rsidRPr="008D7559">
                              <w:rPr>
                                <w:noProof/>
                              </w:rPr>
                              <w:t xml:space="preserve"> </w:t>
                            </w:r>
                            <w:r w:rsidRPr="005B49F4">
                              <w:rPr>
                                <w:noProof/>
                              </w:rPr>
                              <w:drawing>
                                <wp:inline distT="0" distB="0" distL="0" distR="0" wp14:anchorId="3FB62D71" wp14:editId="4AFA18C0">
                                  <wp:extent cx="548640" cy="548640"/>
                                  <wp:effectExtent l="0" t="0" r="0" b="0"/>
                                  <wp:docPr id="85684458" name="Picture 8" descr="unche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uncheck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r w:rsidRPr="008D7559">
                              <w:rPr>
                                <w:noProof/>
                              </w:rPr>
                              <w:t xml:space="preserve"> </w:t>
                            </w:r>
                            <w:r w:rsidRPr="005B49F4">
                              <w:rPr>
                                <w:noProof/>
                              </w:rPr>
                              <w:drawing>
                                <wp:inline distT="0" distB="0" distL="0" distR="0" wp14:anchorId="77944946" wp14:editId="0ECC063B">
                                  <wp:extent cx="548640" cy="548640"/>
                                  <wp:effectExtent l="0" t="0" r="0" b="0"/>
                                  <wp:docPr id="299528888" name="Picture 8" descr="unche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uncheck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r w:rsidRPr="005B49F4">
                              <w:rPr>
                                <w:noProof/>
                              </w:rPr>
                              <w:drawing>
                                <wp:inline distT="0" distB="0" distL="0" distR="0" wp14:anchorId="4417CC64" wp14:editId="6008F2B1">
                                  <wp:extent cx="552450" cy="552450"/>
                                  <wp:effectExtent l="0" t="0" r="0" b="0"/>
                                  <wp:docPr id="1201150244" name="Picture 8" descr="unche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uncheck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54BCF5" id="_x0000_t202" coordsize="21600,21600" o:spt="202" path="m,l,21600r21600,l21600,xe">
                <v:stroke joinstyle="miter"/>
                <v:path gradientshapeok="t" o:connecttype="rect"/>
              </v:shapetype>
              <v:shape id="Text Box 2" o:spid="_x0000_s1026" type="#_x0000_t202" style="position:absolute;margin-left:0;margin-top:10.75pt;width:62.25pt;height:197.25pt;z-index:2516776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" stroked="f">
                <v:textbox>
                  <w:txbxContent>
                    <w:p w14:paraId="7ECDBF88" w14:textId="77777777" w:rsidR="00057DDB" w:rsidRDefault="00057DDB" w:rsidP="00057DDB">
                      <w:r w:rsidRPr="005B49F4">
                        <w:rPr>
                          <w:noProof/>
                        </w:rPr>
                        <w:drawing>
                          <wp:inline distT="0" distB="0" distL="0" distR="0" wp14:anchorId="3639CCC7" wp14:editId="6271B83F">
                            <wp:extent cx="552450" cy="552450"/>
                            <wp:effectExtent l="0" t="0" r="0" b="0"/>
                            <wp:docPr id="179099830" name="Picture 8" descr="unche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uncheck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r w:rsidRPr="008D7559">
                        <w:rPr>
                          <w:noProof/>
                        </w:rPr>
                        <w:t xml:space="preserve"> </w:t>
                      </w:r>
                      <w:r w:rsidRPr="005B49F4">
                        <w:rPr>
                          <w:noProof/>
                        </w:rPr>
                        <w:drawing>
                          <wp:inline distT="0" distB="0" distL="0" distR="0" wp14:anchorId="3FB62D71" wp14:editId="4AFA18C0">
                            <wp:extent cx="548640" cy="548640"/>
                            <wp:effectExtent l="0" t="0" r="0" b="0"/>
                            <wp:docPr id="85684458" name="Picture 8" descr="unche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uncheck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r w:rsidRPr="008D7559">
                        <w:rPr>
                          <w:noProof/>
                        </w:rPr>
                        <w:t xml:space="preserve"> </w:t>
                      </w:r>
                      <w:r w:rsidRPr="005B49F4">
                        <w:rPr>
                          <w:noProof/>
                        </w:rPr>
                        <w:drawing>
                          <wp:inline distT="0" distB="0" distL="0" distR="0" wp14:anchorId="77944946" wp14:editId="0ECC063B">
                            <wp:extent cx="548640" cy="548640"/>
                            <wp:effectExtent l="0" t="0" r="0" b="0"/>
                            <wp:docPr id="299528888" name="Picture 8" descr="unche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uncheck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r w:rsidRPr="005B49F4">
                        <w:rPr>
                          <w:noProof/>
                        </w:rPr>
                        <w:drawing>
                          <wp:inline distT="0" distB="0" distL="0" distR="0" wp14:anchorId="4417CC64" wp14:editId="6008F2B1">
                            <wp:extent cx="552450" cy="552450"/>
                            <wp:effectExtent l="0" t="0" r="0" b="0"/>
                            <wp:docPr id="1201150244" name="Picture 8" descr="unche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uncheck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xbxContent>
                </v:textbox>
                <w10:wrap type="square" anchorx="margin"/>
              </v:shape>
            </w:pict>
          </mc:Fallback>
        </mc:AlternateContent>
      </w:r>
    </w:p>
    <w:p w14:paraId="4C458DD4" w14:textId="13E812D9" w:rsidR="00057DDB" w:rsidRPr="00711123" w:rsidRDefault="00057DDB" w:rsidP="00CC3CF4">
      <w:pPr>
        <w:rPr>
          <w:rFonts w:asciiTheme="minorHAnsi" w:hAnsiTheme="minorHAnsi"/>
          <w:sz w:val="24"/>
          <w:szCs w:val="24"/>
        </w:rPr>
      </w:pPr>
      <w:r w:rsidRPr="00711123">
        <w:rPr>
          <w:rFonts w:asciiTheme="minorHAnsi" w:hAnsiTheme="minorHAnsi"/>
          <w:sz w:val="24"/>
          <w:szCs w:val="24"/>
        </w:rPr>
        <w:t>Application and References reviewed.</w:t>
      </w:r>
    </w:p>
    <w:p w14:paraId="235EEBCA" w14:textId="77777777" w:rsidR="00057DDB" w:rsidRPr="00711123" w:rsidRDefault="00057DDB" w:rsidP="00CC3CF4">
      <w:pPr>
        <w:rPr>
          <w:rFonts w:asciiTheme="minorHAnsi" w:hAnsiTheme="minorHAnsi"/>
          <w:sz w:val="24"/>
          <w:szCs w:val="24"/>
        </w:rPr>
      </w:pPr>
    </w:p>
    <w:p w14:paraId="0B885BD5" w14:textId="13D213D5" w:rsidR="00057DDB" w:rsidRPr="00711123" w:rsidRDefault="00CC3CF4" w:rsidP="00CC3CF4">
      <w:pPr>
        <w:rPr>
          <w:rFonts w:asciiTheme="minorHAnsi" w:hAnsiTheme="minorHAnsi"/>
          <w:sz w:val="24"/>
          <w:szCs w:val="24"/>
        </w:rPr>
      </w:pPr>
      <w:r>
        <w:rPr>
          <w:rFonts w:asciiTheme="minorHAnsi" w:hAnsiTheme="minorHAnsi"/>
          <w:b/>
          <w:bCs/>
          <w:sz w:val="24"/>
          <w:szCs w:val="24"/>
        </w:rPr>
        <w:br/>
      </w:r>
      <w:r w:rsidR="00057DDB" w:rsidRPr="00CC3CF4">
        <w:rPr>
          <w:rFonts w:asciiTheme="minorHAnsi" w:hAnsiTheme="minorHAnsi"/>
          <w:b/>
          <w:bCs/>
          <w:sz w:val="24"/>
          <w:szCs w:val="24"/>
        </w:rPr>
        <w:t>Youth Code of Conduct</w:t>
      </w:r>
      <w:r w:rsidR="00057DDB" w:rsidRPr="00711123">
        <w:rPr>
          <w:rFonts w:asciiTheme="minorHAnsi" w:hAnsiTheme="minorHAnsi"/>
          <w:sz w:val="24"/>
          <w:szCs w:val="24"/>
        </w:rPr>
        <w:t xml:space="preserve"> signed by Youth and Parent/Guardian.</w:t>
      </w:r>
    </w:p>
    <w:p w14:paraId="3A76E0D0" w14:textId="77777777" w:rsidR="00057DDB" w:rsidRPr="00711123" w:rsidRDefault="00057DDB" w:rsidP="00CC3CF4">
      <w:pPr>
        <w:rPr>
          <w:rFonts w:asciiTheme="minorHAnsi" w:hAnsiTheme="minorHAnsi"/>
          <w:sz w:val="24"/>
          <w:szCs w:val="24"/>
        </w:rPr>
      </w:pPr>
    </w:p>
    <w:p w14:paraId="4ECA23DD" w14:textId="7D4F98A9" w:rsidR="00057DDB" w:rsidRPr="00711123" w:rsidRDefault="00CC3CF4" w:rsidP="00CC3CF4">
      <w:pPr>
        <w:rPr>
          <w:rFonts w:asciiTheme="minorHAnsi" w:hAnsiTheme="minorHAnsi"/>
          <w:sz w:val="24"/>
          <w:szCs w:val="24"/>
        </w:rPr>
      </w:pPr>
      <w:r>
        <w:rPr>
          <w:rFonts w:asciiTheme="minorHAnsi" w:hAnsiTheme="minorHAnsi"/>
          <w:sz w:val="24"/>
          <w:szCs w:val="24"/>
        </w:rPr>
        <w:br/>
      </w:r>
      <w:r w:rsidR="00057DDB" w:rsidRPr="00711123">
        <w:rPr>
          <w:rFonts w:asciiTheme="minorHAnsi" w:hAnsiTheme="minorHAnsi"/>
          <w:sz w:val="24"/>
          <w:szCs w:val="24"/>
        </w:rPr>
        <w:t>Facility tour completed (Restroom protocols, First Aid locations, Emergency exits).</w:t>
      </w:r>
    </w:p>
    <w:p w14:paraId="3BCEB5B8" w14:textId="77777777" w:rsidR="00057DDB" w:rsidRPr="00711123" w:rsidRDefault="00057DDB" w:rsidP="00CC3CF4">
      <w:pPr>
        <w:rPr>
          <w:rFonts w:asciiTheme="minorHAnsi" w:hAnsiTheme="minorHAnsi"/>
          <w:sz w:val="24"/>
          <w:szCs w:val="24"/>
        </w:rPr>
      </w:pPr>
    </w:p>
    <w:p w14:paraId="041E24EC" w14:textId="71A073C4" w:rsidR="00057DDB" w:rsidRPr="00711123" w:rsidRDefault="00CC3CF4" w:rsidP="00CC3CF4">
      <w:pPr>
        <w:rPr>
          <w:rFonts w:asciiTheme="minorHAnsi" w:hAnsiTheme="minorHAnsi"/>
          <w:sz w:val="24"/>
          <w:szCs w:val="24"/>
        </w:rPr>
      </w:pPr>
      <w:r>
        <w:rPr>
          <w:rFonts w:asciiTheme="minorHAnsi" w:hAnsiTheme="minorHAnsi"/>
          <w:sz w:val="24"/>
          <w:szCs w:val="24"/>
        </w:rPr>
        <w:br/>
      </w:r>
      <w:r w:rsidR="00057DDB" w:rsidRPr="00711123">
        <w:rPr>
          <w:rFonts w:asciiTheme="minorHAnsi" w:hAnsiTheme="minorHAnsi"/>
          <w:sz w:val="24"/>
          <w:szCs w:val="24"/>
        </w:rPr>
        <w:t>Training on the "Two-Adult Rule" and "Line of Sight" supervision.</w:t>
      </w:r>
    </w:p>
    <w:p w14:paraId="0F36957A" w14:textId="3CA473B8" w:rsidR="00057DDB" w:rsidRDefault="00057DDB" w:rsidP="00711123">
      <w:pPr>
        <w:spacing w:after="240"/>
        <w:rPr>
          <w:rFonts w:asciiTheme="minorHAnsi" w:hAnsiTheme="minorHAnsi"/>
          <w:sz w:val="24"/>
          <w:szCs w:val="24"/>
        </w:rPr>
      </w:pPr>
    </w:p>
    <w:p w14:paraId="49F8085C" w14:textId="77777777" w:rsidR="00CC3CF4" w:rsidRPr="00711123" w:rsidRDefault="00CC3CF4" w:rsidP="00711123">
      <w:pPr>
        <w:spacing w:after="240"/>
        <w:rPr>
          <w:rFonts w:asciiTheme="minorHAnsi" w:hAnsiTheme="minorHAnsi"/>
          <w:sz w:val="24"/>
          <w:szCs w:val="24"/>
        </w:rPr>
      </w:pPr>
    </w:p>
    <w:p w14:paraId="75994627" w14:textId="6573146B" w:rsidR="00057DDB" w:rsidRPr="00711123" w:rsidRDefault="00057DDB" w:rsidP="00711123">
      <w:pPr>
        <w:spacing w:after="240"/>
        <w:rPr>
          <w:rFonts w:asciiTheme="minorHAnsi" w:hAnsiTheme="minorHAnsi"/>
          <w:sz w:val="24"/>
          <w:szCs w:val="24"/>
        </w:rPr>
      </w:pPr>
      <w:r w:rsidRPr="00CC3CF4">
        <w:rPr>
          <w:rFonts w:asciiTheme="minorHAnsi" w:hAnsiTheme="minorHAnsi"/>
          <w:b/>
          <w:bCs/>
          <w:sz w:val="24"/>
          <w:szCs w:val="24"/>
        </w:rPr>
        <w:t>Approval Status:</w:t>
      </w:r>
      <w:r w:rsidRPr="00711123">
        <w:rPr>
          <w:rFonts w:asciiTheme="minorHAnsi" w:hAnsiTheme="minorHAnsi"/>
          <w:sz w:val="24"/>
          <w:szCs w:val="24"/>
        </w:rPr>
        <w:t xml:space="preserve"> [       ] Approved </w:t>
      </w:r>
      <w:r w:rsidRPr="00711123">
        <w:rPr>
          <w:rFonts w:asciiTheme="minorHAnsi" w:hAnsiTheme="minorHAnsi"/>
          <w:sz w:val="24"/>
          <w:szCs w:val="24"/>
        </w:rPr>
        <w:tab/>
      </w:r>
      <w:r w:rsidR="00CC3CF4">
        <w:rPr>
          <w:rFonts w:asciiTheme="minorHAnsi" w:hAnsiTheme="minorHAnsi"/>
          <w:sz w:val="24"/>
          <w:szCs w:val="24"/>
        </w:rPr>
        <w:t xml:space="preserve">    </w:t>
      </w:r>
      <w:r w:rsidRPr="00711123">
        <w:rPr>
          <w:rFonts w:asciiTheme="minorHAnsi" w:hAnsiTheme="minorHAnsi"/>
          <w:sz w:val="24"/>
          <w:szCs w:val="24"/>
        </w:rPr>
        <w:t xml:space="preserve">[       ] Shadow Period Required </w:t>
      </w:r>
      <w:r w:rsidRPr="00711123">
        <w:rPr>
          <w:rFonts w:asciiTheme="minorHAnsi" w:hAnsiTheme="minorHAnsi"/>
          <w:sz w:val="24"/>
          <w:szCs w:val="24"/>
        </w:rPr>
        <w:tab/>
      </w:r>
      <w:r w:rsidRPr="00711123">
        <w:rPr>
          <w:rFonts w:asciiTheme="minorHAnsi" w:hAnsiTheme="minorHAnsi"/>
          <w:sz w:val="24"/>
          <w:szCs w:val="24"/>
        </w:rPr>
        <w:tab/>
        <w:t>[       ] Not a fit at this time</w:t>
      </w:r>
    </w:p>
    <w:p w14:paraId="142535F7" w14:textId="5CC5692E" w:rsidR="00057DDB" w:rsidRPr="00711123" w:rsidRDefault="00057DDB" w:rsidP="00711123">
      <w:pPr>
        <w:spacing w:after="240"/>
        <w:rPr>
          <w:rFonts w:asciiTheme="minorHAnsi" w:hAnsiTheme="minorHAnsi"/>
          <w:sz w:val="24"/>
          <w:szCs w:val="24"/>
        </w:rPr>
      </w:pPr>
      <w:r w:rsidRPr="00D0785C">
        <w:rPr>
          <w:rFonts w:asciiTheme="minorHAnsi" w:hAnsiTheme="minorHAnsi"/>
          <w:b/>
          <w:bCs/>
          <w:sz w:val="24"/>
          <w:szCs w:val="24"/>
        </w:rPr>
        <w:t>Supervisor Signature:</w:t>
      </w:r>
      <w:r w:rsidRPr="00711123">
        <w:rPr>
          <w:rFonts w:asciiTheme="minorHAnsi" w:hAnsiTheme="minorHAnsi"/>
          <w:sz w:val="24"/>
          <w:szCs w:val="24"/>
        </w:rPr>
        <w:t xml:space="preserve"> _________________________________ Date: _____</w:t>
      </w:r>
      <w:r w:rsidR="00D0785C">
        <w:rPr>
          <w:rFonts w:asciiTheme="minorHAnsi" w:hAnsiTheme="minorHAnsi"/>
          <w:sz w:val="24"/>
          <w:szCs w:val="24"/>
        </w:rPr>
        <w:t>_________</w:t>
      </w:r>
      <w:r w:rsidRPr="00711123">
        <w:rPr>
          <w:rFonts w:asciiTheme="minorHAnsi" w:hAnsiTheme="minorHAnsi"/>
          <w:sz w:val="24"/>
          <w:szCs w:val="24"/>
        </w:rPr>
        <w:t>_____</w:t>
      </w:r>
    </w:p>
    <w:p w14:paraId="7293F881" w14:textId="77777777" w:rsidR="00057DDB" w:rsidRPr="00711123" w:rsidRDefault="00057DDB" w:rsidP="00711123">
      <w:pPr>
        <w:spacing w:after="240"/>
        <w:rPr>
          <w:rFonts w:asciiTheme="minorHAnsi" w:hAnsiTheme="minorHAnsi"/>
          <w:sz w:val="24"/>
          <w:szCs w:val="24"/>
        </w:rPr>
      </w:pPr>
    </w:p>
    <w:p w14:paraId="31B15A69" w14:textId="77777777" w:rsidR="00057DDB" w:rsidRPr="00711123" w:rsidRDefault="00057DDB" w:rsidP="00711123">
      <w:pPr>
        <w:spacing w:after="240"/>
        <w:rPr>
          <w:rFonts w:asciiTheme="minorHAnsi" w:hAnsiTheme="minorHAnsi"/>
          <w:sz w:val="24"/>
          <w:szCs w:val="24"/>
        </w:rPr>
      </w:pPr>
    </w:p>
    <w:p w14:paraId="7BE63732" w14:textId="77777777" w:rsidR="00057DDB" w:rsidRPr="00711123" w:rsidRDefault="00057DDB" w:rsidP="00711123">
      <w:pPr>
        <w:spacing w:after="240"/>
        <w:rPr>
          <w:rFonts w:asciiTheme="minorHAnsi" w:hAnsiTheme="minorHAnsi"/>
          <w:sz w:val="24"/>
          <w:szCs w:val="24"/>
        </w:rPr>
      </w:pPr>
    </w:p>
    <w:p w14:paraId="49E07D30" w14:textId="77777777" w:rsidR="00057DDB" w:rsidRPr="00711123" w:rsidRDefault="00057DDB" w:rsidP="00711123">
      <w:pPr>
        <w:spacing w:after="240"/>
        <w:rPr>
          <w:rFonts w:asciiTheme="minorHAnsi" w:hAnsiTheme="minorHAnsi"/>
          <w:sz w:val="24"/>
          <w:szCs w:val="24"/>
        </w:rPr>
      </w:pPr>
    </w:p>
    <w:p w14:paraId="442F7660" w14:textId="77777777" w:rsidR="00057DDB" w:rsidRPr="00711123" w:rsidRDefault="00057DDB" w:rsidP="00711123">
      <w:pPr>
        <w:spacing w:after="240"/>
        <w:rPr>
          <w:rFonts w:asciiTheme="minorHAnsi" w:hAnsiTheme="minorHAnsi"/>
          <w:sz w:val="24"/>
          <w:szCs w:val="24"/>
        </w:rPr>
      </w:pPr>
    </w:p>
    <w:p w14:paraId="6BDD15D7" w14:textId="77777777" w:rsidR="00057DDB" w:rsidRPr="00711123" w:rsidRDefault="00057DDB" w:rsidP="00711123">
      <w:pPr>
        <w:spacing w:after="240"/>
        <w:rPr>
          <w:rFonts w:asciiTheme="minorHAnsi" w:hAnsiTheme="minorHAnsi"/>
          <w:sz w:val="24"/>
          <w:szCs w:val="24"/>
        </w:rPr>
      </w:pPr>
    </w:p>
    <w:p w14:paraId="1B9BD890" w14:textId="77777777" w:rsidR="00057DDB" w:rsidRPr="00711123" w:rsidRDefault="00057DDB" w:rsidP="00711123">
      <w:pPr>
        <w:spacing w:after="240"/>
        <w:rPr>
          <w:rFonts w:asciiTheme="minorHAnsi" w:hAnsiTheme="minorHAnsi"/>
          <w:sz w:val="24"/>
          <w:szCs w:val="24"/>
        </w:rPr>
      </w:pPr>
    </w:p>
    <w:p w14:paraId="44CFBEBD" w14:textId="77777777" w:rsidR="00057DDB" w:rsidRPr="00711123" w:rsidRDefault="00057DDB" w:rsidP="00711123">
      <w:pPr>
        <w:spacing w:after="240"/>
        <w:rPr>
          <w:rFonts w:asciiTheme="minorHAnsi" w:hAnsiTheme="minorHAnsi"/>
          <w:sz w:val="24"/>
          <w:szCs w:val="24"/>
        </w:rPr>
      </w:pPr>
    </w:p>
    <w:p w14:paraId="40839C37" w14:textId="3D88EA93" w:rsidR="00057DDB" w:rsidRPr="007C0916" w:rsidRDefault="00057DDB" w:rsidP="007C0916">
      <w:pPr>
        <w:pStyle w:val="Heading2"/>
      </w:pPr>
      <w:bookmarkStart w:id="27" w:name="_Toc236228459"/>
      <w:r w:rsidRPr="007C0916">
        <w:lastRenderedPageBreak/>
        <w:t>Youth Peer-to-Peer/Helper Code of Conduct</w:t>
      </w:r>
      <w:bookmarkEnd w:id="27"/>
    </w:p>
    <w:p w14:paraId="140CB104" w14:textId="77777777" w:rsidR="00057DDB" w:rsidRPr="00711123" w:rsidRDefault="00057DDB" w:rsidP="007C0916">
      <w:pPr>
        <w:rPr>
          <w:rFonts w:asciiTheme="minorHAnsi" w:hAnsiTheme="minorHAnsi"/>
          <w:sz w:val="24"/>
          <w:szCs w:val="24"/>
        </w:rPr>
      </w:pPr>
      <w:r w:rsidRPr="00711123">
        <w:rPr>
          <w:rFonts w:asciiTheme="minorHAnsi" w:hAnsiTheme="minorHAnsi"/>
          <w:sz w:val="24"/>
          <w:szCs w:val="24"/>
        </w:rPr>
        <w:t xml:space="preserve">This </w:t>
      </w:r>
      <w:r w:rsidRPr="007C0916">
        <w:rPr>
          <w:rFonts w:asciiTheme="minorHAnsi" w:hAnsiTheme="minorHAnsi"/>
          <w:b/>
          <w:bCs/>
          <w:sz w:val="24"/>
          <w:szCs w:val="24"/>
        </w:rPr>
        <w:t>Youth Peer-to-Peer/Helper Code of Conduct</w:t>
      </w:r>
      <w:r w:rsidRPr="00711123">
        <w:rPr>
          <w:rFonts w:asciiTheme="minorHAnsi" w:hAnsiTheme="minorHAnsi"/>
          <w:sz w:val="24"/>
          <w:szCs w:val="24"/>
        </w:rPr>
        <w:t xml:space="preserve"> is designed to be clear, encouraging, and professional. It frames the role as a leadership opportunity while setting firm boundaries to protect both the younger children and the youth staff themselves.</w:t>
      </w:r>
    </w:p>
    <w:p w14:paraId="35AC7BCF" w14:textId="6A296DB8" w:rsidR="00057DDB" w:rsidRPr="007C0916" w:rsidRDefault="003C59AD" w:rsidP="007C0916">
      <w:pPr>
        <w:pStyle w:val="Heading3"/>
        <w:rPr>
          <w:sz w:val="24"/>
          <w:szCs w:val="24"/>
        </w:rPr>
      </w:pPr>
      <w:r>
        <w:pict w14:anchorId="2814CBA3">
          <v:rect id="Rectangle 67" o:spid="_x0000_s2066"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gray" stroked="f">
            <o:lock v:ext="edit" aspectratio="t"/>
            <w10:anchorlock/>
          </v:rect>
        </w:pict>
      </w:r>
      <w:r w:rsidR="007C0916">
        <w:br/>
      </w:r>
      <w:r w:rsidR="007C0916" w:rsidRPr="007C0916">
        <w:rPr>
          <w:sz w:val="20"/>
          <w:szCs w:val="20"/>
        </w:rPr>
        <w:br/>
      </w:r>
      <w:r w:rsidR="00057DDB" w:rsidRPr="00711123">
        <w:t>Youth Peer-to-Peer &amp; Staff Code of Conduct</w:t>
      </w:r>
    </w:p>
    <w:p w14:paraId="35168187" w14:textId="77777777" w:rsidR="00057DDB" w:rsidRPr="00711123" w:rsidRDefault="00057DDB" w:rsidP="007C0916">
      <w:pPr>
        <w:rPr>
          <w:rFonts w:asciiTheme="minorHAnsi" w:hAnsiTheme="minorHAnsi"/>
          <w:sz w:val="24"/>
          <w:szCs w:val="24"/>
        </w:rPr>
      </w:pPr>
      <w:r w:rsidRPr="007C0916">
        <w:rPr>
          <w:rFonts w:asciiTheme="minorHAnsi" w:hAnsiTheme="minorHAnsi"/>
          <w:b/>
          <w:bCs/>
          <w:sz w:val="24"/>
          <w:szCs w:val="24"/>
        </w:rPr>
        <w:t>Our Mission:</w:t>
      </w:r>
      <w:r w:rsidRPr="00711123">
        <w:rPr>
          <w:rFonts w:asciiTheme="minorHAnsi" w:hAnsiTheme="minorHAnsi"/>
          <w:sz w:val="24"/>
          <w:szCs w:val="24"/>
        </w:rPr>
        <w:t xml:space="preserve"> To provide a safe, welcoming, and Christ-centered environment where children can grow in faith. As a Youth Helper, you are a role model and a vital part of this mission.</w:t>
      </w:r>
    </w:p>
    <w:p w14:paraId="66EE60FC" w14:textId="3E7374FD" w:rsidR="00057DDB" w:rsidRPr="00711123" w:rsidRDefault="003C59AD" w:rsidP="00711123">
      <w:pPr>
        <w:spacing w:after="240"/>
        <w:rPr>
          <w:rFonts w:asciiTheme="minorHAnsi" w:hAnsiTheme="minorHAnsi"/>
          <w:sz w:val="24"/>
          <w:szCs w:val="24"/>
        </w:rPr>
      </w:pPr>
      <w:r>
        <w:pict w14:anchorId="0A5543A9">
          <v:rect id="Rectangle 65" o:spid="_x0000_s2065"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gray" stroked="f">
            <o:lock v:ext="edit" aspectratio="t"/>
            <w10:anchorlock/>
          </v:rect>
        </w:pict>
      </w:r>
    </w:p>
    <w:p w14:paraId="620B7FEF" w14:textId="77777777" w:rsidR="00057DDB" w:rsidRPr="00711123" w:rsidRDefault="00057DDB" w:rsidP="007C0916">
      <w:pPr>
        <w:pStyle w:val="Heading3"/>
      </w:pPr>
      <w:r w:rsidRPr="00711123">
        <w:t>1. The "Power of Two" (Supervision)</w:t>
      </w:r>
    </w:p>
    <w:p w14:paraId="6E37CC3D" w14:textId="11500EE7" w:rsidR="00057DDB" w:rsidRPr="007C0916" w:rsidRDefault="00057DDB">
      <w:pPr>
        <w:pStyle w:val="ListParagraph"/>
        <w:numPr>
          <w:ilvl w:val="1"/>
          <w:numId w:val="63"/>
        </w:numPr>
        <w:spacing w:after="240"/>
        <w:ind w:left="720"/>
        <w:rPr>
          <w:rFonts w:asciiTheme="minorHAnsi" w:hAnsiTheme="minorHAnsi"/>
          <w:sz w:val="24"/>
          <w:szCs w:val="24"/>
        </w:rPr>
      </w:pPr>
      <w:r w:rsidRPr="007C0916">
        <w:rPr>
          <w:rFonts w:asciiTheme="minorHAnsi" w:hAnsiTheme="minorHAnsi"/>
          <w:b/>
          <w:bCs/>
          <w:sz w:val="24"/>
          <w:szCs w:val="24"/>
        </w:rPr>
        <w:t>Never Alone:</w:t>
      </w:r>
      <w:r w:rsidRPr="007C0916">
        <w:rPr>
          <w:rFonts w:asciiTheme="minorHAnsi" w:hAnsiTheme="minorHAnsi"/>
          <w:sz w:val="24"/>
          <w:szCs w:val="24"/>
        </w:rPr>
        <w:t xml:space="preserve"> You </w:t>
      </w:r>
      <w:r w:rsidR="0078181F" w:rsidRPr="007C0916">
        <w:rPr>
          <w:rFonts w:asciiTheme="minorHAnsi" w:hAnsiTheme="minorHAnsi"/>
          <w:sz w:val="24"/>
          <w:szCs w:val="24"/>
        </w:rPr>
        <w:t>should</w:t>
      </w:r>
      <w:r w:rsidRPr="007C0916">
        <w:rPr>
          <w:rFonts w:asciiTheme="minorHAnsi" w:hAnsiTheme="minorHAnsi"/>
          <w:sz w:val="24"/>
          <w:szCs w:val="24"/>
        </w:rPr>
        <w:t xml:space="preserve"> never be alone with a child. Always stay within the line of sight of an Adult Leader (age 21+).</w:t>
      </w:r>
    </w:p>
    <w:p w14:paraId="6DA326E2" w14:textId="2463EC4C" w:rsidR="00057DDB" w:rsidRPr="007C0916" w:rsidRDefault="00057DDB">
      <w:pPr>
        <w:pStyle w:val="ListParagraph"/>
        <w:numPr>
          <w:ilvl w:val="1"/>
          <w:numId w:val="63"/>
        </w:numPr>
        <w:spacing w:after="240"/>
        <w:ind w:left="720"/>
        <w:rPr>
          <w:rFonts w:asciiTheme="minorHAnsi" w:hAnsiTheme="minorHAnsi"/>
          <w:sz w:val="24"/>
          <w:szCs w:val="24"/>
        </w:rPr>
      </w:pPr>
      <w:r w:rsidRPr="007C0916">
        <w:rPr>
          <w:rFonts w:asciiTheme="minorHAnsi" w:hAnsiTheme="minorHAnsi"/>
          <w:b/>
          <w:bCs/>
          <w:sz w:val="24"/>
          <w:szCs w:val="24"/>
        </w:rPr>
        <w:t>Restroom Policy:</w:t>
      </w:r>
      <w:r w:rsidRPr="007C0916">
        <w:rPr>
          <w:rFonts w:asciiTheme="minorHAnsi" w:hAnsiTheme="minorHAnsi"/>
          <w:sz w:val="24"/>
          <w:szCs w:val="24"/>
        </w:rPr>
        <w:t xml:space="preserve"> If a child needs the restroom, notify an Adult Leader. You may walk a child to the hallway, but an adult </w:t>
      </w:r>
      <w:r w:rsidR="0078181F" w:rsidRPr="007C0916">
        <w:rPr>
          <w:rFonts w:asciiTheme="minorHAnsi" w:hAnsiTheme="minorHAnsi"/>
          <w:sz w:val="24"/>
          <w:szCs w:val="24"/>
        </w:rPr>
        <w:t>should</w:t>
      </w:r>
      <w:r w:rsidRPr="007C0916">
        <w:rPr>
          <w:rFonts w:asciiTheme="minorHAnsi" w:hAnsiTheme="minorHAnsi"/>
          <w:sz w:val="24"/>
          <w:szCs w:val="24"/>
        </w:rPr>
        <w:t xml:space="preserve"> oversee the transition, and you should never enter a restroom stall with a child.</w:t>
      </w:r>
    </w:p>
    <w:p w14:paraId="5267FC03" w14:textId="480D9119" w:rsidR="00057DDB" w:rsidRPr="007C0916" w:rsidRDefault="00057DDB">
      <w:pPr>
        <w:pStyle w:val="ListParagraph"/>
        <w:numPr>
          <w:ilvl w:val="1"/>
          <w:numId w:val="63"/>
        </w:numPr>
        <w:spacing w:after="200"/>
        <w:ind w:left="720"/>
        <w:rPr>
          <w:rFonts w:asciiTheme="minorHAnsi" w:hAnsiTheme="minorHAnsi"/>
          <w:sz w:val="24"/>
          <w:szCs w:val="24"/>
        </w:rPr>
      </w:pPr>
      <w:r w:rsidRPr="007C0916">
        <w:rPr>
          <w:rFonts w:asciiTheme="minorHAnsi" w:hAnsiTheme="minorHAnsi"/>
          <w:b/>
          <w:bCs/>
          <w:sz w:val="24"/>
          <w:szCs w:val="24"/>
        </w:rPr>
        <w:t>The 5-Year Rule:</w:t>
      </w:r>
      <w:r w:rsidRPr="007C0916">
        <w:rPr>
          <w:rFonts w:asciiTheme="minorHAnsi" w:hAnsiTheme="minorHAnsi"/>
          <w:sz w:val="24"/>
          <w:szCs w:val="24"/>
        </w:rPr>
        <w:t xml:space="preserve"> You are here to mentor those significantly younger than you. Maintain a "mentor-student" relationship rather than a "peer-friend" relationship.</w:t>
      </w:r>
    </w:p>
    <w:p w14:paraId="7A3BEA3C" w14:textId="77777777" w:rsidR="00057DDB" w:rsidRPr="00711123" w:rsidRDefault="00057DDB" w:rsidP="007C0916">
      <w:pPr>
        <w:pStyle w:val="Heading3"/>
      </w:pPr>
      <w:r w:rsidRPr="00711123">
        <w:t>2. Physical Boundaries</w:t>
      </w:r>
    </w:p>
    <w:p w14:paraId="6795F642" w14:textId="77777777" w:rsidR="00057DDB" w:rsidRPr="007C0916" w:rsidRDefault="00057DDB">
      <w:pPr>
        <w:pStyle w:val="ListParagraph"/>
        <w:numPr>
          <w:ilvl w:val="0"/>
          <w:numId w:val="65"/>
        </w:numPr>
        <w:spacing w:after="240"/>
        <w:rPr>
          <w:rFonts w:asciiTheme="minorHAnsi" w:hAnsiTheme="minorHAnsi"/>
          <w:sz w:val="24"/>
          <w:szCs w:val="24"/>
        </w:rPr>
      </w:pPr>
      <w:r w:rsidRPr="007C0916">
        <w:rPr>
          <w:rFonts w:asciiTheme="minorHAnsi" w:hAnsiTheme="minorHAnsi"/>
          <w:b/>
          <w:bCs/>
          <w:sz w:val="24"/>
          <w:szCs w:val="24"/>
        </w:rPr>
        <w:t>Appropriate Touch:</w:t>
      </w:r>
      <w:r w:rsidRPr="007C0916">
        <w:rPr>
          <w:rFonts w:asciiTheme="minorHAnsi" w:hAnsiTheme="minorHAnsi"/>
          <w:sz w:val="24"/>
          <w:szCs w:val="24"/>
        </w:rPr>
        <w:t xml:space="preserve"> High-fives, "side-hugs," and handholding (for toddlers) are encouraged. Avoid piggyback rides, sitting children on your lap, or wrestling/roughhousing.</w:t>
      </w:r>
    </w:p>
    <w:p w14:paraId="68DBA6F5" w14:textId="130D8EA3" w:rsidR="00057DDB" w:rsidRPr="007C0916" w:rsidRDefault="00057DDB">
      <w:pPr>
        <w:pStyle w:val="ListParagraph"/>
        <w:numPr>
          <w:ilvl w:val="0"/>
          <w:numId w:val="65"/>
        </w:numPr>
        <w:spacing w:after="200"/>
        <w:rPr>
          <w:rFonts w:asciiTheme="minorHAnsi" w:hAnsiTheme="minorHAnsi"/>
          <w:sz w:val="24"/>
          <w:szCs w:val="24"/>
        </w:rPr>
      </w:pPr>
      <w:r w:rsidRPr="007C0916">
        <w:rPr>
          <w:rFonts w:asciiTheme="minorHAnsi" w:hAnsiTheme="minorHAnsi"/>
          <w:b/>
          <w:bCs/>
          <w:sz w:val="24"/>
          <w:szCs w:val="24"/>
        </w:rPr>
        <w:t>Respect Personal Space:</w:t>
      </w:r>
      <w:r w:rsidRPr="007C0916">
        <w:rPr>
          <w:rFonts w:asciiTheme="minorHAnsi" w:hAnsiTheme="minorHAnsi"/>
          <w:sz w:val="24"/>
          <w:szCs w:val="24"/>
        </w:rPr>
        <w:t xml:space="preserve"> Always ask a child if it’s okay before giving a high-five or hug. Respect their "no."</w:t>
      </w:r>
    </w:p>
    <w:p w14:paraId="4DA0EB21" w14:textId="77777777" w:rsidR="00057DDB" w:rsidRPr="00711123" w:rsidRDefault="00057DDB" w:rsidP="007C0916">
      <w:pPr>
        <w:pStyle w:val="Heading3"/>
      </w:pPr>
      <w:r w:rsidRPr="00711123">
        <w:t>3. Communication &amp; Social Media</w:t>
      </w:r>
    </w:p>
    <w:p w14:paraId="316940EF" w14:textId="77777777" w:rsidR="00057DDB" w:rsidRPr="007C0916" w:rsidRDefault="00057DDB">
      <w:pPr>
        <w:pStyle w:val="ListParagraph"/>
        <w:numPr>
          <w:ilvl w:val="0"/>
          <w:numId w:val="66"/>
        </w:numPr>
        <w:spacing w:after="240"/>
        <w:rPr>
          <w:rFonts w:asciiTheme="minorHAnsi" w:hAnsiTheme="minorHAnsi"/>
          <w:sz w:val="24"/>
          <w:szCs w:val="24"/>
        </w:rPr>
      </w:pPr>
      <w:r w:rsidRPr="007C0916">
        <w:rPr>
          <w:rFonts w:asciiTheme="minorHAnsi" w:hAnsiTheme="minorHAnsi"/>
          <w:b/>
          <w:bCs/>
          <w:sz w:val="24"/>
          <w:szCs w:val="24"/>
        </w:rPr>
        <w:t>Public Platforms Only:</w:t>
      </w:r>
      <w:r w:rsidRPr="007C0916">
        <w:rPr>
          <w:rFonts w:asciiTheme="minorHAnsi" w:hAnsiTheme="minorHAnsi"/>
          <w:sz w:val="24"/>
          <w:szCs w:val="24"/>
        </w:rPr>
        <w:t xml:space="preserve"> Do not "friend" or "follow" children (under age 13) on social media.</w:t>
      </w:r>
    </w:p>
    <w:p w14:paraId="2DECD28A" w14:textId="77777777" w:rsidR="00057DDB" w:rsidRPr="007C0916" w:rsidRDefault="00057DDB">
      <w:pPr>
        <w:pStyle w:val="ListParagraph"/>
        <w:numPr>
          <w:ilvl w:val="0"/>
          <w:numId w:val="66"/>
        </w:numPr>
        <w:spacing w:after="240"/>
        <w:rPr>
          <w:rFonts w:asciiTheme="minorHAnsi" w:hAnsiTheme="minorHAnsi"/>
          <w:sz w:val="24"/>
          <w:szCs w:val="24"/>
        </w:rPr>
      </w:pPr>
      <w:r w:rsidRPr="007C0916">
        <w:rPr>
          <w:rFonts w:asciiTheme="minorHAnsi" w:hAnsiTheme="minorHAnsi"/>
          <w:b/>
          <w:bCs/>
          <w:sz w:val="24"/>
          <w:szCs w:val="24"/>
        </w:rPr>
        <w:t>No Private Messaging:</w:t>
      </w:r>
      <w:r w:rsidRPr="007C0916">
        <w:rPr>
          <w:rFonts w:asciiTheme="minorHAnsi" w:hAnsiTheme="minorHAnsi"/>
          <w:sz w:val="24"/>
          <w:szCs w:val="24"/>
        </w:rPr>
        <w:t xml:space="preserve"> Do not text, DM, or Snapchat children you supervise. If you need to communicate regarding a church event, use a group thread that includes an Adult Leader or the child’s parent.</w:t>
      </w:r>
    </w:p>
    <w:p w14:paraId="005D1D90" w14:textId="680C8788" w:rsidR="00057DDB" w:rsidRPr="007C0916" w:rsidRDefault="00057DDB">
      <w:pPr>
        <w:pStyle w:val="ListParagraph"/>
        <w:numPr>
          <w:ilvl w:val="0"/>
          <w:numId w:val="66"/>
        </w:numPr>
        <w:spacing w:after="240"/>
        <w:rPr>
          <w:rFonts w:asciiTheme="minorHAnsi" w:hAnsiTheme="minorHAnsi"/>
          <w:sz w:val="24"/>
          <w:szCs w:val="24"/>
        </w:rPr>
      </w:pPr>
      <w:r w:rsidRPr="007C0916">
        <w:rPr>
          <w:rFonts w:asciiTheme="minorHAnsi" w:hAnsiTheme="minorHAnsi"/>
          <w:b/>
          <w:bCs/>
          <w:sz w:val="24"/>
          <w:szCs w:val="24"/>
        </w:rPr>
        <w:t>Photos:</w:t>
      </w:r>
      <w:r w:rsidRPr="007C0916">
        <w:rPr>
          <w:rFonts w:asciiTheme="minorHAnsi" w:hAnsiTheme="minorHAnsi"/>
          <w:sz w:val="24"/>
          <w:szCs w:val="24"/>
        </w:rPr>
        <w:t xml:space="preserve"> Do not take photos or videos of children on your personal phone. Use the church-designated camera/tablet if authorized.</w:t>
      </w:r>
    </w:p>
    <w:p w14:paraId="0F43BFB5" w14:textId="77777777" w:rsidR="00057DDB" w:rsidRPr="007C0916" w:rsidRDefault="00057DDB" w:rsidP="007C0916">
      <w:pPr>
        <w:pStyle w:val="Heading3"/>
      </w:pPr>
      <w:r w:rsidRPr="007C0916">
        <w:t>4. Behavioral Leadership</w:t>
      </w:r>
    </w:p>
    <w:p w14:paraId="351E448B" w14:textId="77777777" w:rsidR="00057DDB" w:rsidRPr="007C0916" w:rsidRDefault="00057DDB">
      <w:pPr>
        <w:pStyle w:val="ListParagraph"/>
        <w:numPr>
          <w:ilvl w:val="0"/>
          <w:numId w:val="67"/>
        </w:numPr>
        <w:spacing w:after="240"/>
        <w:rPr>
          <w:rFonts w:asciiTheme="minorHAnsi" w:hAnsiTheme="minorHAnsi"/>
          <w:sz w:val="24"/>
          <w:szCs w:val="24"/>
        </w:rPr>
      </w:pPr>
      <w:r w:rsidRPr="007C0916">
        <w:rPr>
          <w:rFonts w:asciiTheme="minorHAnsi" w:hAnsiTheme="minorHAnsi"/>
          <w:b/>
          <w:bCs/>
          <w:sz w:val="24"/>
          <w:szCs w:val="24"/>
        </w:rPr>
        <w:t>Positive Language:</w:t>
      </w:r>
      <w:r w:rsidRPr="007C0916">
        <w:rPr>
          <w:rFonts w:asciiTheme="minorHAnsi" w:hAnsiTheme="minorHAnsi"/>
          <w:sz w:val="24"/>
          <w:szCs w:val="24"/>
        </w:rPr>
        <w:t xml:space="preserve"> Use encouraging words. No profanity, "inside jokes" that exclude others, or talk of inappropriate topics (movies, parties, etc.).</w:t>
      </w:r>
    </w:p>
    <w:p w14:paraId="65385CC5" w14:textId="77777777" w:rsidR="00057DDB" w:rsidRPr="007C0916" w:rsidRDefault="00057DDB">
      <w:pPr>
        <w:pStyle w:val="ListParagraph"/>
        <w:numPr>
          <w:ilvl w:val="0"/>
          <w:numId w:val="67"/>
        </w:numPr>
        <w:spacing w:after="240"/>
        <w:rPr>
          <w:rFonts w:asciiTheme="minorHAnsi" w:hAnsiTheme="minorHAnsi"/>
          <w:sz w:val="24"/>
          <w:szCs w:val="24"/>
        </w:rPr>
      </w:pPr>
      <w:r w:rsidRPr="007C0916">
        <w:rPr>
          <w:rFonts w:asciiTheme="minorHAnsi" w:hAnsiTheme="minorHAnsi"/>
          <w:b/>
          <w:bCs/>
          <w:sz w:val="24"/>
          <w:szCs w:val="24"/>
        </w:rPr>
        <w:t>Deferred Discipline:</w:t>
      </w:r>
      <w:r w:rsidRPr="007C0916">
        <w:rPr>
          <w:rFonts w:asciiTheme="minorHAnsi" w:hAnsiTheme="minorHAnsi"/>
          <w:sz w:val="24"/>
          <w:szCs w:val="24"/>
        </w:rPr>
        <w:t xml:space="preserve"> If a child is misbehaving or a conflict arises, do not attempt to discipline them yourself. Immediately get the attention of an Adult Leader to handle the situation.</w:t>
      </w:r>
    </w:p>
    <w:p w14:paraId="7FF1C1FB" w14:textId="6023CD45" w:rsidR="00057DDB" w:rsidRPr="007C0916" w:rsidRDefault="00057DDB">
      <w:pPr>
        <w:pStyle w:val="ListParagraph"/>
        <w:numPr>
          <w:ilvl w:val="0"/>
          <w:numId w:val="67"/>
        </w:numPr>
        <w:spacing w:after="240"/>
        <w:rPr>
          <w:rFonts w:asciiTheme="minorHAnsi" w:hAnsiTheme="minorHAnsi"/>
          <w:sz w:val="24"/>
          <w:szCs w:val="24"/>
        </w:rPr>
      </w:pPr>
      <w:r w:rsidRPr="007C0916">
        <w:rPr>
          <w:rFonts w:asciiTheme="minorHAnsi" w:hAnsiTheme="minorHAnsi"/>
          <w:b/>
          <w:bCs/>
          <w:sz w:val="24"/>
          <w:szCs w:val="24"/>
        </w:rPr>
        <w:t>Reporting:</w:t>
      </w:r>
      <w:r w:rsidRPr="007C0916">
        <w:rPr>
          <w:rFonts w:asciiTheme="minorHAnsi" w:hAnsiTheme="minorHAnsi"/>
          <w:sz w:val="24"/>
          <w:szCs w:val="24"/>
        </w:rPr>
        <w:t xml:space="preserve"> If a child tells you something that makes you uncomfortable, or if you see something that doesn't seem right, you have a responsibility to tell your Adult Leader or the Pastor immediately.</w:t>
      </w:r>
    </w:p>
    <w:p w14:paraId="78ABAEB2" w14:textId="77777777" w:rsidR="00057DDB" w:rsidRPr="00711123" w:rsidRDefault="00057DDB" w:rsidP="007C0916">
      <w:pPr>
        <w:pStyle w:val="Heading3"/>
      </w:pPr>
      <w:r w:rsidRPr="00711123">
        <w:t>5. Professionalism</w:t>
      </w:r>
    </w:p>
    <w:p w14:paraId="6D59CDE2" w14:textId="77777777" w:rsidR="00057DDB" w:rsidRPr="007C0916" w:rsidRDefault="00057DDB">
      <w:pPr>
        <w:pStyle w:val="ListParagraph"/>
        <w:numPr>
          <w:ilvl w:val="0"/>
          <w:numId w:val="68"/>
        </w:numPr>
        <w:spacing w:after="240"/>
        <w:rPr>
          <w:rFonts w:asciiTheme="minorHAnsi" w:hAnsiTheme="minorHAnsi"/>
          <w:sz w:val="24"/>
          <w:szCs w:val="24"/>
        </w:rPr>
      </w:pPr>
      <w:r w:rsidRPr="007C0916">
        <w:rPr>
          <w:rFonts w:asciiTheme="minorHAnsi" w:hAnsiTheme="minorHAnsi"/>
          <w:b/>
          <w:bCs/>
          <w:sz w:val="24"/>
          <w:szCs w:val="24"/>
        </w:rPr>
        <w:t>Be Present:</w:t>
      </w:r>
      <w:r w:rsidRPr="007C0916">
        <w:rPr>
          <w:rFonts w:asciiTheme="minorHAnsi" w:hAnsiTheme="minorHAnsi"/>
          <w:sz w:val="24"/>
          <w:szCs w:val="24"/>
        </w:rPr>
        <w:t xml:space="preserve"> Put your phone away while serving. Your focus should be entirely on the children.</w:t>
      </w:r>
    </w:p>
    <w:p w14:paraId="00A91C91" w14:textId="4E27550D" w:rsidR="00057DDB" w:rsidRPr="007C0916" w:rsidRDefault="00057DDB">
      <w:pPr>
        <w:pStyle w:val="ListParagraph"/>
        <w:numPr>
          <w:ilvl w:val="0"/>
          <w:numId w:val="68"/>
        </w:numPr>
        <w:spacing w:after="240"/>
        <w:rPr>
          <w:rFonts w:asciiTheme="minorHAnsi" w:hAnsiTheme="minorHAnsi"/>
          <w:sz w:val="24"/>
          <w:szCs w:val="24"/>
        </w:rPr>
      </w:pPr>
      <w:r w:rsidRPr="007C0916">
        <w:rPr>
          <w:rFonts w:asciiTheme="minorHAnsi" w:hAnsiTheme="minorHAnsi"/>
          <w:b/>
          <w:bCs/>
          <w:sz w:val="24"/>
          <w:szCs w:val="24"/>
        </w:rPr>
        <w:t>Timeliness:</w:t>
      </w:r>
      <w:r w:rsidRPr="007C0916">
        <w:rPr>
          <w:rFonts w:asciiTheme="minorHAnsi" w:hAnsiTheme="minorHAnsi"/>
          <w:sz w:val="24"/>
          <w:szCs w:val="24"/>
        </w:rPr>
        <w:t xml:space="preserve"> Arrive 10-15 minutes early to check in with your Adult Leader and prepare for the day.</w:t>
      </w:r>
    </w:p>
    <w:p w14:paraId="5D6502B7" w14:textId="4A767508" w:rsidR="00057DDB" w:rsidRPr="007C0916" w:rsidRDefault="00057DDB" w:rsidP="007C0916">
      <w:pPr>
        <w:pStyle w:val="Heading3"/>
      </w:pPr>
      <w:r w:rsidRPr="00711123">
        <w:lastRenderedPageBreak/>
        <w:t>Commitment Statement</w:t>
      </w:r>
    </w:p>
    <w:p w14:paraId="57997EF4" w14:textId="3D749311" w:rsidR="00057DDB" w:rsidRPr="007C0916" w:rsidRDefault="00057DDB" w:rsidP="00711123">
      <w:pPr>
        <w:spacing w:after="240"/>
        <w:rPr>
          <w:rFonts w:asciiTheme="minorHAnsi" w:hAnsiTheme="minorHAnsi"/>
          <w:i/>
          <w:iCs/>
          <w:sz w:val="24"/>
          <w:szCs w:val="24"/>
        </w:rPr>
      </w:pPr>
      <w:r w:rsidRPr="007C0916">
        <w:rPr>
          <w:rFonts w:asciiTheme="minorHAnsi" w:hAnsiTheme="minorHAnsi"/>
          <w:i/>
          <w:iCs/>
          <w:sz w:val="24"/>
          <w:szCs w:val="24"/>
        </w:rPr>
        <w:t>I understand that serving as a Youth Helper is a privilege. I agree to follow these guidelines to keep our children safe and to grow as a leader in this congregation. I understand that failure to follow these boundaries may result in being asked to step down from my position.</w:t>
      </w:r>
    </w:p>
    <w:p w14:paraId="6CB4D7B9" w14:textId="7C077506" w:rsidR="00057DDB" w:rsidRPr="00711123" w:rsidRDefault="00057DDB" w:rsidP="00711123">
      <w:pPr>
        <w:spacing w:after="240"/>
        <w:rPr>
          <w:rFonts w:asciiTheme="minorHAnsi" w:hAnsiTheme="minorHAnsi"/>
          <w:sz w:val="24"/>
          <w:szCs w:val="24"/>
        </w:rPr>
      </w:pPr>
      <w:r w:rsidRPr="00711123">
        <w:rPr>
          <w:rFonts w:asciiTheme="minorHAnsi" w:hAnsiTheme="minorHAnsi"/>
          <w:sz w:val="24"/>
          <w:szCs w:val="24"/>
        </w:rPr>
        <w:t>Youth Signature: _________________________________</w:t>
      </w:r>
      <w:r w:rsidR="007C0916">
        <w:rPr>
          <w:rFonts w:asciiTheme="minorHAnsi" w:hAnsiTheme="minorHAnsi"/>
          <w:sz w:val="24"/>
          <w:szCs w:val="24"/>
        </w:rPr>
        <w:t>_____________________</w:t>
      </w:r>
      <w:r w:rsidRPr="00711123">
        <w:rPr>
          <w:rFonts w:asciiTheme="minorHAnsi" w:hAnsiTheme="minorHAnsi"/>
          <w:sz w:val="24"/>
          <w:szCs w:val="24"/>
        </w:rPr>
        <w:t xml:space="preserve"> Date: _______</w:t>
      </w:r>
      <w:r w:rsidR="007C0916">
        <w:rPr>
          <w:rFonts w:asciiTheme="minorHAnsi" w:hAnsiTheme="minorHAnsi"/>
          <w:sz w:val="24"/>
          <w:szCs w:val="24"/>
        </w:rPr>
        <w:t>_______</w:t>
      </w:r>
      <w:r w:rsidRPr="00711123">
        <w:rPr>
          <w:rFonts w:asciiTheme="minorHAnsi" w:hAnsiTheme="minorHAnsi"/>
          <w:sz w:val="24"/>
          <w:szCs w:val="24"/>
        </w:rPr>
        <w:t>___</w:t>
      </w:r>
    </w:p>
    <w:p w14:paraId="4AB96A72" w14:textId="6F67164C" w:rsidR="00057DDB" w:rsidRPr="00711123" w:rsidRDefault="00057DDB" w:rsidP="00711123">
      <w:pPr>
        <w:spacing w:after="240"/>
        <w:rPr>
          <w:rFonts w:asciiTheme="minorHAnsi" w:hAnsiTheme="minorHAnsi"/>
          <w:sz w:val="24"/>
          <w:szCs w:val="24"/>
        </w:rPr>
      </w:pPr>
      <w:r w:rsidRPr="00711123">
        <w:rPr>
          <w:rFonts w:asciiTheme="minorHAnsi" w:hAnsiTheme="minorHAnsi"/>
          <w:sz w:val="24"/>
          <w:szCs w:val="24"/>
        </w:rPr>
        <w:t>Parent/Guardian Signature: _______________________</w:t>
      </w:r>
      <w:r w:rsidR="007C0916">
        <w:rPr>
          <w:rFonts w:asciiTheme="minorHAnsi" w:hAnsiTheme="minorHAnsi"/>
          <w:sz w:val="24"/>
          <w:szCs w:val="24"/>
        </w:rPr>
        <w:t>____________________</w:t>
      </w:r>
      <w:r w:rsidRPr="00711123">
        <w:rPr>
          <w:rFonts w:asciiTheme="minorHAnsi" w:hAnsiTheme="minorHAnsi"/>
          <w:sz w:val="24"/>
          <w:szCs w:val="24"/>
        </w:rPr>
        <w:t>_ Date: _______</w:t>
      </w:r>
      <w:r w:rsidR="007C0916">
        <w:rPr>
          <w:rFonts w:asciiTheme="minorHAnsi" w:hAnsiTheme="minorHAnsi"/>
          <w:sz w:val="24"/>
          <w:szCs w:val="24"/>
        </w:rPr>
        <w:t>_______</w:t>
      </w:r>
      <w:r w:rsidRPr="00711123">
        <w:rPr>
          <w:rFonts w:asciiTheme="minorHAnsi" w:hAnsiTheme="minorHAnsi"/>
          <w:sz w:val="24"/>
          <w:szCs w:val="24"/>
        </w:rPr>
        <w:t>___</w:t>
      </w:r>
    </w:p>
    <w:p w14:paraId="0A832515" w14:textId="60CF5080" w:rsidR="00057DDB" w:rsidRPr="00711123" w:rsidRDefault="003C59AD" w:rsidP="00711123">
      <w:pPr>
        <w:spacing w:after="240"/>
        <w:rPr>
          <w:rFonts w:asciiTheme="minorHAnsi" w:hAnsiTheme="minorHAnsi"/>
          <w:sz w:val="24"/>
          <w:szCs w:val="24"/>
        </w:rPr>
      </w:pPr>
      <w:r>
        <w:pict w14:anchorId="7D6CD6D1">
          <v:rect id="Rectangle 63" o:spid="_x0000_s2064"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gray" stroked="f">
            <o:lock v:ext="edit" aspectratio="t"/>
            <w10:anchorlock/>
          </v:rect>
        </w:pict>
      </w:r>
    </w:p>
    <w:p w14:paraId="64325558" w14:textId="77777777" w:rsidR="00057DDB" w:rsidRPr="00711123" w:rsidRDefault="00057DDB" w:rsidP="007C0916">
      <w:pPr>
        <w:pStyle w:val="Heading3"/>
      </w:pPr>
      <w:r w:rsidRPr="00711123">
        <w:t>Implementation Tip:</w:t>
      </w:r>
    </w:p>
    <w:p w14:paraId="106DB6AD" w14:textId="70538E50" w:rsidR="00057DDB" w:rsidRPr="00711123" w:rsidRDefault="00057DDB" w:rsidP="00711123">
      <w:pPr>
        <w:spacing w:after="240"/>
        <w:rPr>
          <w:rFonts w:asciiTheme="minorHAnsi" w:hAnsiTheme="minorHAnsi"/>
          <w:sz w:val="24"/>
          <w:szCs w:val="24"/>
        </w:rPr>
      </w:pPr>
      <w:r w:rsidRPr="00711123">
        <w:rPr>
          <w:rFonts w:asciiTheme="minorHAnsi" w:hAnsiTheme="minorHAnsi"/>
          <w:sz w:val="24"/>
          <w:szCs w:val="24"/>
        </w:rPr>
        <w:t xml:space="preserve">When you hand this out, it is recommended doing a quick </w:t>
      </w:r>
      <w:r w:rsidRPr="007C0916">
        <w:rPr>
          <w:rFonts w:asciiTheme="minorHAnsi" w:hAnsiTheme="minorHAnsi"/>
          <w:b/>
          <w:bCs/>
          <w:sz w:val="24"/>
          <w:szCs w:val="24"/>
        </w:rPr>
        <w:t>"Scenario Walkthrough."</w:t>
      </w:r>
      <w:r w:rsidRPr="00711123">
        <w:rPr>
          <w:rFonts w:asciiTheme="minorHAnsi" w:hAnsiTheme="minorHAnsi"/>
          <w:sz w:val="24"/>
          <w:szCs w:val="24"/>
        </w:rPr>
        <w:t xml:space="preserve"> </w:t>
      </w:r>
    </w:p>
    <w:p w14:paraId="5C05C49E" w14:textId="04B621DE" w:rsidR="00010B34" w:rsidRDefault="00057DDB" w:rsidP="00711123">
      <w:pPr>
        <w:spacing w:after="240"/>
        <w:rPr>
          <w:rFonts w:asciiTheme="minorHAnsi" w:hAnsiTheme="minorHAnsi"/>
          <w:sz w:val="24"/>
          <w:szCs w:val="24"/>
        </w:rPr>
      </w:pPr>
      <w:r w:rsidRPr="00711123">
        <w:rPr>
          <w:rFonts w:asciiTheme="minorHAnsi" w:hAnsiTheme="minorHAnsi"/>
          <w:sz w:val="24"/>
          <w:szCs w:val="24"/>
        </w:rPr>
        <w:t xml:space="preserve">Ask the youth: </w:t>
      </w:r>
      <w:r w:rsidRPr="007C0916">
        <w:rPr>
          <w:rFonts w:asciiTheme="minorHAnsi" w:hAnsiTheme="minorHAnsi"/>
          <w:i/>
          <w:iCs/>
          <w:sz w:val="24"/>
          <w:szCs w:val="24"/>
        </w:rPr>
        <w:t xml:space="preserve">"What would you do if a 6-year-old asks you to help them in the </w:t>
      </w:r>
      <w:r w:rsidR="0078181F" w:rsidRPr="007C0916">
        <w:rPr>
          <w:rFonts w:asciiTheme="minorHAnsi" w:hAnsiTheme="minorHAnsi"/>
          <w:i/>
          <w:iCs/>
          <w:sz w:val="24"/>
          <w:szCs w:val="24"/>
        </w:rPr>
        <w:t>restroom</w:t>
      </w:r>
      <w:r w:rsidRPr="007C0916">
        <w:rPr>
          <w:rFonts w:asciiTheme="minorHAnsi" w:hAnsiTheme="minorHAnsi"/>
          <w:i/>
          <w:iCs/>
          <w:sz w:val="24"/>
          <w:szCs w:val="24"/>
        </w:rPr>
        <w:t>?"</w:t>
      </w:r>
      <w:r w:rsidRPr="00711123">
        <w:rPr>
          <w:rFonts w:asciiTheme="minorHAnsi" w:hAnsiTheme="minorHAnsi"/>
          <w:sz w:val="24"/>
          <w:szCs w:val="24"/>
        </w:rPr>
        <w:t xml:space="preserve"> or </w:t>
      </w:r>
      <w:r w:rsidRPr="007C0916">
        <w:rPr>
          <w:rFonts w:asciiTheme="minorHAnsi" w:hAnsiTheme="minorHAnsi"/>
          <w:i/>
          <w:iCs/>
          <w:sz w:val="24"/>
          <w:szCs w:val="24"/>
        </w:rPr>
        <w:t>"What do you do if a child starts hitting another child?"</w:t>
      </w:r>
      <w:r w:rsidRPr="00711123">
        <w:rPr>
          <w:rFonts w:asciiTheme="minorHAnsi" w:hAnsiTheme="minorHAnsi"/>
          <w:sz w:val="24"/>
          <w:szCs w:val="24"/>
        </w:rPr>
        <w:t xml:space="preserve"> This helps them move the policy from a piece of paper into real-life action.</w:t>
      </w:r>
    </w:p>
    <w:p w14:paraId="40F86503" w14:textId="20257C8E" w:rsidR="004B3D20" w:rsidRPr="005B2F3D" w:rsidRDefault="00010B34" w:rsidP="005B2F3D">
      <w:pPr>
        <w:pStyle w:val="Heading2"/>
      </w:pPr>
      <w:r w:rsidRPr="005B2F3D">
        <w:br w:type="page"/>
      </w:r>
      <w:bookmarkStart w:id="28" w:name="_Toc236228460"/>
      <w:bookmarkStart w:id="29" w:name="_TOC_250001"/>
      <w:bookmarkEnd w:id="24"/>
      <w:r w:rsidR="004B3D20" w:rsidRPr="005B2F3D">
        <w:lastRenderedPageBreak/>
        <w:t>Youth Registration Form</w:t>
      </w:r>
      <w:bookmarkEnd w:id="28"/>
    </w:p>
    <w:p w14:paraId="29E8197F" w14:textId="1FAE3452" w:rsidR="004B3D20" w:rsidRPr="005B2F3D" w:rsidRDefault="004B3D20" w:rsidP="00711123">
      <w:pPr>
        <w:spacing w:after="240"/>
        <w:rPr>
          <w:rFonts w:asciiTheme="minorHAnsi" w:hAnsiTheme="minorHAnsi"/>
          <w:b/>
          <w:bCs/>
          <w:sz w:val="24"/>
          <w:szCs w:val="24"/>
        </w:rPr>
      </w:pPr>
      <w:r w:rsidRPr="005B2F3D">
        <w:rPr>
          <w:rFonts w:asciiTheme="minorHAnsi" w:hAnsiTheme="minorHAnsi"/>
          <w:b/>
          <w:bCs/>
          <w:sz w:val="24"/>
          <w:szCs w:val="24"/>
        </w:rPr>
        <w:t>Event/Class Name: _________________________________________ Date(s): ____________________________</w:t>
      </w:r>
    </w:p>
    <w:p w14:paraId="4826DCE7" w14:textId="77777777" w:rsidR="004B3D20" w:rsidRPr="005B2F3D" w:rsidRDefault="004B3D20" w:rsidP="005B2F3D">
      <w:pPr>
        <w:pStyle w:val="Heading3"/>
      </w:pPr>
      <w:r w:rsidRPr="005B2F3D">
        <w:t>Participant Information</w:t>
      </w:r>
    </w:p>
    <w:p w14:paraId="15F55380" w14:textId="77777777" w:rsidR="004B3D20" w:rsidRPr="00711123" w:rsidRDefault="004B3D20" w:rsidP="005B2F3D">
      <w:pPr>
        <w:rPr>
          <w:rFonts w:asciiTheme="minorHAnsi" w:hAnsiTheme="minorHAnsi"/>
          <w:sz w:val="24"/>
          <w:szCs w:val="24"/>
        </w:rPr>
      </w:pPr>
      <w:r w:rsidRPr="00711123">
        <w:rPr>
          <w:rFonts w:asciiTheme="minorHAnsi" w:hAnsiTheme="minorHAnsi"/>
          <w:sz w:val="24"/>
          <w:szCs w:val="24"/>
        </w:rPr>
        <w:t xml:space="preserve">We want everyone to feel seen, respected, and welcome. </w:t>
      </w:r>
    </w:p>
    <w:p w14:paraId="7C3457EB" w14:textId="20AEA9CD" w:rsidR="004B3D20" w:rsidRPr="00711123" w:rsidRDefault="004B3D20" w:rsidP="00711123">
      <w:pPr>
        <w:spacing w:after="240"/>
        <w:rPr>
          <w:rFonts w:asciiTheme="minorHAnsi" w:hAnsiTheme="minorHAnsi"/>
          <w:sz w:val="24"/>
          <w:szCs w:val="24"/>
        </w:rPr>
      </w:pPr>
      <w:r w:rsidRPr="00711123">
        <w:rPr>
          <w:rFonts w:asciiTheme="minorHAnsi" w:hAnsiTheme="minorHAnsi"/>
          <w:sz w:val="24"/>
          <w:szCs w:val="24"/>
        </w:rPr>
        <w:t>Please share how you would like to be identified while participating in our community.</w:t>
      </w:r>
    </w:p>
    <w:p w14:paraId="33B73F16" w14:textId="67B4D645" w:rsidR="004B3D20" w:rsidRPr="00711123" w:rsidRDefault="004B3D20" w:rsidP="00711123">
      <w:pPr>
        <w:spacing w:after="240"/>
        <w:rPr>
          <w:rFonts w:asciiTheme="minorHAnsi" w:hAnsiTheme="minorHAnsi"/>
          <w:sz w:val="24"/>
          <w:szCs w:val="24"/>
        </w:rPr>
      </w:pPr>
      <w:r w:rsidRPr="005B2F3D">
        <w:rPr>
          <w:rFonts w:asciiTheme="minorHAnsi" w:hAnsiTheme="minorHAnsi"/>
          <w:b/>
          <w:bCs/>
          <w:sz w:val="24"/>
          <w:szCs w:val="24"/>
        </w:rPr>
        <w:t>Legal Name:</w:t>
      </w:r>
      <w:r w:rsidRPr="00711123">
        <w:rPr>
          <w:rFonts w:asciiTheme="minorHAnsi" w:hAnsiTheme="minorHAnsi"/>
          <w:sz w:val="24"/>
          <w:szCs w:val="24"/>
        </w:rPr>
        <w:t xml:space="preserve"> __________________________________________</w:t>
      </w:r>
      <w:r w:rsidRPr="00711123">
        <w:rPr>
          <w:rFonts w:asciiTheme="minorHAnsi" w:hAnsiTheme="minorHAnsi"/>
          <w:sz w:val="24"/>
          <w:szCs w:val="24"/>
        </w:rPr>
        <w:tab/>
      </w:r>
      <w:r w:rsidRPr="005B2F3D">
        <w:rPr>
          <w:rFonts w:asciiTheme="minorHAnsi" w:hAnsiTheme="minorHAnsi"/>
          <w:b/>
          <w:bCs/>
          <w:sz w:val="24"/>
          <w:szCs w:val="24"/>
        </w:rPr>
        <w:t>Date of Birth:</w:t>
      </w:r>
      <w:r w:rsidRPr="00711123">
        <w:rPr>
          <w:rFonts w:asciiTheme="minorHAnsi" w:hAnsiTheme="minorHAnsi"/>
          <w:sz w:val="24"/>
          <w:szCs w:val="24"/>
        </w:rPr>
        <w:t xml:space="preserve"> _________________________</w:t>
      </w:r>
    </w:p>
    <w:p w14:paraId="17FBF0DB" w14:textId="4E6D66F7" w:rsidR="004B3D20" w:rsidRPr="00711123" w:rsidRDefault="004B3D20" w:rsidP="005B2F3D">
      <w:pPr>
        <w:rPr>
          <w:rFonts w:asciiTheme="minorHAnsi" w:hAnsiTheme="minorHAnsi"/>
          <w:sz w:val="24"/>
          <w:szCs w:val="24"/>
        </w:rPr>
      </w:pPr>
      <w:r w:rsidRPr="005B2F3D">
        <w:rPr>
          <w:rFonts w:asciiTheme="minorHAnsi" w:hAnsiTheme="minorHAnsi"/>
          <w:b/>
          <w:bCs/>
          <w:sz w:val="24"/>
          <w:szCs w:val="24"/>
        </w:rPr>
        <w:t>Name You Go By (if different):</w:t>
      </w:r>
      <w:r w:rsidRPr="00711123">
        <w:rPr>
          <w:rFonts w:asciiTheme="minorHAnsi" w:hAnsiTheme="minorHAnsi"/>
          <w:sz w:val="24"/>
          <w:szCs w:val="24"/>
        </w:rPr>
        <w:t xml:space="preserve"> ___________________________</w:t>
      </w:r>
      <w:r w:rsidRPr="00711123">
        <w:rPr>
          <w:rFonts w:asciiTheme="minorHAnsi" w:hAnsiTheme="minorHAnsi"/>
          <w:sz w:val="24"/>
          <w:szCs w:val="24"/>
        </w:rPr>
        <w:tab/>
      </w:r>
      <w:r w:rsidRPr="005B2F3D">
        <w:rPr>
          <w:rFonts w:asciiTheme="minorHAnsi" w:hAnsiTheme="minorHAnsi"/>
          <w:b/>
          <w:bCs/>
          <w:sz w:val="24"/>
          <w:szCs w:val="24"/>
        </w:rPr>
        <w:t>Pronouns:</w:t>
      </w:r>
      <w:r w:rsidRPr="00711123">
        <w:rPr>
          <w:rFonts w:asciiTheme="minorHAnsi" w:hAnsiTheme="minorHAnsi"/>
          <w:sz w:val="24"/>
          <w:szCs w:val="24"/>
        </w:rPr>
        <w:t xml:space="preserve"> ____________________________</w:t>
      </w:r>
    </w:p>
    <w:p w14:paraId="3753CE70" w14:textId="1078C1D9" w:rsidR="004B3D20" w:rsidRPr="005B2F3D" w:rsidRDefault="005B2F3D" w:rsidP="00711123">
      <w:pPr>
        <w:spacing w:after="240"/>
        <w:rPr>
          <w:rFonts w:asciiTheme="minorHAnsi" w:hAnsiTheme="minorHAnsi"/>
          <w:i/>
          <w:iCs/>
          <w:sz w:val="24"/>
          <w:szCs w:val="24"/>
        </w:rPr>
      </w:pPr>
      <w:r>
        <w:rPr>
          <w:rFonts w:asciiTheme="minorHAnsi" w:hAnsiTheme="minorHAnsi"/>
          <w:sz w:val="24"/>
          <w:szCs w:val="24"/>
        </w:rPr>
        <w:t xml:space="preserve">    </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sidR="004B3D20" w:rsidRPr="005B2F3D">
        <w:rPr>
          <w:rFonts w:asciiTheme="minorHAnsi" w:hAnsiTheme="minorHAnsi"/>
          <w:i/>
          <w:iCs/>
          <w:sz w:val="24"/>
          <w:szCs w:val="24"/>
        </w:rPr>
        <w:t>(e.g., she/her, he/him, they/them, etc.)</w:t>
      </w:r>
    </w:p>
    <w:p w14:paraId="2523601A" w14:textId="77777777" w:rsidR="004B3D20" w:rsidRPr="00711123" w:rsidRDefault="004B3D20" w:rsidP="005B2F3D">
      <w:pPr>
        <w:rPr>
          <w:rFonts w:asciiTheme="minorHAnsi" w:hAnsiTheme="minorHAnsi"/>
          <w:sz w:val="24"/>
          <w:szCs w:val="24"/>
        </w:rPr>
      </w:pPr>
      <w:r w:rsidRPr="005B2F3D">
        <w:rPr>
          <w:rFonts w:asciiTheme="minorHAnsi" w:hAnsiTheme="minorHAnsi"/>
          <w:b/>
          <w:bCs/>
          <w:sz w:val="24"/>
          <w:szCs w:val="24"/>
        </w:rPr>
        <w:t>Gender Identity/Expression:</w:t>
      </w:r>
      <w:r w:rsidRPr="00711123">
        <w:rPr>
          <w:rFonts w:asciiTheme="minorHAnsi" w:hAnsiTheme="minorHAnsi"/>
          <w:sz w:val="24"/>
          <w:szCs w:val="24"/>
        </w:rPr>
        <w:t xml:space="preserve"> ______________________________________</w:t>
      </w:r>
    </w:p>
    <w:p w14:paraId="50B80183" w14:textId="03B159BC" w:rsidR="004B3D20" w:rsidRPr="005B2F3D" w:rsidRDefault="004B3D20" w:rsidP="00711123">
      <w:pPr>
        <w:spacing w:after="240"/>
        <w:rPr>
          <w:rFonts w:asciiTheme="minorHAnsi" w:hAnsiTheme="minorHAnsi"/>
          <w:i/>
          <w:iCs/>
          <w:sz w:val="24"/>
          <w:szCs w:val="24"/>
        </w:rPr>
      </w:pPr>
      <w:r w:rsidRPr="005B2F3D">
        <w:rPr>
          <w:rFonts w:asciiTheme="minorHAnsi" w:hAnsiTheme="minorHAnsi"/>
          <w:i/>
          <w:iCs/>
          <w:sz w:val="24"/>
          <w:szCs w:val="24"/>
        </w:rPr>
        <w:t>(e.g., Female, Male, Non-binary, etc. We invite you to self-identify in the way that best describes you.)</w:t>
      </w:r>
    </w:p>
    <w:p w14:paraId="4355C39F" w14:textId="45CC21BE" w:rsidR="004B3D20" w:rsidRPr="00711123" w:rsidRDefault="004B3D20" w:rsidP="00711123">
      <w:pPr>
        <w:spacing w:after="240"/>
        <w:rPr>
          <w:rFonts w:asciiTheme="minorHAnsi" w:hAnsiTheme="minorHAnsi"/>
          <w:sz w:val="24"/>
          <w:szCs w:val="24"/>
        </w:rPr>
      </w:pPr>
      <w:r w:rsidRPr="005B2F3D">
        <w:rPr>
          <w:rFonts w:asciiTheme="minorHAnsi" w:hAnsiTheme="minorHAnsi"/>
          <w:b/>
          <w:bCs/>
          <w:sz w:val="24"/>
          <w:szCs w:val="24"/>
        </w:rPr>
        <w:t>Date of Birth:</w:t>
      </w:r>
      <w:r w:rsidRPr="00711123">
        <w:rPr>
          <w:rFonts w:asciiTheme="minorHAnsi" w:hAnsiTheme="minorHAnsi"/>
          <w:sz w:val="24"/>
          <w:szCs w:val="24"/>
        </w:rPr>
        <w:t xml:space="preserve"> ___________________ </w:t>
      </w:r>
      <w:r w:rsidRPr="005B2F3D">
        <w:rPr>
          <w:rFonts w:asciiTheme="minorHAnsi" w:hAnsiTheme="minorHAnsi"/>
          <w:b/>
          <w:bCs/>
          <w:sz w:val="24"/>
          <w:szCs w:val="24"/>
        </w:rPr>
        <w:t>Grade:</w:t>
      </w:r>
      <w:r w:rsidRPr="00711123">
        <w:rPr>
          <w:rFonts w:asciiTheme="minorHAnsi" w:hAnsiTheme="minorHAnsi"/>
          <w:sz w:val="24"/>
          <w:szCs w:val="24"/>
        </w:rPr>
        <w:t xml:space="preserve"> ___________________</w:t>
      </w:r>
    </w:p>
    <w:p w14:paraId="2494848D" w14:textId="4BA60139" w:rsidR="004B3D20" w:rsidRPr="005B2F3D" w:rsidRDefault="005B2F3D" w:rsidP="00711123">
      <w:pPr>
        <w:spacing w:after="240"/>
        <w:rPr>
          <w:rFonts w:asciiTheme="minorHAnsi" w:hAnsiTheme="minorHAnsi"/>
          <w:b/>
          <w:bCs/>
          <w:sz w:val="24"/>
          <w:szCs w:val="24"/>
        </w:rPr>
      </w:pPr>
      <w:r w:rsidRPr="00711123">
        <w:rPr>
          <w:rFonts w:asciiTheme="minorHAnsi" w:hAnsiTheme="minorHAnsi"/>
          <w:noProof/>
          <w:sz w:val="24"/>
          <w:szCs w:val="24"/>
        </w:rPr>
        <mc:AlternateContent>
          <mc:Choice Requires="wpg">
            <w:drawing>
              <wp:anchor distT="0" distB="0" distL="0" distR="0" simplePos="0" relativeHeight="251689984" behindDoc="1" locked="0" layoutInCell="1" allowOverlap="1" wp14:anchorId="072051BD" wp14:editId="062DAFB5">
                <wp:simplePos x="0" y="0"/>
                <wp:positionH relativeFrom="page">
                  <wp:posOffset>457200</wp:posOffset>
                </wp:positionH>
                <wp:positionV relativeFrom="paragraph">
                  <wp:posOffset>418465</wp:posOffset>
                </wp:positionV>
                <wp:extent cx="6858000" cy="20320"/>
                <wp:effectExtent l="0" t="0" r="0" b="0"/>
                <wp:wrapTopAndBottom/>
                <wp:docPr id="1515115055" name="Group 15151150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20320"/>
                          <a:chOff x="0" y="0"/>
                          <a:chExt cx="6858000" cy="20320"/>
                        </a:xfrm>
                      </wpg:grpSpPr>
                      <wps:wsp>
                        <wps:cNvPr id="1232820312" name="Graphic 40"/>
                        <wps:cNvSpPr/>
                        <wps:spPr>
                          <a:xfrm>
                            <a:off x="0" y="0"/>
                            <a:ext cx="6858000" cy="20320"/>
                          </a:xfrm>
                          <a:custGeom>
                            <a:avLst/>
                            <a:gdLst/>
                            <a:ahLst/>
                            <a:cxnLst/>
                            <a:rect l="l" t="t" r="r" b="b"/>
                            <a:pathLst>
                              <a:path w="6858000" h="20320">
                                <a:moveTo>
                                  <a:pt x="6858000" y="0"/>
                                </a:moveTo>
                                <a:lnTo>
                                  <a:pt x="6854939" y="0"/>
                                </a:lnTo>
                                <a:lnTo>
                                  <a:pt x="0" y="0"/>
                                </a:lnTo>
                                <a:lnTo>
                                  <a:pt x="0" y="3048"/>
                                </a:lnTo>
                                <a:lnTo>
                                  <a:pt x="0" y="16776"/>
                                </a:lnTo>
                                <a:lnTo>
                                  <a:pt x="0" y="19824"/>
                                </a:lnTo>
                                <a:lnTo>
                                  <a:pt x="6858000" y="19824"/>
                                </a:lnTo>
                                <a:lnTo>
                                  <a:pt x="6858000" y="3060"/>
                                </a:lnTo>
                                <a:lnTo>
                                  <a:pt x="6858000" y="12"/>
                                </a:lnTo>
                                <a:close/>
                              </a:path>
                            </a:pathLst>
                          </a:custGeom>
                          <a:solidFill>
                            <a:srgbClr val="A0A0A0"/>
                          </a:solidFill>
                        </wps:spPr>
                        <wps:bodyPr wrap="square" lIns="0" tIns="0" rIns="0" bIns="0" rtlCol="0">
                          <a:prstTxWarp prst="textNoShape">
                            <a:avLst/>
                          </a:prstTxWarp>
                          <a:noAutofit/>
                        </wps:bodyPr>
                      </wps:wsp>
                      <wps:wsp>
                        <wps:cNvPr id="1638474625" name="Graphic 41"/>
                        <wps:cNvSpPr/>
                        <wps:spPr>
                          <a:xfrm>
                            <a:off x="0" y="3047"/>
                            <a:ext cx="6858000" cy="17145"/>
                          </a:xfrm>
                          <a:custGeom>
                            <a:avLst/>
                            <a:gdLst/>
                            <a:ahLst/>
                            <a:cxnLst/>
                            <a:rect l="l" t="t" r="r" b="b"/>
                            <a:pathLst>
                              <a:path w="6858000" h="17145">
                                <a:moveTo>
                                  <a:pt x="6858000" y="0"/>
                                </a:moveTo>
                                <a:lnTo>
                                  <a:pt x="6854939" y="0"/>
                                </a:lnTo>
                                <a:lnTo>
                                  <a:pt x="6854939" y="13728"/>
                                </a:lnTo>
                                <a:lnTo>
                                  <a:pt x="0" y="13728"/>
                                </a:lnTo>
                                <a:lnTo>
                                  <a:pt x="0" y="16776"/>
                                </a:lnTo>
                                <a:lnTo>
                                  <a:pt x="6854939" y="16776"/>
                                </a:lnTo>
                                <a:lnTo>
                                  <a:pt x="6858000" y="16776"/>
                                </a:lnTo>
                                <a:lnTo>
                                  <a:pt x="6858000" y="13728"/>
                                </a:lnTo>
                                <a:lnTo>
                                  <a:pt x="6858000"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413B2942" id="Group 1515115055" o:spid="_x0000_s1026" style="position:absolute;margin-left:36pt;margin-top:32.95pt;width:540pt;height:1.6pt;z-index:-251626496;mso-wrap-distance-left:0;mso-wrap-distance-right:0;mso-position-horizontal-relative:page" coordsize="68580,20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">
                <v:shape id="Graphic 40" o:spid="_x0000_s1027" style="position:absolute;width:68580;height:203;visibility:visible;mso-wrap-style:square;v-text-anchor:top" coordsize="6858000,203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" path="m6858000,r-3061,l,,,3048,,16776r,3048l6858000,19824r,-16764l6858000,12r,-12xe" fillcolor="#a0a0a0" stroked="f">
                  <v:path arrowok="t"/>
                </v:shape>
                <v:shape id="Graphic 41" o:spid="_x0000_s1028" style="position:absolute;top:30;width:68580;height:171;visibility:visible;mso-wrap-style:square;v-text-anchor:top" coordsize="6858000,171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" path="m6858000,r-3061,l6854939,13728,,13728r,3048l6854939,16776r3061,l6858000,13728r,-13728xe" fillcolor="#e2e2e2" stroked="f">
                  <v:path arrowok="t"/>
                </v:shape>
                <w10:wrap type="topAndBottom" anchorx="page"/>
              </v:group>
            </w:pict>
          </mc:Fallback>
        </mc:AlternateContent>
      </w:r>
      <w:r w:rsidR="004B3D20" w:rsidRPr="005B2F3D">
        <w:rPr>
          <w:rFonts w:asciiTheme="minorHAnsi" w:hAnsiTheme="minorHAnsi"/>
          <w:b/>
          <w:bCs/>
          <w:sz w:val="24"/>
          <w:szCs w:val="24"/>
        </w:rPr>
        <w:t xml:space="preserve">Email Address: ____________________________________ </w:t>
      </w:r>
      <w:r w:rsidR="004B3D20" w:rsidRPr="005B2F3D">
        <w:rPr>
          <w:rFonts w:asciiTheme="minorHAnsi" w:hAnsiTheme="minorHAnsi"/>
          <w:b/>
          <w:bCs/>
          <w:sz w:val="24"/>
          <w:szCs w:val="24"/>
        </w:rPr>
        <w:tab/>
        <w:t>Phone Number: _____________________________</w:t>
      </w:r>
      <w:r>
        <w:rPr>
          <w:rFonts w:asciiTheme="minorHAnsi" w:hAnsiTheme="minorHAnsi"/>
          <w:b/>
          <w:bCs/>
          <w:sz w:val="24"/>
          <w:szCs w:val="24"/>
        </w:rPr>
        <w:t xml:space="preserve">    </w:t>
      </w:r>
    </w:p>
    <w:p w14:paraId="5826F39C" w14:textId="3A89B974" w:rsidR="004B3D20" w:rsidRPr="005B2F3D" w:rsidRDefault="005B2F3D" w:rsidP="005B2F3D">
      <w:pPr>
        <w:pStyle w:val="Heading3"/>
        <w:spacing w:after="240"/>
      </w:pPr>
      <w:r>
        <w:br/>
      </w:r>
      <w:r w:rsidR="004B3D20" w:rsidRPr="005B2F3D">
        <w:t>Parent/Legal Guardian Information</w:t>
      </w:r>
    </w:p>
    <w:p w14:paraId="1DBBC66F" w14:textId="52A77385" w:rsidR="004B3D20" w:rsidRPr="005B2F3D" w:rsidRDefault="004B3D20" w:rsidP="00711123">
      <w:pPr>
        <w:spacing w:after="240"/>
        <w:rPr>
          <w:rFonts w:asciiTheme="minorHAnsi" w:hAnsiTheme="minorHAnsi"/>
          <w:b/>
          <w:bCs/>
          <w:sz w:val="24"/>
          <w:szCs w:val="24"/>
        </w:rPr>
      </w:pPr>
      <w:r w:rsidRPr="005B2F3D">
        <w:rPr>
          <w:rFonts w:asciiTheme="minorHAnsi" w:hAnsiTheme="minorHAnsi"/>
          <w:b/>
          <w:bCs/>
          <w:sz w:val="24"/>
          <w:szCs w:val="24"/>
        </w:rPr>
        <w:t xml:space="preserve">Primary Contact Name: </w:t>
      </w:r>
      <w:r w:rsidRPr="005B2F3D">
        <w:rPr>
          <w:rFonts w:asciiTheme="minorHAnsi" w:hAnsiTheme="minorHAnsi"/>
          <w:sz w:val="24"/>
          <w:szCs w:val="24"/>
        </w:rPr>
        <w:t>________________________________</w:t>
      </w:r>
      <w:r w:rsidRPr="005B2F3D">
        <w:rPr>
          <w:rFonts w:asciiTheme="minorHAnsi" w:hAnsiTheme="minorHAnsi"/>
          <w:b/>
          <w:bCs/>
          <w:sz w:val="24"/>
          <w:szCs w:val="24"/>
        </w:rPr>
        <w:t xml:space="preserve">Relationship to Youth: </w:t>
      </w:r>
      <w:r w:rsidRPr="005B2F3D">
        <w:rPr>
          <w:rFonts w:asciiTheme="minorHAnsi" w:hAnsiTheme="minorHAnsi"/>
          <w:sz w:val="24"/>
          <w:szCs w:val="24"/>
        </w:rPr>
        <w:t>_________________</w:t>
      </w:r>
    </w:p>
    <w:p w14:paraId="07CAEA93" w14:textId="7D07A721" w:rsidR="004B3D20" w:rsidRPr="005B2F3D" w:rsidRDefault="004B3D20" w:rsidP="00711123">
      <w:pPr>
        <w:spacing w:after="240"/>
        <w:rPr>
          <w:rFonts w:asciiTheme="minorHAnsi" w:hAnsiTheme="minorHAnsi"/>
          <w:b/>
          <w:bCs/>
          <w:sz w:val="24"/>
          <w:szCs w:val="24"/>
        </w:rPr>
      </w:pPr>
      <w:r w:rsidRPr="005B2F3D">
        <w:rPr>
          <w:rFonts w:asciiTheme="minorHAnsi" w:hAnsiTheme="minorHAnsi"/>
          <w:b/>
          <w:bCs/>
          <w:sz w:val="24"/>
          <w:szCs w:val="24"/>
        </w:rPr>
        <w:t xml:space="preserve">Email Address: </w:t>
      </w:r>
      <w:r w:rsidRPr="005B2F3D">
        <w:rPr>
          <w:rFonts w:asciiTheme="minorHAnsi" w:hAnsiTheme="minorHAnsi"/>
          <w:sz w:val="24"/>
          <w:szCs w:val="24"/>
        </w:rPr>
        <w:t>____________________________________</w:t>
      </w:r>
      <w:r w:rsidRPr="005B2F3D">
        <w:rPr>
          <w:rFonts w:asciiTheme="minorHAnsi" w:hAnsiTheme="minorHAnsi"/>
          <w:b/>
          <w:bCs/>
          <w:sz w:val="24"/>
          <w:szCs w:val="24"/>
        </w:rPr>
        <w:t xml:space="preserve"> Phone Number: </w:t>
      </w:r>
      <w:r w:rsidRPr="005B2F3D">
        <w:rPr>
          <w:rFonts w:asciiTheme="minorHAnsi" w:hAnsiTheme="minorHAnsi"/>
          <w:sz w:val="24"/>
          <w:szCs w:val="24"/>
        </w:rPr>
        <w:t>______________________________</w:t>
      </w:r>
    </w:p>
    <w:p w14:paraId="1F81EC2C" w14:textId="29A399D2" w:rsidR="004B3D20" w:rsidRPr="005B2F3D" w:rsidRDefault="004B3D20" w:rsidP="00711123">
      <w:pPr>
        <w:spacing w:after="240"/>
        <w:rPr>
          <w:rFonts w:asciiTheme="minorHAnsi" w:hAnsiTheme="minorHAnsi"/>
          <w:b/>
          <w:bCs/>
          <w:sz w:val="24"/>
          <w:szCs w:val="24"/>
        </w:rPr>
      </w:pPr>
      <w:r w:rsidRPr="005B2F3D">
        <w:rPr>
          <w:rFonts w:asciiTheme="minorHAnsi" w:hAnsiTheme="minorHAnsi"/>
          <w:b/>
          <w:bCs/>
          <w:sz w:val="24"/>
          <w:szCs w:val="24"/>
        </w:rPr>
        <w:t xml:space="preserve">Secondary Contact Name: </w:t>
      </w:r>
      <w:r w:rsidRPr="005B2F3D">
        <w:rPr>
          <w:rFonts w:asciiTheme="minorHAnsi" w:hAnsiTheme="minorHAnsi"/>
          <w:sz w:val="24"/>
          <w:szCs w:val="24"/>
        </w:rPr>
        <w:t>_____________________________</w:t>
      </w:r>
      <w:r w:rsidRPr="005B2F3D">
        <w:rPr>
          <w:rFonts w:asciiTheme="minorHAnsi" w:hAnsiTheme="minorHAnsi"/>
          <w:b/>
          <w:bCs/>
          <w:sz w:val="24"/>
          <w:szCs w:val="24"/>
        </w:rPr>
        <w:t xml:space="preserve">Relationship to Youth: </w:t>
      </w:r>
      <w:r w:rsidRPr="005B2F3D">
        <w:rPr>
          <w:rFonts w:asciiTheme="minorHAnsi" w:hAnsiTheme="minorHAnsi"/>
          <w:sz w:val="24"/>
          <w:szCs w:val="24"/>
        </w:rPr>
        <w:t>_________________</w:t>
      </w:r>
    </w:p>
    <w:p w14:paraId="5D9DF872" w14:textId="1E7CCDBA" w:rsidR="004B3D20" w:rsidRPr="005B2F3D" w:rsidRDefault="005B2F3D" w:rsidP="005B2F3D">
      <w:pPr>
        <w:rPr>
          <w:rFonts w:asciiTheme="minorHAnsi" w:hAnsiTheme="minorHAnsi"/>
          <w:b/>
          <w:bCs/>
          <w:sz w:val="24"/>
          <w:szCs w:val="24"/>
        </w:rPr>
      </w:pPr>
      <w:r w:rsidRPr="00711123">
        <w:rPr>
          <w:rFonts w:asciiTheme="minorHAnsi" w:hAnsiTheme="minorHAnsi"/>
          <w:noProof/>
          <w:sz w:val="24"/>
          <w:szCs w:val="24"/>
        </w:rPr>
        <mc:AlternateContent>
          <mc:Choice Requires="wpg">
            <w:drawing>
              <wp:anchor distT="0" distB="0" distL="0" distR="0" simplePos="0" relativeHeight="251687936" behindDoc="1" locked="0" layoutInCell="1" allowOverlap="1" wp14:anchorId="6385FB39" wp14:editId="5BBB3ABE">
                <wp:simplePos x="0" y="0"/>
                <wp:positionH relativeFrom="page">
                  <wp:posOffset>457200</wp:posOffset>
                </wp:positionH>
                <wp:positionV relativeFrom="paragraph">
                  <wp:posOffset>322650</wp:posOffset>
                </wp:positionV>
                <wp:extent cx="6858000" cy="20320"/>
                <wp:effectExtent l="0" t="0" r="0" b="0"/>
                <wp:wrapTopAndBottom/>
                <wp:docPr id="1956645433" name="Group 19566454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20320"/>
                          <a:chOff x="0" y="0"/>
                          <a:chExt cx="6858000" cy="20320"/>
                        </a:xfrm>
                      </wpg:grpSpPr>
                      <wps:wsp>
                        <wps:cNvPr id="253265910" name="Graphic 40"/>
                        <wps:cNvSpPr/>
                        <wps:spPr>
                          <a:xfrm>
                            <a:off x="0" y="0"/>
                            <a:ext cx="6858000" cy="20320"/>
                          </a:xfrm>
                          <a:custGeom>
                            <a:avLst/>
                            <a:gdLst/>
                            <a:ahLst/>
                            <a:cxnLst/>
                            <a:rect l="l" t="t" r="r" b="b"/>
                            <a:pathLst>
                              <a:path w="6858000" h="20320">
                                <a:moveTo>
                                  <a:pt x="6858000" y="0"/>
                                </a:moveTo>
                                <a:lnTo>
                                  <a:pt x="6854939" y="0"/>
                                </a:lnTo>
                                <a:lnTo>
                                  <a:pt x="0" y="0"/>
                                </a:lnTo>
                                <a:lnTo>
                                  <a:pt x="0" y="3048"/>
                                </a:lnTo>
                                <a:lnTo>
                                  <a:pt x="0" y="16776"/>
                                </a:lnTo>
                                <a:lnTo>
                                  <a:pt x="0" y="19824"/>
                                </a:lnTo>
                                <a:lnTo>
                                  <a:pt x="6858000" y="19824"/>
                                </a:lnTo>
                                <a:lnTo>
                                  <a:pt x="6858000" y="3060"/>
                                </a:lnTo>
                                <a:lnTo>
                                  <a:pt x="6858000" y="12"/>
                                </a:lnTo>
                                <a:close/>
                              </a:path>
                            </a:pathLst>
                          </a:custGeom>
                          <a:solidFill>
                            <a:srgbClr val="A0A0A0"/>
                          </a:solidFill>
                        </wps:spPr>
                        <wps:bodyPr wrap="square" lIns="0" tIns="0" rIns="0" bIns="0" rtlCol="0">
                          <a:prstTxWarp prst="textNoShape">
                            <a:avLst/>
                          </a:prstTxWarp>
                          <a:noAutofit/>
                        </wps:bodyPr>
                      </wps:wsp>
                      <wps:wsp>
                        <wps:cNvPr id="1536477519" name="Graphic 41"/>
                        <wps:cNvSpPr/>
                        <wps:spPr>
                          <a:xfrm>
                            <a:off x="0" y="3047"/>
                            <a:ext cx="6858000" cy="17145"/>
                          </a:xfrm>
                          <a:custGeom>
                            <a:avLst/>
                            <a:gdLst/>
                            <a:ahLst/>
                            <a:cxnLst/>
                            <a:rect l="l" t="t" r="r" b="b"/>
                            <a:pathLst>
                              <a:path w="6858000" h="17145">
                                <a:moveTo>
                                  <a:pt x="6858000" y="0"/>
                                </a:moveTo>
                                <a:lnTo>
                                  <a:pt x="6854939" y="0"/>
                                </a:lnTo>
                                <a:lnTo>
                                  <a:pt x="6854939" y="13728"/>
                                </a:lnTo>
                                <a:lnTo>
                                  <a:pt x="0" y="13728"/>
                                </a:lnTo>
                                <a:lnTo>
                                  <a:pt x="0" y="16776"/>
                                </a:lnTo>
                                <a:lnTo>
                                  <a:pt x="6854939" y="16776"/>
                                </a:lnTo>
                                <a:lnTo>
                                  <a:pt x="6858000" y="16776"/>
                                </a:lnTo>
                                <a:lnTo>
                                  <a:pt x="6858000" y="13728"/>
                                </a:lnTo>
                                <a:lnTo>
                                  <a:pt x="6858000"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1A576E97" id="Group 1956645433" o:spid="_x0000_s1026" style="position:absolute;margin-left:36pt;margin-top:25.4pt;width:540pt;height:1.6pt;z-index:-251628544;mso-wrap-distance-left:0;mso-wrap-distance-right:0;mso-position-horizontal-relative:page" coordsize="68580,20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">
                <v:shape id="Graphic 40" o:spid="_x0000_s1027" style="position:absolute;width:68580;height:203;visibility:visible;mso-wrap-style:square;v-text-anchor:top" coordsize="6858000,203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" path="m6858000,r-3061,l,,,3048,,16776r,3048l6858000,19824r,-16764l6858000,12r,-12xe" fillcolor="#a0a0a0" stroked="f">
                  <v:path arrowok="t"/>
                </v:shape>
                <v:shape id="Graphic 41" o:spid="_x0000_s1028" style="position:absolute;top:30;width:68580;height:171;visibility:visible;mso-wrap-style:square;v-text-anchor:top" coordsize="6858000,171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" path="m6858000,r-3061,l6854939,13728,,13728r,3048l6854939,16776r3061,l6858000,13728r,-13728xe" fillcolor="#e2e2e2" stroked="f">
                  <v:path arrowok="t"/>
                </v:shape>
                <w10:wrap type="topAndBottom" anchorx="page"/>
              </v:group>
            </w:pict>
          </mc:Fallback>
        </mc:AlternateContent>
      </w:r>
      <w:r w:rsidR="004B3D20" w:rsidRPr="005B2F3D">
        <w:rPr>
          <w:rFonts w:asciiTheme="minorHAnsi" w:hAnsiTheme="minorHAnsi"/>
          <w:b/>
          <w:bCs/>
          <w:sz w:val="24"/>
          <w:szCs w:val="24"/>
        </w:rPr>
        <w:t xml:space="preserve">Email Address: </w:t>
      </w:r>
      <w:r w:rsidR="004B3D20" w:rsidRPr="005B2F3D">
        <w:rPr>
          <w:rFonts w:asciiTheme="minorHAnsi" w:hAnsiTheme="minorHAnsi"/>
          <w:sz w:val="24"/>
          <w:szCs w:val="24"/>
        </w:rPr>
        <w:t>____________________________________</w:t>
      </w:r>
      <w:r w:rsidR="004B3D20" w:rsidRPr="005B2F3D">
        <w:rPr>
          <w:rFonts w:asciiTheme="minorHAnsi" w:hAnsiTheme="minorHAnsi"/>
          <w:b/>
          <w:bCs/>
          <w:sz w:val="24"/>
          <w:szCs w:val="24"/>
        </w:rPr>
        <w:t xml:space="preserve"> Phone Number: </w:t>
      </w:r>
      <w:r w:rsidR="004B3D20" w:rsidRPr="005B2F3D">
        <w:rPr>
          <w:rFonts w:asciiTheme="minorHAnsi" w:hAnsiTheme="minorHAnsi"/>
          <w:sz w:val="24"/>
          <w:szCs w:val="24"/>
        </w:rPr>
        <w:t>______________________________</w:t>
      </w:r>
    </w:p>
    <w:p w14:paraId="108A2F09" w14:textId="04FA4382" w:rsidR="004B3D20" w:rsidRPr="005B2F3D" w:rsidRDefault="005B2F3D" w:rsidP="005B2F3D">
      <w:pPr>
        <w:pStyle w:val="Heading3"/>
      </w:pPr>
      <w:r>
        <w:br/>
      </w:r>
      <w:r w:rsidR="004B3D20" w:rsidRPr="00711123">
        <w:t>Health &amp; Safety</w:t>
      </w:r>
      <w:r>
        <w:br/>
      </w:r>
    </w:p>
    <w:p w14:paraId="203B3866" w14:textId="77777777" w:rsidR="004B3D20" w:rsidRPr="005B2F3D" w:rsidRDefault="004B3D20" w:rsidP="00711123">
      <w:pPr>
        <w:spacing w:after="240"/>
        <w:rPr>
          <w:rFonts w:asciiTheme="minorHAnsi" w:hAnsiTheme="minorHAnsi"/>
          <w:b/>
          <w:bCs/>
          <w:sz w:val="24"/>
          <w:szCs w:val="24"/>
        </w:rPr>
      </w:pPr>
      <w:r w:rsidRPr="005B2F3D">
        <w:rPr>
          <w:rFonts w:asciiTheme="minorHAnsi" w:hAnsiTheme="minorHAnsi"/>
          <w:b/>
          <w:bCs/>
          <w:sz w:val="24"/>
          <w:szCs w:val="24"/>
        </w:rPr>
        <w:t>Allergies (Food, Environmental, Medication):</w:t>
      </w:r>
    </w:p>
    <w:p w14:paraId="03A2250B" w14:textId="1843E665" w:rsidR="004B3D20" w:rsidRPr="00711123" w:rsidRDefault="004B3D20" w:rsidP="00711123">
      <w:pPr>
        <w:spacing w:after="240"/>
        <w:rPr>
          <w:rFonts w:asciiTheme="minorHAnsi" w:hAnsiTheme="minorHAnsi"/>
          <w:sz w:val="24"/>
          <w:szCs w:val="24"/>
        </w:rPr>
      </w:pPr>
      <w:r w:rsidRPr="00711123">
        <w:rPr>
          <w:rFonts w:asciiTheme="minorHAnsi" w:hAnsiTheme="minorHAnsi"/>
          <w:sz w:val="24"/>
          <w:szCs w:val="24"/>
        </w:rPr>
        <w:t>_________________________________________________________________________________________________</w:t>
      </w:r>
    </w:p>
    <w:p w14:paraId="7E73DB1A" w14:textId="77777777" w:rsidR="004B3D20" w:rsidRPr="005B2F3D" w:rsidRDefault="004B3D20" w:rsidP="005B2F3D">
      <w:pPr>
        <w:rPr>
          <w:rFonts w:asciiTheme="minorHAnsi" w:hAnsiTheme="minorHAnsi"/>
          <w:b/>
          <w:bCs/>
          <w:sz w:val="24"/>
          <w:szCs w:val="24"/>
        </w:rPr>
      </w:pPr>
      <w:r w:rsidRPr="005B2F3D">
        <w:rPr>
          <w:rFonts w:asciiTheme="minorHAnsi" w:hAnsiTheme="minorHAnsi"/>
          <w:b/>
          <w:bCs/>
          <w:sz w:val="24"/>
          <w:szCs w:val="24"/>
        </w:rPr>
        <w:t>Medical Conditions or Accessibility Needs:</w:t>
      </w:r>
    </w:p>
    <w:p w14:paraId="3DA978EB" w14:textId="31DC9A8E" w:rsidR="004B3D20" w:rsidRPr="005B2F3D" w:rsidRDefault="004B3D20" w:rsidP="00711123">
      <w:pPr>
        <w:spacing w:after="240"/>
        <w:rPr>
          <w:rFonts w:asciiTheme="minorHAnsi" w:hAnsiTheme="minorHAnsi"/>
          <w:i/>
          <w:iCs/>
          <w:sz w:val="24"/>
          <w:szCs w:val="24"/>
        </w:rPr>
      </w:pPr>
      <w:r w:rsidRPr="005B2F3D">
        <w:rPr>
          <w:rFonts w:asciiTheme="minorHAnsi" w:hAnsiTheme="minorHAnsi"/>
          <w:i/>
          <w:iCs/>
          <w:sz w:val="24"/>
          <w:szCs w:val="24"/>
        </w:rPr>
        <w:t>(Please let us know how we can best support your participation)</w:t>
      </w:r>
    </w:p>
    <w:p w14:paraId="2990AE9B" w14:textId="25D8CBF4" w:rsidR="004B3D20" w:rsidRPr="00711123" w:rsidRDefault="005B2F3D" w:rsidP="00711123">
      <w:pPr>
        <w:spacing w:after="240"/>
        <w:rPr>
          <w:rFonts w:asciiTheme="minorHAnsi" w:hAnsiTheme="minorHAnsi"/>
          <w:sz w:val="24"/>
          <w:szCs w:val="24"/>
        </w:rPr>
      </w:pPr>
      <w:r w:rsidRPr="00711123">
        <w:rPr>
          <w:rFonts w:asciiTheme="minorHAnsi" w:hAnsiTheme="minorHAnsi"/>
          <w:noProof/>
          <w:sz w:val="24"/>
          <w:szCs w:val="24"/>
        </w:rPr>
        <mc:AlternateContent>
          <mc:Choice Requires="wpg">
            <w:drawing>
              <wp:anchor distT="0" distB="0" distL="0" distR="0" simplePos="0" relativeHeight="251685888" behindDoc="1" locked="0" layoutInCell="1" allowOverlap="1" wp14:anchorId="285F9936" wp14:editId="60FCE901">
                <wp:simplePos x="0" y="0"/>
                <wp:positionH relativeFrom="margin">
                  <wp:posOffset>0</wp:posOffset>
                </wp:positionH>
                <wp:positionV relativeFrom="paragraph">
                  <wp:posOffset>443905</wp:posOffset>
                </wp:positionV>
                <wp:extent cx="6858000" cy="20320"/>
                <wp:effectExtent l="0" t="0" r="0" b="0"/>
                <wp:wrapTopAndBottom/>
                <wp:docPr id="790032891" name="Group 7900328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20320"/>
                          <a:chOff x="0" y="0"/>
                          <a:chExt cx="6858000" cy="20320"/>
                        </a:xfrm>
                      </wpg:grpSpPr>
                      <wps:wsp>
                        <wps:cNvPr id="141074679" name="Graphic 40"/>
                        <wps:cNvSpPr/>
                        <wps:spPr>
                          <a:xfrm>
                            <a:off x="0" y="0"/>
                            <a:ext cx="6858000" cy="20320"/>
                          </a:xfrm>
                          <a:custGeom>
                            <a:avLst/>
                            <a:gdLst/>
                            <a:ahLst/>
                            <a:cxnLst/>
                            <a:rect l="l" t="t" r="r" b="b"/>
                            <a:pathLst>
                              <a:path w="6858000" h="20320">
                                <a:moveTo>
                                  <a:pt x="6858000" y="0"/>
                                </a:moveTo>
                                <a:lnTo>
                                  <a:pt x="6854939" y="0"/>
                                </a:lnTo>
                                <a:lnTo>
                                  <a:pt x="0" y="0"/>
                                </a:lnTo>
                                <a:lnTo>
                                  <a:pt x="0" y="3048"/>
                                </a:lnTo>
                                <a:lnTo>
                                  <a:pt x="0" y="16776"/>
                                </a:lnTo>
                                <a:lnTo>
                                  <a:pt x="0" y="19824"/>
                                </a:lnTo>
                                <a:lnTo>
                                  <a:pt x="6858000" y="19824"/>
                                </a:lnTo>
                                <a:lnTo>
                                  <a:pt x="6858000" y="3060"/>
                                </a:lnTo>
                                <a:lnTo>
                                  <a:pt x="6858000" y="12"/>
                                </a:lnTo>
                                <a:close/>
                              </a:path>
                            </a:pathLst>
                          </a:custGeom>
                          <a:solidFill>
                            <a:srgbClr val="A0A0A0"/>
                          </a:solidFill>
                        </wps:spPr>
                        <wps:bodyPr wrap="square" lIns="0" tIns="0" rIns="0" bIns="0" rtlCol="0">
                          <a:prstTxWarp prst="textNoShape">
                            <a:avLst/>
                          </a:prstTxWarp>
                          <a:noAutofit/>
                        </wps:bodyPr>
                      </wps:wsp>
                      <wps:wsp>
                        <wps:cNvPr id="1481330519" name="Graphic 41"/>
                        <wps:cNvSpPr/>
                        <wps:spPr>
                          <a:xfrm>
                            <a:off x="0" y="3047"/>
                            <a:ext cx="6858000" cy="17145"/>
                          </a:xfrm>
                          <a:custGeom>
                            <a:avLst/>
                            <a:gdLst/>
                            <a:ahLst/>
                            <a:cxnLst/>
                            <a:rect l="l" t="t" r="r" b="b"/>
                            <a:pathLst>
                              <a:path w="6858000" h="17145">
                                <a:moveTo>
                                  <a:pt x="6858000" y="0"/>
                                </a:moveTo>
                                <a:lnTo>
                                  <a:pt x="6854939" y="0"/>
                                </a:lnTo>
                                <a:lnTo>
                                  <a:pt x="6854939" y="13728"/>
                                </a:lnTo>
                                <a:lnTo>
                                  <a:pt x="0" y="13728"/>
                                </a:lnTo>
                                <a:lnTo>
                                  <a:pt x="0" y="16776"/>
                                </a:lnTo>
                                <a:lnTo>
                                  <a:pt x="6854939" y="16776"/>
                                </a:lnTo>
                                <a:lnTo>
                                  <a:pt x="6858000" y="16776"/>
                                </a:lnTo>
                                <a:lnTo>
                                  <a:pt x="6858000" y="13728"/>
                                </a:lnTo>
                                <a:lnTo>
                                  <a:pt x="6858000"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68AB18CE" id="Group 790032891" o:spid="_x0000_s1026" style="position:absolute;margin-left:0;margin-top:34.95pt;width:540pt;height:1.6pt;z-index:-251630592;mso-wrap-distance-left:0;mso-wrap-distance-right:0;mso-position-horizontal-relative:margin" coordsize="68580,20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">
                <v:shape id="Graphic 40" o:spid="_x0000_s1027" style="position:absolute;width:68580;height:203;visibility:visible;mso-wrap-style:square;v-text-anchor:top" coordsize="6858000,203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" path="m6858000,r-3061,l,,,3048,,16776r,3048l6858000,19824r,-16764l6858000,12r,-12xe" fillcolor="#a0a0a0" stroked="f">
                  <v:path arrowok="t"/>
                </v:shape>
                <v:shape id="Graphic 41" o:spid="_x0000_s1028" style="position:absolute;top:30;width:68580;height:171;visibility:visible;mso-wrap-style:square;v-text-anchor:top" coordsize="6858000,171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" path="m6858000,r-3061,l6854939,13728,,13728r,3048l6854939,16776r3061,l6858000,13728r,-13728xe" fillcolor="#e2e2e2" stroked="f">
                  <v:path arrowok="t"/>
                </v:shape>
                <w10:wrap type="topAndBottom" anchorx="margin"/>
              </v:group>
            </w:pict>
          </mc:Fallback>
        </mc:AlternateContent>
      </w:r>
      <w:r w:rsidR="004B3D20" w:rsidRPr="00711123">
        <w:rPr>
          <w:rFonts w:asciiTheme="minorHAnsi" w:hAnsiTheme="minorHAnsi"/>
          <w:sz w:val="24"/>
          <w:szCs w:val="24"/>
        </w:rPr>
        <w:t>_________________________________________________________________________________________________</w:t>
      </w:r>
    </w:p>
    <w:p w14:paraId="727FC059" w14:textId="6183C652" w:rsidR="004B3D20" w:rsidRPr="005B2F3D" w:rsidRDefault="004B3D20" w:rsidP="00711123">
      <w:pPr>
        <w:spacing w:after="240"/>
        <w:rPr>
          <w:rFonts w:asciiTheme="minorHAnsi" w:hAnsiTheme="minorHAnsi"/>
          <w:b/>
          <w:bCs/>
          <w:sz w:val="24"/>
          <w:szCs w:val="24"/>
        </w:rPr>
      </w:pPr>
      <w:r w:rsidRPr="005B2F3D">
        <w:rPr>
          <w:rFonts w:asciiTheme="minorHAnsi" w:hAnsiTheme="minorHAnsi"/>
          <w:b/>
          <w:bCs/>
          <w:sz w:val="24"/>
          <w:szCs w:val="24"/>
        </w:rPr>
        <w:t>Emergency Contact (if Parents/Guardians cannot be reached):</w:t>
      </w:r>
    </w:p>
    <w:p w14:paraId="2A031543" w14:textId="42EF372B" w:rsidR="004B3D20" w:rsidRPr="00711123" w:rsidRDefault="005B2F3D" w:rsidP="00711123">
      <w:pPr>
        <w:spacing w:after="240"/>
        <w:rPr>
          <w:rFonts w:asciiTheme="minorHAnsi" w:hAnsiTheme="minorHAnsi"/>
          <w:sz w:val="24"/>
          <w:szCs w:val="24"/>
        </w:rPr>
      </w:pPr>
      <w:r w:rsidRPr="00711123">
        <w:rPr>
          <w:rFonts w:asciiTheme="minorHAnsi" w:hAnsiTheme="minorHAnsi"/>
          <w:noProof/>
          <w:sz w:val="24"/>
          <w:szCs w:val="24"/>
        </w:rPr>
        <mc:AlternateContent>
          <mc:Choice Requires="wpg">
            <w:drawing>
              <wp:anchor distT="0" distB="0" distL="0" distR="0" simplePos="0" relativeHeight="251700224" behindDoc="1" locked="0" layoutInCell="1" allowOverlap="1" wp14:anchorId="264E0763" wp14:editId="679D5D6B">
                <wp:simplePos x="0" y="0"/>
                <wp:positionH relativeFrom="margin">
                  <wp:posOffset>0</wp:posOffset>
                </wp:positionH>
                <wp:positionV relativeFrom="paragraph">
                  <wp:posOffset>417020</wp:posOffset>
                </wp:positionV>
                <wp:extent cx="6858000" cy="20320"/>
                <wp:effectExtent l="0" t="0" r="0" b="0"/>
                <wp:wrapTopAndBottom/>
                <wp:docPr id="1107363810" name="Group 11073638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20320"/>
                          <a:chOff x="0" y="0"/>
                          <a:chExt cx="6858000" cy="20320"/>
                        </a:xfrm>
                      </wpg:grpSpPr>
                      <wps:wsp>
                        <wps:cNvPr id="70977982" name="Graphic 40"/>
                        <wps:cNvSpPr/>
                        <wps:spPr>
                          <a:xfrm>
                            <a:off x="0" y="0"/>
                            <a:ext cx="6858000" cy="20320"/>
                          </a:xfrm>
                          <a:custGeom>
                            <a:avLst/>
                            <a:gdLst/>
                            <a:ahLst/>
                            <a:cxnLst/>
                            <a:rect l="l" t="t" r="r" b="b"/>
                            <a:pathLst>
                              <a:path w="6858000" h="20320">
                                <a:moveTo>
                                  <a:pt x="6858000" y="0"/>
                                </a:moveTo>
                                <a:lnTo>
                                  <a:pt x="6854939" y="0"/>
                                </a:lnTo>
                                <a:lnTo>
                                  <a:pt x="0" y="0"/>
                                </a:lnTo>
                                <a:lnTo>
                                  <a:pt x="0" y="3048"/>
                                </a:lnTo>
                                <a:lnTo>
                                  <a:pt x="0" y="16776"/>
                                </a:lnTo>
                                <a:lnTo>
                                  <a:pt x="0" y="19824"/>
                                </a:lnTo>
                                <a:lnTo>
                                  <a:pt x="6858000" y="19824"/>
                                </a:lnTo>
                                <a:lnTo>
                                  <a:pt x="6858000" y="3060"/>
                                </a:lnTo>
                                <a:lnTo>
                                  <a:pt x="6858000" y="12"/>
                                </a:lnTo>
                                <a:close/>
                              </a:path>
                            </a:pathLst>
                          </a:custGeom>
                          <a:solidFill>
                            <a:srgbClr val="A0A0A0"/>
                          </a:solidFill>
                        </wps:spPr>
                        <wps:bodyPr wrap="square" lIns="0" tIns="0" rIns="0" bIns="0" rtlCol="0">
                          <a:prstTxWarp prst="textNoShape">
                            <a:avLst/>
                          </a:prstTxWarp>
                          <a:noAutofit/>
                        </wps:bodyPr>
                      </wps:wsp>
                      <wps:wsp>
                        <wps:cNvPr id="542730660" name="Graphic 41"/>
                        <wps:cNvSpPr/>
                        <wps:spPr>
                          <a:xfrm>
                            <a:off x="0" y="3047"/>
                            <a:ext cx="6858000" cy="17145"/>
                          </a:xfrm>
                          <a:custGeom>
                            <a:avLst/>
                            <a:gdLst/>
                            <a:ahLst/>
                            <a:cxnLst/>
                            <a:rect l="l" t="t" r="r" b="b"/>
                            <a:pathLst>
                              <a:path w="6858000" h="17145">
                                <a:moveTo>
                                  <a:pt x="6858000" y="0"/>
                                </a:moveTo>
                                <a:lnTo>
                                  <a:pt x="6854939" y="0"/>
                                </a:lnTo>
                                <a:lnTo>
                                  <a:pt x="6854939" y="13728"/>
                                </a:lnTo>
                                <a:lnTo>
                                  <a:pt x="0" y="13728"/>
                                </a:lnTo>
                                <a:lnTo>
                                  <a:pt x="0" y="16776"/>
                                </a:lnTo>
                                <a:lnTo>
                                  <a:pt x="6854939" y="16776"/>
                                </a:lnTo>
                                <a:lnTo>
                                  <a:pt x="6858000" y="16776"/>
                                </a:lnTo>
                                <a:lnTo>
                                  <a:pt x="6858000" y="13728"/>
                                </a:lnTo>
                                <a:lnTo>
                                  <a:pt x="6858000"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556A0821" id="Group 1107363810" o:spid="_x0000_s1026" style="position:absolute;margin-left:0;margin-top:32.85pt;width:540pt;height:1.6pt;z-index:-251616256;mso-wrap-distance-left:0;mso-wrap-distance-right:0;mso-position-horizontal-relative:margin" coordsize="68580,20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">
                <v:shape id="Graphic 40" o:spid="_x0000_s1027" style="position:absolute;width:68580;height:203;visibility:visible;mso-wrap-style:square;v-text-anchor:top" coordsize="6858000,203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" path="m6858000,r-3061,l,,,3048,,16776r,3048l6858000,19824r,-16764l6858000,12r,-12xe" fillcolor="#a0a0a0" stroked="f">
                  <v:path arrowok="t"/>
                </v:shape>
                <v:shape id="Graphic 41" o:spid="_x0000_s1028" style="position:absolute;top:30;width:68580;height:171;visibility:visible;mso-wrap-style:square;v-text-anchor:top" coordsize="6858000,171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" path="m6858000,r-3061,l6854939,13728,,13728r,3048l6854939,16776r3061,l6858000,13728r,-13728xe" fillcolor="#e2e2e2" stroked="f">
                  <v:path arrowok="t"/>
                </v:shape>
                <w10:wrap type="topAndBottom" anchorx="margin"/>
              </v:group>
            </w:pict>
          </mc:Fallback>
        </mc:AlternateContent>
      </w:r>
      <w:r w:rsidR="004B3D20" w:rsidRPr="00711123">
        <w:rPr>
          <w:rFonts w:asciiTheme="minorHAnsi" w:hAnsiTheme="minorHAnsi"/>
          <w:sz w:val="24"/>
          <w:szCs w:val="24"/>
        </w:rPr>
        <w:t>Name: _________________________</w:t>
      </w:r>
      <w:r>
        <w:rPr>
          <w:rFonts w:asciiTheme="minorHAnsi" w:hAnsiTheme="minorHAnsi"/>
          <w:sz w:val="24"/>
          <w:szCs w:val="24"/>
        </w:rPr>
        <w:t>____________________</w:t>
      </w:r>
      <w:r w:rsidR="004B3D20" w:rsidRPr="00711123">
        <w:rPr>
          <w:rFonts w:asciiTheme="minorHAnsi" w:hAnsiTheme="minorHAnsi"/>
          <w:sz w:val="24"/>
          <w:szCs w:val="24"/>
        </w:rPr>
        <w:t>_ Phone: _______</w:t>
      </w:r>
      <w:r>
        <w:rPr>
          <w:rFonts w:asciiTheme="minorHAnsi" w:hAnsiTheme="minorHAnsi"/>
          <w:sz w:val="24"/>
          <w:szCs w:val="24"/>
        </w:rPr>
        <w:t>____________</w:t>
      </w:r>
      <w:r w:rsidR="004B3D20" w:rsidRPr="00711123">
        <w:rPr>
          <w:rFonts w:asciiTheme="minorHAnsi" w:hAnsiTheme="minorHAnsi"/>
          <w:sz w:val="24"/>
          <w:szCs w:val="24"/>
        </w:rPr>
        <w:t>__________________</w:t>
      </w:r>
    </w:p>
    <w:p w14:paraId="5F59AB2A" w14:textId="285899B9" w:rsidR="004B3D20" w:rsidRPr="005B2F3D" w:rsidRDefault="004B3D20" w:rsidP="005B2F3D">
      <w:pPr>
        <w:pStyle w:val="Heading3"/>
        <w:spacing w:after="240"/>
      </w:pPr>
      <w:r w:rsidRPr="00711123">
        <w:lastRenderedPageBreak/>
        <w:t>Consents &amp; Signatures</w:t>
      </w:r>
    </w:p>
    <w:p w14:paraId="0E084ED1" w14:textId="77777777" w:rsidR="004B3D20" w:rsidRPr="005B2F3D" w:rsidRDefault="004B3D20" w:rsidP="005B2F3D">
      <w:pPr>
        <w:rPr>
          <w:rFonts w:asciiTheme="minorHAnsi" w:hAnsiTheme="minorHAnsi"/>
          <w:b/>
          <w:bCs/>
          <w:sz w:val="24"/>
          <w:szCs w:val="24"/>
        </w:rPr>
      </w:pPr>
      <w:r w:rsidRPr="005B2F3D">
        <w:rPr>
          <w:rFonts w:asciiTheme="minorHAnsi" w:hAnsiTheme="minorHAnsi"/>
          <w:b/>
          <w:bCs/>
          <w:sz w:val="24"/>
          <w:szCs w:val="24"/>
        </w:rPr>
        <w:t>Photo/Media Release:</w:t>
      </w:r>
    </w:p>
    <w:p w14:paraId="59949FDE" w14:textId="3B401040" w:rsidR="004B3D20" w:rsidRPr="00711123" w:rsidRDefault="004B3D20" w:rsidP="00711123">
      <w:pPr>
        <w:spacing w:after="240"/>
        <w:rPr>
          <w:rFonts w:asciiTheme="minorHAnsi" w:hAnsiTheme="minorHAnsi"/>
          <w:sz w:val="24"/>
          <w:szCs w:val="24"/>
        </w:rPr>
      </w:pPr>
      <w:r w:rsidRPr="00711123">
        <w:rPr>
          <w:rFonts w:asciiTheme="minorHAnsi" w:hAnsiTheme="minorHAnsi"/>
          <w:sz w:val="24"/>
          <w:szCs w:val="24"/>
        </w:rPr>
        <w:t>I grant permission for [Church Name] to use photographs or videos of the participant for church publications, website, or social media.</w:t>
      </w:r>
      <w:r w:rsidRPr="00711123">
        <w:rPr>
          <w:rFonts w:asciiTheme="minorHAnsi" w:hAnsiTheme="minorHAnsi"/>
          <w:sz w:val="24"/>
          <w:szCs w:val="24"/>
        </w:rPr>
        <w:tab/>
        <w:t>[      ] Yes [      ] No</w:t>
      </w:r>
    </w:p>
    <w:p w14:paraId="35C5E516" w14:textId="77777777" w:rsidR="004B3D20" w:rsidRPr="005B2F3D" w:rsidRDefault="004B3D20" w:rsidP="005B2F3D">
      <w:pPr>
        <w:rPr>
          <w:rFonts w:asciiTheme="minorHAnsi" w:hAnsiTheme="minorHAnsi"/>
          <w:b/>
          <w:bCs/>
          <w:sz w:val="24"/>
          <w:szCs w:val="24"/>
        </w:rPr>
      </w:pPr>
      <w:r w:rsidRPr="005B2F3D">
        <w:rPr>
          <w:rFonts w:asciiTheme="minorHAnsi" w:hAnsiTheme="minorHAnsi"/>
          <w:b/>
          <w:bCs/>
          <w:sz w:val="24"/>
          <w:szCs w:val="24"/>
        </w:rPr>
        <w:t>Inclusivity Commitment:</w:t>
      </w:r>
    </w:p>
    <w:p w14:paraId="0022BBC6" w14:textId="23BC2CEF" w:rsidR="004B3D20" w:rsidRPr="00711123" w:rsidRDefault="004B3D20" w:rsidP="00711123">
      <w:pPr>
        <w:spacing w:after="240"/>
        <w:rPr>
          <w:rFonts w:asciiTheme="minorHAnsi" w:hAnsiTheme="minorHAnsi"/>
          <w:sz w:val="24"/>
          <w:szCs w:val="24"/>
        </w:rPr>
      </w:pPr>
      <w:r w:rsidRPr="00711123">
        <w:rPr>
          <w:rFonts w:asciiTheme="minorHAnsi" w:hAnsiTheme="minorHAnsi"/>
          <w:sz w:val="24"/>
          <w:szCs w:val="24"/>
        </w:rPr>
        <w:t>By signing below, we acknowledge that [Church Name] is an inclusive community. We agree to treat all participants, staff, and volunteers with dignity and respect regardless of race, gender identity, sexual orientation, or ability.</w:t>
      </w:r>
    </w:p>
    <w:p w14:paraId="08E31277" w14:textId="6A936537" w:rsidR="004B3D20" w:rsidRPr="005B2F3D" w:rsidRDefault="004B3D20" w:rsidP="00711123">
      <w:pPr>
        <w:spacing w:after="240"/>
        <w:rPr>
          <w:rFonts w:asciiTheme="minorHAnsi" w:hAnsiTheme="minorHAnsi"/>
          <w:b/>
          <w:bCs/>
          <w:sz w:val="24"/>
          <w:szCs w:val="24"/>
        </w:rPr>
      </w:pPr>
      <w:r w:rsidRPr="005B2F3D">
        <w:rPr>
          <w:rFonts w:asciiTheme="minorHAnsi" w:hAnsiTheme="minorHAnsi"/>
          <w:b/>
          <w:bCs/>
          <w:sz w:val="24"/>
          <w:szCs w:val="24"/>
        </w:rPr>
        <w:t>Parent/Guardian Signature: _____________________________ Date: _____</w:t>
      </w:r>
      <w:r w:rsidR="005B2F3D">
        <w:rPr>
          <w:rFonts w:asciiTheme="minorHAnsi" w:hAnsiTheme="minorHAnsi"/>
          <w:b/>
          <w:bCs/>
          <w:sz w:val="24"/>
          <w:szCs w:val="24"/>
        </w:rPr>
        <w:t>_</w:t>
      </w:r>
      <w:r w:rsidRPr="005B2F3D">
        <w:rPr>
          <w:rFonts w:asciiTheme="minorHAnsi" w:hAnsiTheme="minorHAnsi"/>
          <w:b/>
          <w:bCs/>
          <w:sz w:val="24"/>
          <w:szCs w:val="24"/>
        </w:rPr>
        <w:t>_____</w:t>
      </w:r>
    </w:p>
    <w:p w14:paraId="0A481BA0" w14:textId="15F81309" w:rsidR="00B026FD" w:rsidRDefault="004B3D20" w:rsidP="00711123">
      <w:pPr>
        <w:spacing w:after="240"/>
        <w:rPr>
          <w:rFonts w:asciiTheme="minorHAnsi" w:hAnsiTheme="minorHAnsi"/>
          <w:b/>
          <w:bCs/>
          <w:sz w:val="24"/>
          <w:szCs w:val="24"/>
        </w:rPr>
      </w:pPr>
      <w:r w:rsidRPr="005B2F3D">
        <w:rPr>
          <w:rFonts w:asciiTheme="minorHAnsi" w:hAnsiTheme="minorHAnsi"/>
          <w:b/>
          <w:bCs/>
          <w:sz w:val="24"/>
          <w:szCs w:val="24"/>
        </w:rPr>
        <w:t>Youth Signature: _____________________________________</w:t>
      </w:r>
      <w:r w:rsidR="005B2F3D">
        <w:rPr>
          <w:rFonts w:asciiTheme="minorHAnsi" w:hAnsiTheme="minorHAnsi"/>
          <w:b/>
          <w:bCs/>
          <w:sz w:val="24"/>
          <w:szCs w:val="24"/>
        </w:rPr>
        <w:t>__</w:t>
      </w:r>
      <w:r w:rsidRPr="005B2F3D">
        <w:rPr>
          <w:rFonts w:asciiTheme="minorHAnsi" w:hAnsiTheme="minorHAnsi"/>
          <w:b/>
          <w:bCs/>
          <w:sz w:val="24"/>
          <w:szCs w:val="24"/>
        </w:rPr>
        <w:t>_ Date: ___________</w:t>
      </w:r>
    </w:p>
    <w:p w14:paraId="68FEEE93" w14:textId="77777777" w:rsidR="00B026FD" w:rsidRDefault="00B026FD">
      <w:pPr>
        <w:widowControl/>
        <w:autoSpaceDE/>
        <w:autoSpaceDN/>
        <w:rPr>
          <w:rFonts w:asciiTheme="minorHAnsi" w:hAnsiTheme="minorHAnsi"/>
          <w:b/>
          <w:bCs/>
          <w:sz w:val="24"/>
          <w:szCs w:val="24"/>
        </w:rPr>
      </w:pPr>
      <w:r>
        <w:rPr>
          <w:rFonts w:asciiTheme="minorHAnsi" w:hAnsiTheme="minorHAnsi"/>
          <w:b/>
          <w:bCs/>
          <w:sz w:val="24"/>
          <w:szCs w:val="24"/>
        </w:rPr>
        <w:br w:type="page"/>
      </w:r>
    </w:p>
    <w:p w14:paraId="390459C6" w14:textId="1F3150DA" w:rsidR="00891FDA" w:rsidRPr="00491EF8" w:rsidRDefault="00891FDA" w:rsidP="00491EF8">
      <w:pPr>
        <w:pStyle w:val="Heading2"/>
        <w:spacing w:before="0"/>
      </w:pPr>
      <w:bookmarkStart w:id="30" w:name="_Toc236228461"/>
      <w:r w:rsidRPr="00711123">
        <w:lastRenderedPageBreak/>
        <w:t xml:space="preserve">Media and Digital Communication Release </w:t>
      </w:r>
      <w:bookmarkEnd w:id="29"/>
      <w:r w:rsidRPr="00711123">
        <w:t>Form</w:t>
      </w:r>
      <w:r w:rsidR="00491EF8">
        <w:br/>
      </w:r>
      <w:r w:rsidRPr="00BE3072">
        <w:rPr>
          <w:sz w:val="24"/>
          <w:szCs w:val="24"/>
        </w:rPr>
        <w:t>[Insert Congregation Name] |</w:t>
      </w:r>
      <w:bookmarkEnd w:id="30"/>
    </w:p>
    <w:p w14:paraId="269CB5BA" w14:textId="6A949C77" w:rsidR="00891FDA" w:rsidRPr="00B026FD" w:rsidRDefault="00891FDA" w:rsidP="00BD1EF8">
      <w:pPr>
        <w:pStyle w:val="Heading3"/>
        <w:spacing w:after="240"/>
      </w:pPr>
      <w:r w:rsidRPr="00B026FD">
        <w:t>P</w:t>
      </w:r>
      <w:r w:rsidR="00B57E1D" w:rsidRPr="00B026FD">
        <w:t>a</w:t>
      </w:r>
      <w:r w:rsidRPr="00B026FD">
        <w:t>rticipant Name:</w:t>
      </w:r>
      <w:r w:rsidR="00B026FD">
        <w:t xml:space="preserve"> ____________________________________</w:t>
      </w:r>
      <w:r w:rsidRPr="00B026FD">
        <w:t xml:space="preserve"> Program Year: </w:t>
      </w:r>
      <w:r w:rsidR="00B026FD">
        <w:t>______________</w:t>
      </w:r>
      <w:r w:rsidRPr="00B026FD">
        <w:tab/>
      </w:r>
    </w:p>
    <w:p w14:paraId="64F4784F" w14:textId="77777777" w:rsidR="00891FDA" w:rsidRPr="00711123" w:rsidRDefault="00891FDA" w:rsidP="00B026FD">
      <w:pPr>
        <w:pStyle w:val="Heading3"/>
      </w:pPr>
      <w:r w:rsidRPr="00711123">
        <w:t>Photo and Video Release</w:t>
      </w:r>
    </w:p>
    <w:p w14:paraId="11B86371" w14:textId="77777777" w:rsidR="00891FDA" w:rsidRPr="00711123" w:rsidRDefault="00891FDA" w:rsidP="00BD1EF8">
      <w:pPr>
        <w:rPr>
          <w:rFonts w:asciiTheme="minorHAnsi" w:hAnsiTheme="minorHAnsi"/>
          <w:sz w:val="24"/>
          <w:szCs w:val="24"/>
        </w:rPr>
      </w:pPr>
      <w:r w:rsidRPr="00711123">
        <w:rPr>
          <w:rFonts w:asciiTheme="minorHAnsi" w:hAnsiTheme="minorHAnsi"/>
          <w:sz w:val="24"/>
          <w:szCs w:val="24"/>
        </w:rPr>
        <w:t>I grant permission for [Insert Congregation Name] to take photographs and/or video recordings of my child during church-sponsored activities. I understand these may be used for:</w:t>
      </w:r>
    </w:p>
    <w:p w14:paraId="69CB9960" w14:textId="77777777" w:rsidR="00891FDA" w:rsidRPr="00BD1EF8" w:rsidRDefault="00891FDA">
      <w:pPr>
        <w:pStyle w:val="ListParagraph"/>
        <w:numPr>
          <w:ilvl w:val="0"/>
          <w:numId w:val="69"/>
        </w:numPr>
        <w:spacing w:after="240"/>
        <w:rPr>
          <w:rFonts w:asciiTheme="minorHAnsi" w:hAnsiTheme="minorHAnsi"/>
          <w:sz w:val="24"/>
          <w:szCs w:val="24"/>
        </w:rPr>
      </w:pPr>
      <w:r w:rsidRPr="00BD1EF8">
        <w:rPr>
          <w:rFonts w:asciiTheme="minorHAnsi" w:hAnsiTheme="minorHAnsi"/>
          <w:sz w:val="24"/>
          <w:szCs w:val="24"/>
        </w:rPr>
        <w:t>The church’s official website and social media pages (Facebook, Instagram, etc.).</w:t>
      </w:r>
    </w:p>
    <w:p w14:paraId="42C7E1F9" w14:textId="77777777" w:rsidR="00891FDA" w:rsidRPr="00BD1EF8" w:rsidRDefault="00891FDA">
      <w:pPr>
        <w:pStyle w:val="ListParagraph"/>
        <w:numPr>
          <w:ilvl w:val="0"/>
          <w:numId w:val="69"/>
        </w:numPr>
        <w:spacing w:after="240"/>
        <w:rPr>
          <w:rFonts w:asciiTheme="minorHAnsi" w:hAnsiTheme="minorHAnsi"/>
          <w:sz w:val="24"/>
          <w:szCs w:val="24"/>
        </w:rPr>
      </w:pPr>
      <w:r w:rsidRPr="00BD1EF8">
        <w:rPr>
          <w:rFonts w:asciiTheme="minorHAnsi" w:hAnsiTheme="minorHAnsi"/>
          <w:sz w:val="24"/>
          <w:szCs w:val="24"/>
        </w:rPr>
        <w:t>Printed newsletters, brochures, or bulletin inserts.</w:t>
      </w:r>
    </w:p>
    <w:p w14:paraId="0934EF18" w14:textId="77777777" w:rsidR="00891FDA" w:rsidRPr="00BD1EF8" w:rsidRDefault="00891FDA">
      <w:pPr>
        <w:pStyle w:val="ListParagraph"/>
        <w:numPr>
          <w:ilvl w:val="0"/>
          <w:numId w:val="69"/>
        </w:numPr>
        <w:rPr>
          <w:rFonts w:asciiTheme="minorHAnsi" w:hAnsiTheme="minorHAnsi"/>
          <w:sz w:val="24"/>
          <w:szCs w:val="24"/>
        </w:rPr>
      </w:pPr>
      <w:r w:rsidRPr="00BD1EF8">
        <w:rPr>
          <w:rFonts w:asciiTheme="minorHAnsi" w:hAnsiTheme="minorHAnsi"/>
          <w:sz w:val="24"/>
          <w:szCs w:val="24"/>
        </w:rPr>
        <w:t>Congregational slideshows or livestreamed worship services.</w:t>
      </w:r>
    </w:p>
    <w:p w14:paraId="0E73C260" w14:textId="785ABDDD" w:rsidR="005F1614" w:rsidRPr="00711123" w:rsidRDefault="00891FDA" w:rsidP="00711123">
      <w:pPr>
        <w:spacing w:after="240"/>
        <w:rPr>
          <w:rFonts w:asciiTheme="minorHAnsi" w:hAnsiTheme="minorHAnsi"/>
          <w:sz w:val="24"/>
          <w:szCs w:val="24"/>
        </w:rPr>
      </w:pPr>
      <w:r w:rsidRPr="00BD1EF8">
        <w:rPr>
          <w:rFonts w:asciiTheme="minorHAnsi" w:hAnsiTheme="minorHAnsi"/>
          <w:b/>
          <w:bCs/>
          <w:sz w:val="24"/>
          <w:szCs w:val="24"/>
        </w:rPr>
        <w:t>Privacy Guarantee:</w:t>
      </w:r>
      <w:r w:rsidRPr="00711123">
        <w:rPr>
          <w:rFonts w:asciiTheme="minorHAnsi" w:hAnsiTheme="minorHAnsi"/>
          <w:sz w:val="24"/>
          <w:szCs w:val="24"/>
        </w:rPr>
        <w:t xml:space="preserve"> The church will </w:t>
      </w:r>
      <w:r w:rsidRPr="00BD1EF8">
        <w:rPr>
          <w:rFonts w:asciiTheme="minorHAnsi" w:hAnsiTheme="minorHAnsi"/>
          <w:b/>
          <w:bCs/>
          <w:sz w:val="24"/>
          <w:szCs w:val="24"/>
        </w:rPr>
        <w:t>never</w:t>
      </w:r>
      <w:r w:rsidRPr="00711123">
        <w:rPr>
          <w:rFonts w:asciiTheme="minorHAnsi" w:hAnsiTheme="minorHAnsi"/>
          <w:sz w:val="24"/>
          <w:szCs w:val="24"/>
        </w:rPr>
        <w:t xml:space="preserve"> publish a minor’s full name, address, or contact information alongside their image on any public platform without additional written consent.</w:t>
      </w:r>
    </w:p>
    <w:p w14:paraId="2068CA40" w14:textId="4FB4DF44" w:rsidR="00485E85" w:rsidRPr="00711123" w:rsidRDefault="00891FDA" w:rsidP="00711123">
      <w:pPr>
        <w:spacing w:after="240"/>
        <w:rPr>
          <w:rFonts w:asciiTheme="minorHAnsi" w:hAnsiTheme="minorHAnsi"/>
          <w:sz w:val="24"/>
          <w:szCs w:val="24"/>
        </w:rPr>
      </w:pPr>
      <w:r w:rsidRPr="00711123">
        <w:rPr>
          <w:rFonts w:asciiTheme="minorHAnsi" w:hAnsiTheme="minorHAnsi"/>
          <w:sz w:val="24"/>
          <w:szCs w:val="24"/>
        </w:rPr>
        <w:t xml:space="preserve">[ </w:t>
      </w:r>
      <w:r w:rsidR="00BD1EF8">
        <w:rPr>
          <w:rFonts w:asciiTheme="minorHAnsi" w:hAnsiTheme="minorHAnsi"/>
          <w:sz w:val="24"/>
          <w:szCs w:val="24"/>
        </w:rPr>
        <w:t xml:space="preserve">  </w:t>
      </w:r>
      <w:r w:rsidRPr="00711123">
        <w:rPr>
          <w:rFonts w:asciiTheme="minorHAnsi" w:hAnsiTheme="minorHAnsi"/>
          <w:sz w:val="24"/>
          <w:szCs w:val="24"/>
        </w:rPr>
        <w:t xml:space="preserve">] </w:t>
      </w:r>
      <w:r w:rsidRPr="006A18A7">
        <w:rPr>
          <w:rFonts w:asciiTheme="minorHAnsi" w:hAnsiTheme="minorHAnsi"/>
          <w:b/>
          <w:bCs/>
          <w:sz w:val="24"/>
          <w:szCs w:val="24"/>
        </w:rPr>
        <w:t>I CONSENT</w:t>
      </w:r>
      <w:r w:rsidRPr="00711123">
        <w:rPr>
          <w:rFonts w:asciiTheme="minorHAnsi" w:hAnsiTheme="minorHAnsi"/>
          <w:sz w:val="24"/>
          <w:szCs w:val="24"/>
        </w:rPr>
        <w:t xml:space="preserve"> to the use of photos/videos of my child as described </w:t>
      </w:r>
      <w:r w:rsidR="00485E85" w:rsidRPr="00711123">
        <w:rPr>
          <w:rFonts w:asciiTheme="minorHAnsi" w:hAnsiTheme="minorHAnsi"/>
          <w:sz w:val="24"/>
          <w:szCs w:val="24"/>
        </w:rPr>
        <w:t>a</w:t>
      </w:r>
      <w:r w:rsidRPr="00711123">
        <w:rPr>
          <w:rFonts w:asciiTheme="minorHAnsi" w:hAnsiTheme="minorHAnsi"/>
          <w:sz w:val="24"/>
          <w:szCs w:val="24"/>
        </w:rPr>
        <w:t xml:space="preserve">bove. </w:t>
      </w:r>
    </w:p>
    <w:p w14:paraId="286514A3" w14:textId="77812EE2" w:rsidR="00891FDA" w:rsidRPr="00BD1EF8" w:rsidRDefault="00BD1EF8" w:rsidP="00BD1EF8">
      <w:pPr>
        <w:rPr>
          <w:rFonts w:asciiTheme="minorHAnsi" w:hAnsiTheme="minorHAnsi"/>
          <w:sz w:val="24"/>
          <w:szCs w:val="24"/>
        </w:rPr>
      </w:pPr>
      <w:r w:rsidRPr="00711123">
        <w:rPr>
          <w:rFonts w:asciiTheme="minorHAnsi" w:hAnsiTheme="minorHAnsi"/>
          <w:noProof/>
          <w:sz w:val="24"/>
          <w:szCs w:val="24"/>
        </w:rPr>
        <mc:AlternateContent>
          <mc:Choice Requires="wpg">
            <w:drawing>
              <wp:anchor distT="0" distB="0" distL="0" distR="0" simplePos="0" relativeHeight="251672576" behindDoc="1" locked="0" layoutInCell="1" allowOverlap="1" wp14:anchorId="07BB1FCF" wp14:editId="75484826">
                <wp:simplePos x="0" y="0"/>
                <wp:positionH relativeFrom="page">
                  <wp:posOffset>457200</wp:posOffset>
                </wp:positionH>
                <wp:positionV relativeFrom="paragraph">
                  <wp:posOffset>333375</wp:posOffset>
                </wp:positionV>
                <wp:extent cx="6858000" cy="20320"/>
                <wp:effectExtent l="0" t="0" r="0" b="0"/>
                <wp:wrapTopAndBottom/>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20320"/>
                          <a:chOff x="0" y="0"/>
                          <a:chExt cx="6858000" cy="20320"/>
                        </a:xfrm>
                      </wpg:grpSpPr>
                      <wps:wsp>
                        <wps:cNvPr id="40" name="Graphic 40"/>
                        <wps:cNvSpPr/>
                        <wps:spPr>
                          <a:xfrm>
                            <a:off x="0" y="0"/>
                            <a:ext cx="6858000" cy="20320"/>
                          </a:xfrm>
                          <a:custGeom>
                            <a:avLst/>
                            <a:gdLst/>
                            <a:ahLst/>
                            <a:cxnLst/>
                            <a:rect l="l" t="t" r="r" b="b"/>
                            <a:pathLst>
                              <a:path w="6858000" h="20320">
                                <a:moveTo>
                                  <a:pt x="6858000" y="0"/>
                                </a:moveTo>
                                <a:lnTo>
                                  <a:pt x="6854939" y="0"/>
                                </a:lnTo>
                                <a:lnTo>
                                  <a:pt x="0" y="0"/>
                                </a:lnTo>
                                <a:lnTo>
                                  <a:pt x="0" y="3048"/>
                                </a:lnTo>
                                <a:lnTo>
                                  <a:pt x="0" y="16776"/>
                                </a:lnTo>
                                <a:lnTo>
                                  <a:pt x="0" y="19824"/>
                                </a:lnTo>
                                <a:lnTo>
                                  <a:pt x="6858000" y="19824"/>
                                </a:lnTo>
                                <a:lnTo>
                                  <a:pt x="6858000" y="3060"/>
                                </a:lnTo>
                                <a:lnTo>
                                  <a:pt x="6858000" y="12"/>
                                </a:lnTo>
                                <a:close/>
                              </a:path>
                            </a:pathLst>
                          </a:custGeom>
                          <a:solidFill>
                            <a:srgbClr val="A0A0A0"/>
                          </a:solidFill>
                        </wps:spPr>
                        <wps:bodyPr wrap="square" lIns="0" tIns="0" rIns="0" bIns="0" rtlCol="0">
                          <a:prstTxWarp prst="textNoShape">
                            <a:avLst/>
                          </a:prstTxWarp>
                          <a:noAutofit/>
                        </wps:bodyPr>
                      </wps:wsp>
                      <wps:wsp>
                        <wps:cNvPr id="41" name="Graphic 41"/>
                        <wps:cNvSpPr/>
                        <wps:spPr>
                          <a:xfrm>
                            <a:off x="0" y="3047"/>
                            <a:ext cx="6858000" cy="17145"/>
                          </a:xfrm>
                          <a:custGeom>
                            <a:avLst/>
                            <a:gdLst/>
                            <a:ahLst/>
                            <a:cxnLst/>
                            <a:rect l="l" t="t" r="r" b="b"/>
                            <a:pathLst>
                              <a:path w="6858000" h="17145">
                                <a:moveTo>
                                  <a:pt x="6858000" y="0"/>
                                </a:moveTo>
                                <a:lnTo>
                                  <a:pt x="6854939" y="0"/>
                                </a:lnTo>
                                <a:lnTo>
                                  <a:pt x="6854939" y="13728"/>
                                </a:lnTo>
                                <a:lnTo>
                                  <a:pt x="0" y="13728"/>
                                </a:lnTo>
                                <a:lnTo>
                                  <a:pt x="0" y="16776"/>
                                </a:lnTo>
                                <a:lnTo>
                                  <a:pt x="6854939" y="16776"/>
                                </a:lnTo>
                                <a:lnTo>
                                  <a:pt x="6858000" y="16776"/>
                                </a:lnTo>
                                <a:lnTo>
                                  <a:pt x="6858000" y="13728"/>
                                </a:lnTo>
                                <a:lnTo>
                                  <a:pt x="6858000"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51577F2F" id="Group 39" o:spid="_x0000_s1026" style="position:absolute;margin-left:36pt;margin-top:26.25pt;width:540pt;height:1.6pt;z-index:-251643904;mso-wrap-distance-left:0;mso-wrap-distance-right:0;mso-position-horizontal-relative:page" coordsize="68580,20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">
                <v:shape id="Graphic 40" o:spid="_x0000_s1027" style="position:absolute;width:68580;height:203;visibility:visible;mso-wrap-style:square;v-text-anchor:top" coordsize="6858000,203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" path="m6858000,r-3061,l,,,3048,,16776r,3048l6858000,19824r,-16764l6858000,12r,-12xe" fillcolor="#a0a0a0" stroked="f">
                  <v:path arrowok="t"/>
                </v:shape>
                <v:shape id="Graphic 41" o:spid="_x0000_s1028" style="position:absolute;top:30;width:68580;height:171;visibility:visible;mso-wrap-style:square;v-text-anchor:top" coordsize="6858000,171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" path="m6858000,r-3061,l6854939,13728,,13728r,3048l6854939,16776r3061,l6858000,13728r,-13728xe" fillcolor="#e2e2e2" stroked="f">
                  <v:path arrowok="t"/>
                </v:shape>
                <w10:wrap type="topAndBottom" anchorx="page"/>
              </v:group>
            </w:pict>
          </mc:Fallback>
        </mc:AlternateContent>
      </w:r>
      <w:r w:rsidR="00891FDA" w:rsidRPr="00711123">
        <w:rPr>
          <w:rFonts w:asciiTheme="minorHAnsi" w:hAnsiTheme="minorHAnsi"/>
          <w:sz w:val="24"/>
          <w:szCs w:val="24"/>
        </w:rPr>
        <w:t>[</w:t>
      </w:r>
      <w:r>
        <w:rPr>
          <w:rFonts w:asciiTheme="minorHAnsi" w:hAnsiTheme="minorHAnsi"/>
          <w:sz w:val="24"/>
          <w:szCs w:val="24"/>
        </w:rPr>
        <w:t xml:space="preserve">  </w:t>
      </w:r>
      <w:r w:rsidR="00891FDA" w:rsidRPr="00711123">
        <w:rPr>
          <w:rFonts w:asciiTheme="minorHAnsi" w:hAnsiTheme="minorHAnsi"/>
          <w:sz w:val="24"/>
          <w:szCs w:val="24"/>
        </w:rPr>
        <w:t xml:space="preserve"> ] </w:t>
      </w:r>
      <w:r w:rsidR="00891FDA" w:rsidRPr="006A18A7">
        <w:rPr>
          <w:rFonts w:asciiTheme="minorHAnsi" w:hAnsiTheme="minorHAnsi"/>
          <w:b/>
          <w:bCs/>
          <w:sz w:val="24"/>
          <w:szCs w:val="24"/>
        </w:rPr>
        <w:t>I DO NOT CONSENT</w:t>
      </w:r>
      <w:r w:rsidR="00891FDA" w:rsidRPr="00711123">
        <w:rPr>
          <w:rFonts w:asciiTheme="minorHAnsi" w:hAnsiTheme="minorHAnsi"/>
          <w:sz w:val="24"/>
          <w:szCs w:val="24"/>
        </w:rPr>
        <w:t xml:space="preserve"> to the use of photos/videos of my child.</w:t>
      </w:r>
      <w:r>
        <w:br/>
      </w:r>
      <w:r>
        <w:rPr>
          <w:rStyle w:val="Heading3Char"/>
        </w:rPr>
        <w:br/>
      </w:r>
      <w:r w:rsidR="00891FDA" w:rsidRPr="00BD1EF8">
        <w:rPr>
          <w:rStyle w:val="Heading3Char"/>
        </w:rPr>
        <w:t>Digital Communication Permission</w:t>
      </w:r>
    </w:p>
    <w:p w14:paraId="054A2A45" w14:textId="7D70BEDA" w:rsidR="005F1614" w:rsidRPr="00711123" w:rsidRDefault="00891FDA" w:rsidP="00FD30E0">
      <w:pPr>
        <w:rPr>
          <w:rFonts w:asciiTheme="minorHAnsi" w:hAnsiTheme="minorHAnsi"/>
          <w:sz w:val="24"/>
          <w:szCs w:val="24"/>
        </w:rPr>
      </w:pPr>
      <w:r w:rsidRPr="00711123">
        <w:rPr>
          <w:rFonts w:asciiTheme="minorHAnsi" w:hAnsiTheme="minorHAnsi"/>
          <w:sz w:val="24"/>
          <w:szCs w:val="24"/>
        </w:rPr>
        <w:t>Our youth leaders use digital tools to share event updates, devotional content, and ministry reminders. Please indicate your permission for leaders to communicate with your child via the following:</w:t>
      </w:r>
    </w:p>
    <w:p w14:paraId="3F05DAA5" w14:textId="4C280A09" w:rsidR="00891FDA" w:rsidRPr="00BD1EF8" w:rsidRDefault="00891FDA">
      <w:pPr>
        <w:pStyle w:val="ListParagraph"/>
        <w:numPr>
          <w:ilvl w:val="0"/>
          <w:numId w:val="70"/>
        </w:numPr>
        <w:rPr>
          <w:rFonts w:asciiTheme="minorHAnsi" w:hAnsiTheme="minorHAnsi"/>
          <w:sz w:val="24"/>
          <w:szCs w:val="24"/>
        </w:rPr>
      </w:pPr>
      <w:r w:rsidRPr="00BD1EF8">
        <w:rPr>
          <w:rFonts w:asciiTheme="minorHAnsi" w:hAnsiTheme="minorHAnsi"/>
          <w:b/>
          <w:bCs/>
          <w:sz w:val="24"/>
          <w:szCs w:val="24"/>
        </w:rPr>
        <w:t>Group Messaging (Text/Apps like GroupMe or Slack):</w:t>
      </w:r>
      <w:r w:rsidRPr="00BD1EF8">
        <w:rPr>
          <w:rFonts w:asciiTheme="minorHAnsi" w:hAnsiTheme="minorHAnsi"/>
          <w:sz w:val="24"/>
          <w:szCs w:val="24"/>
        </w:rPr>
        <w:t xml:space="preserve"> [</w:t>
      </w:r>
      <w:r w:rsidR="00BD1EF8">
        <w:rPr>
          <w:rFonts w:asciiTheme="minorHAnsi" w:hAnsiTheme="minorHAnsi"/>
          <w:sz w:val="24"/>
          <w:szCs w:val="24"/>
        </w:rPr>
        <w:t xml:space="preserve"> </w:t>
      </w:r>
      <w:r w:rsidRPr="00BD1EF8">
        <w:rPr>
          <w:rFonts w:asciiTheme="minorHAnsi" w:hAnsiTheme="minorHAnsi"/>
          <w:sz w:val="24"/>
          <w:szCs w:val="24"/>
        </w:rPr>
        <w:t xml:space="preserve"> ] Yes [</w:t>
      </w:r>
      <w:r w:rsidR="00BD1EF8">
        <w:rPr>
          <w:rFonts w:asciiTheme="minorHAnsi" w:hAnsiTheme="minorHAnsi"/>
          <w:sz w:val="24"/>
          <w:szCs w:val="24"/>
        </w:rPr>
        <w:t xml:space="preserve"> </w:t>
      </w:r>
      <w:r w:rsidRPr="00BD1EF8">
        <w:rPr>
          <w:rFonts w:asciiTheme="minorHAnsi" w:hAnsiTheme="minorHAnsi"/>
          <w:sz w:val="24"/>
          <w:szCs w:val="24"/>
        </w:rPr>
        <w:t xml:space="preserve"> ] No</w:t>
      </w:r>
    </w:p>
    <w:p w14:paraId="5EA1B632" w14:textId="585EFA33" w:rsidR="00891FDA" w:rsidRPr="00BD1EF8" w:rsidRDefault="00891FDA" w:rsidP="00BD1EF8">
      <w:pPr>
        <w:ind w:firstLine="720"/>
        <w:rPr>
          <w:rFonts w:asciiTheme="minorHAnsi" w:hAnsiTheme="minorHAnsi"/>
          <w:i/>
          <w:iCs/>
          <w:sz w:val="24"/>
          <w:szCs w:val="24"/>
        </w:rPr>
      </w:pPr>
      <w:r w:rsidRPr="00BD1EF8">
        <w:rPr>
          <w:rFonts w:asciiTheme="minorHAnsi" w:hAnsiTheme="minorHAnsi"/>
          <w:i/>
          <w:iCs/>
          <w:sz w:val="24"/>
          <w:szCs w:val="24"/>
        </w:rPr>
        <w:t>Note: All group chats will include at least two screened adult administrators.</w:t>
      </w:r>
    </w:p>
    <w:p w14:paraId="7CD77639" w14:textId="4B53021A" w:rsidR="00891FDA" w:rsidRPr="00BD1EF8" w:rsidRDefault="00891FDA">
      <w:pPr>
        <w:pStyle w:val="ListParagraph"/>
        <w:numPr>
          <w:ilvl w:val="0"/>
          <w:numId w:val="70"/>
        </w:numPr>
        <w:rPr>
          <w:rFonts w:asciiTheme="minorHAnsi" w:hAnsiTheme="minorHAnsi"/>
          <w:sz w:val="24"/>
          <w:szCs w:val="24"/>
        </w:rPr>
      </w:pPr>
      <w:r w:rsidRPr="00BD1EF8">
        <w:rPr>
          <w:rFonts w:asciiTheme="minorHAnsi" w:hAnsiTheme="minorHAnsi"/>
          <w:b/>
          <w:bCs/>
          <w:sz w:val="24"/>
          <w:szCs w:val="24"/>
        </w:rPr>
        <w:t>Social Media Groups (Private Facebook Groups/Discord):</w:t>
      </w:r>
      <w:r w:rsidRPr="00BD1EF8">
        <w:rPr>
          <w:rFonts w:asciiTheme="minorHAnsi" w:hAnsiTheme="minorHAnsi"/>
          <w:sz w:val="24"/>
          <w:szCs w:val="24"/>
        </w:rPr>
        <w:t xml:space="preserve"> [  ] Yes [  ] No</w:t>
      </w:r>
    </w:p>
    <w:p w14:paraId="209FBFD6" w14:textId="466D959B" w:rsidR="00BD1EF8" w:rsidRDefault="00891FDA" w:rsidP="00BD1EF8">
      <w:pPr>
        <w:ind w:firstLine="720"/>
        <w:rPr>
          <w:rFonts w:asciiTheme="minorHAnsi" w:hAnsiTheme="minorHAnsi"/>
          <w:i/>
          <w:iCs/>
          <w:sz w:val="24"/>
          <w:szCs w:val="24"/>
        </w:rPr>
      </w:pPr>
      <w:r w:rsidRPr="00BD1EF8">
        <w:rPr>
          <w:rFonts w:asciiTheme="minorHAnsi" w:hAnsiTheme="minorHAnsi"/>
          <w:i/>
          <w:iCs/>
          <w:sz w:val="24"/>
          <w:szCs w:val="24"/>
        </w:rPr>
        <w:t>Note: Parents are always invited and encouraged to join these groups.</w:t>
      </w:r>
    </w:p>
    <w:p w14:paraId="53AB9804" w14:textId="75112DF4" w:rsidR="00BD1EF8" w:rsidRPr="00BD1EF8" w:rsidRDefault="00FD30E0">
      <w:pPr>
        <w:pStyle w:val="ListParagraph"/>
        <w:numPr>
          <w:ilvl w:val="0"/>
          <w:numId w:val="70"/>
        </w:numPr>
        <w:spacing w:after="240"/>
        <w:rPr>
          <w:rFonts w:asciiTheme="minorHAnsi" w:hAnsiTheme="minorHAnsi"/>
          <w:i/>
          <w:iCs/>
          <w:sz w:val="24"/>
          <w:szCs w:val="24"/>
        </w:rPr>
      </w:pPr>
      <w:r w:rsidRPr="006A18A7">
        <w:rPr>
          <w:b/>
          <w:bCs/>
          <w:noProof/>
        </w:rPr>
        <mc:AlternateContent>
          <mc:Choice Requires="wpg">
            <w:drawing>
              <wp:anchor distT="0" distB="0" distL="0" distR="0" simplePos="0" relativeHeight="251673600" behindDoc="1" locked="0" layoutInCell="1" allowOverlap="1" wp14:anchorId="5309AC48" wp14:editId="0125599E">
                <wp:simplePos x="0" y="0"/>
                <wp:positionH relativeFrom="page">
                  <wp:posOffset>457200</wp:posOffset>
                </wp:positionH>
                <wp:positionV relativeFrom="paragraph">
                  <wp:posOffset>270365</wp:posOffset>
                </wp:positionV>
                <wp:extent cx="6858000" cy="20320"/>
                <wp:effectExtent l="0" t="0" r="0" b="0"/>
                <wp:wrapTopAndBottom/>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20320"/>
                          <a:chOff x="0" y="0"/>
                          <a:chExt cx="6858000" cy="20320"/>
                        </a:xfrm>
                      </wpg:grpSpPr>
                      <wps:wsp>
                        <wps:cNvPr id="43" name="Graphic 43"/>
                        <wps:cNvSpPr/>
                        <wps:spPr>
                          <a:xfrm>
                            <a:off x="0" y="0"/>
                            <a:ext cx="6858000" cy="20320"/>
                          </a:xfrm>
                          <a:custGeom>
                            <a:avLst/>
                            <a:gdLst/>
                            <a:ahLst/>
                            <a:cxnLst/>
                            <a:rect l="l" t="t" r="r" b="b"/>
                            <a:pathLst>
                              <a:path w="6858000" h="20320">
                                <a:moveTo>
                                  <a:pt x="6858000" y="0"/>
                                </a:moveTo>
                                <a:lnTo>
                                  <a:pt x="6854952" y="0"/>
                                </a:lnTo>
                                <a:lnTo>
                                  <a:pt x="0" y="0"/>
                                </a:lnTo>
                                <a:lnTo>
                                  <a:pt x="0" y="3048"/>
                                </a:lnTo>
                                <a:lnTo>
                                  <a:pt x="0" y="16776"/>
                                </a:lnTo>
                                <a:lnTo>
                                  <a:pt x="0" y="19812"/>
                                </a:lnTo>
                                <a:lnTo>
                                  <a:pt x="6858000" y="19812"/>
                                </a:lnTo>
                                <a:lnTo>
                                  <a:pt x="6858000" y="3048"/>
                                </a:lnTo>
                                <a:lnTo>
                                  <a:pt x="6858000" y="0"/>
                                </a:lnTo>
                                <a:close/>
                              </a:path>
                            </a:pathLst>
                          </a:custGeom>
                          <a:solidFill>
                            <a:srgbClr val="A0A0A0"/>
                          </a:solidFill>
                        </wps:spPr>
                        <wps:bodyPr wrap="square" lIns="0" tIns="0" rIns="0" bIns="0" rtlCol="0">
                          <a:prstTxWarp prst="textNoShape">
                            <a:avLst/>
                          </a:prstTxWarp>
                          <a:noAutofit/>
                        </wps:bodyPr>
                      </wps:wsp>
                      <wps:wsp>
                        <wps:cNvPr id="44" name="Graphic 44"/>
                        <wps:cNvSpPr/>
                        <wps:spPr>
                          <a:xfrm>
                            <a:off x="0" y="3048"/>
                            <a:ext cx="6858000" cy="17145"/>
                          </a:xfrm>
                          <a:custGeom>
                            <a:avLst/>
                            <a:gdLst/>
                            <a:ahLst/>
                            <a:cxnLst/>
                            <a:rect l="l" t="t" r="r" b="b"/>
                            <a:pathLst>
                              <a:path w="6858000" h="17145">
                                <a:moveTo>
                                  <a:pt x="6858000" y="0"/>
                                </a:moveTo>
                                <a:lnTo>
                                  <a:pt x="6854939" y="0"/>
                                </a:lnTo>
                                <a:lnTo>
                                  <a:pt x="6854939" y="13716"/>
                                </a:lnTo>
                                <a:lnTo>
                                  <a:pt x="0" y="13716"/>
                                </a:lnTo>
                                <a:lnTo>
                                  <a:pt x="0" y="16764"/>
                                </a:lnTo>
                                <a:lnTo>
                                  <a:pt x="6854939" y="16764"/>
                                </a:lnTo>
                                <a:lnTo>
                                  <a:pt x="6858000" y="16764"/>
                                </a:lnTo>
                                <a:lnTo>
                                  <a:pt x="6858000" y="13716"/>
                                </a:lnTo>
                                <a:lnTo>
                                  <a:pt x="6858000"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35FC2439" id="Group 42" o:spid="_x0000_s1026" style="position:absolute;margin-left:36pt;margin-top:21.3pt;width:540pt;height:1.6pt;z-index:-251642880;mso-wrap-distance-left:0;mso-wrap-distance-right:0;mso-position-horizontal-relative:page" coordsize="68580,20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">
                <v:shape id="Graphic 43" o:spid="_x0000_s1027" style="position:absolute;width:68580;height:203;visibility:visible;mso-wrap-style:square;v-text-anchor:top" coordsize="6858000,203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" path="m6858000,r-3048,l,,,3048,,16776r,3036l6858000,19812r,-16764l6858000,xe" fillcolor="#a0a0a0" stroked="f">
                  <v:path arrowok="t"/>
                </v:shape>
                <v:shape id="Graphic 44" o:spid="_x0000_s1028" style="position:absolute;top:30;width:68580;height:171;visibility:visible;mso-wrap-style:square;v-text-anchor:top" coordsize="6858000,171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" path="m6858000,r-3061,l6854939,13716,,13716r,3048l6854939,16764r3061,l6858000,13716r,-13716xe" fillcolor="#e2e2e2" stroked="f">
                  <v:path arrowok="t"/>
                </v:shape>
                <w10:wrap type="topAndBottom" anchorx="page"/>
              </v:group>
            </w:pict>
          </mc:Fallback>
        </mc:AlternateContent>
      </w:r>
      <w:r w:rsidR="00891FDA" w:rsidRPr="006A18A7">
        <w:rPr>
          <w:rFonts w:asciiTheme="minorHAnsi" w:hAnsiTheme="minorHAnsi"/>
          <w:b/>
          <w:bCs/>
          <w:sz w:val="24"/>
          <w:szCs w:val="24"/>
        </w:rPr>
        <w:t>Email:</w:t>
      </w:r>
      <w:r w:rsidR="00891FDA" w:rsidRPr="00BD1EF8">
        <w:rPr>
          <w:rFonts w:asciiTheme="minorHAnsi" w:hAnsiTheme="minorHAnsi"/>
          <w:sz w:val="24"/>
          <w:szCs w:val="24"/>
        </w:rPr>
        <w:t xml:space="preserve"> [ </w:t>
      </w:r>
      <w:r w:rsidR="00BD1EF8">
        <w:rPr>
          <w:rFonts w:asciiTheme="minorHAnsi" w:hAnsiTheme="minorHAnsi"/>
          <w:sz w:val="24"/>
          <w:szCs w:val="24"/>
        </w:rPr>
        <w:t xml:space="preserve"> </w:t>
      </w:r>
      <w:r w:rsidR="00891FDA" w:rsidRPr="00BD1EF8">
        <w:rPr>
          <w:rFonts w:asciiTheme="minorHAnsi" w:hAnsiTheme="minorHAnsi"/>
          <w:sz w:val="24"/>
          <w:szCs w:val="24"/>
        </w:rPr>
        <w:t xml:space="preserve">] Yes [ </w:t>
      </w:r>
      <w:r w:rsidR="00BD1EF8">
        <w:rPr>
          <w:rFonts w:asciiTheme="minorHAnsi" w:hAnsiTheme="minorHAnsi"/>
          <w:sz w:val="24"/>
          <w:szCs w:val="24"/>
        </w:rPr>
        <w:t xml:space="preserve"> </w:t>
      </w:r>
      <w:r w:rsidR="00891FDA" w:rsidRPr="00BD1EF8">
        <w:rPr>
          <w:rFonts w:asciiTheme="minorHAnsi" w:hAnsiTheme="minorHAnsi"/>
          <w:sz w:val="24"/>
          <w:szCs w:val="24"/>
        </w:rPr>
        <w:t>] No</w:t>
      </w:r>
    </w:p>
    <w:p w14:paraId="4A5577C6" w14:textId="4A85D367" w:rsidR="00BD1EF8" w:rsidRDefault="00BD1EF8" w:rsidP="00BD1EF8">
      <w:pPr>
        <w:pStyle w:val="Heading3"/>
      </w:pPr>
      <w:r>
        <w:br/>
        <w:t>Parent/Guardian Contact Information</w:t>
      </w:r>
    </w:p>
    <w:p w14:paraId="7130E958" w14:textId="7C14F059" w:rsidR="00B57E1D" w:rsidRPr="00BD1EF8" w:rsidRDefault="00891FDA" w:rsidP="00BD1EF8">
      <w:pPr>
        <w:pStyle w:val="ListParagraph"/>
        <w:spacing w:after="240"/>
        <w:ind w:left="0"/>
        <w:rPr>
          <w:rFonts w:asciiTheme="minorHAnsi" w:hAnsiTheme="minorHAnsi"/>
          <w:i/>
          <w:iCs/>
          <w:sz w:val="24"/>
          <w:szCs w:val="24"/>
        </w:rPr>
      </w:pPr>
      <w:r w:rsidRPr="00711123">
        <w:rPr>
          <w:rFonts w:asciiTheme="minorHAnsi" w:hAnsiTheme="minorHAnsi"/>
          <w:sz w:val="24"/>
          <w:szCs w:val="24"/>
        </w:rPr>
        <w:t>To ensure transparency, we will copy parents on digital communications whenever</w:t>
      </w:r>
      <w:r w:rsidR="00B57E1D" w:rsidRPr="00711123">
        <w:rPr>
          <w:rFonts w:asciiTheme="minorHAnsi" w:hAnsiTheme="minorHAnsi"/>
          <w:sz w:val="24"/>
          <w:szCs w:val="24"/>
        </w:rPr>
        <w:t xml:space="preserve"> p</w:t>
      </w:r>
      <w:r w:rsidRPr="00711123">
        <w:rPr>
          <w:rFonts w:asciiTheme="minorHAnsi" w:hAnsiTheme="minorHAnsi"/>
          <w:sz w:val="24"/>
          <w:szCs w:val="24"/>
        </w:rPr>
        <w:t xml:space="preserve">ossible. </w:t>
      </w:r>
    </w:p>
    <w:p w14:paraId="71ACEE82" w14:textId="32BDA24C" w:rsidR="00B57E1D" w:rsidRPr="00BD1EF8" w:rsidRDefault="00891FDA" w:rsidP="00711123">
      <w:pPr>
        <w:spacing w:after="240"/>
        <w:rPr>
          <w:rFonts w:asciiTheme="minorHAnsi" w:hAnsiTheme="minorHAnsi"/>
          <w:b/>
          <w:bCs/>
          <w:sz w:val="24"/>
          <w:szCs w:val="24"/>
        </w:rPr>
      </w:pPr>
      <w:r w:rsidRPr="00BD1EF8">
        <w:rPr>
          <w:rFonts w:asciiTheme="minorHAnsi" w:hAnsiTheme="minorHAnsi"/>
          <w:b/>
          <w:bCs/>
          <w:sz w:val="24"/>
          <w:szCs w:val="24"/>
        </w:rPr>
        <w:t xml:space="preserve">Parent/Guardian Name: </w:t>
      </w:r>
      <w:r w:rsidR="00B57E1D" w:rsidRPr="00BD1EF8">
        <w:rPr>
          <w:rFonts w:asciiTheme="minorHAnsi" w:hAnsiTheme="minorHAnsi"/>
          <w:b/>
          <w:bCs/>
          <w:sz w:val="24"/>
          <w:szCs w:val="24"/>
        </w:rPr>
        <w:t>_______________________________________________________________________</w:t>
      </w:r>
      <w:r w:rsidRPr="00BD1EF8">
        <w:rPr>
          <w:rFonts w:asciiTheme="minorHAnsi" w:hAnsiTheme="minorHAnsi"/>
          <w:b/>
          <w:bCs/>
          <w:sz w:val="24"/>
          <w:szCs w:val="24"/>
        </w:rPr>
        <w:t xml:space="preserve"> </w:t>
      </w:r>
    </w:p>
    <w:p w14:paraId="1B25CD2F" w14:textId="30080ED5" w:rsidR="00B57E1D" w:rsidRPr="00BD1EF8" w:rsidRDefault="00891FDA" w:rsidP="00711123">
      <w:pPr>
        <w:spacing w:after="240"/>
        <w:rPr>
          <w:rFonts w:asciiTheme="minorHAnsi" w:hAnsiTheme="minorHAnsi"/>
          <w:b/>
          <w:bCs/>
          <w:sz w:val="24"/>
          <w:szCs w:val="24"/>
        </w:rPr>
      </w:pPr>
      <w:r w:rsidRPr="00BD1EF8">
        <w:rPr>
          <w:rFonts w:asciiTheme="minorHAnsi" w:hAnsiTheme="minorHAnsi"/>
          <w:b/>
          <w:bCs/>
          <w:sz w:val="24"/>
          <w:szCs w:val="24"/>
        </w:rPr>
        <w:t>Parent Em</w:t>
      </w:r>
      <w:r w:rsidR="00B57E1D" w:rsidRPr="00BD1EF8">
        <w:rPr>
          <w:rFonts w:asciiTheme="minorHAnsi" w:hAnsiTheme="minorHAnsi"/>
          <w:b/>
          <w:bCs/>
          <w:sz w:val="24"/>
          <w:szCs w:val="24"/>
        </w:rPr>
        <w:t xml:space="preserve">ail: ______________________________ </w:t>
      </w:r>
      <w:r w:rsidRPr="00BD1EF8">
        <w:rPr>
          <w:rFonts w:asciiTheme="minorHAnsi" w:hAnsiTheme="minorHAnsi"/>
          <w:b/>
          <w:bCs/>
          <w:sz w:val="24"/>
          <w:szCs w:val="24"/>
        </w:rPr>
        <w:t xml:space="preserve">Parent Cell Phone: </w:t>
      </w:r>
      <w:r w:rsidRPr="00BD1EF8">
        <w:rPr>
          <w:rFonts w:asciiTheme="minorHAnsi" w:hAnsiTheme="minorHAnsi"/>
          <w:b/>
          <w:bCs/>
          <w:sz w:val="24"/>
          <w:szCs w:val="24"/>
        </w:rPr>
        <w:tab/>
        <w:t xml:space="preserve"> </w:t>
      </w:r>
      <w:r w:rsidR="00B57E1D" w:rsidRPr="00BD1EF8">
        <w:rPr>
          <w:rFonts w:asciiTheme="minorHAnsi" w:hAnsiTheme="minorHAnsi"/>
          <w:b/>
          <w:bCs/>
          <w:sz w:val="24"/>
          <w:szCs w:val="24"/>
        </w:rPr>
        <w:t>____________________________</w:t>
      </w:r>
      <w:r w:rsidRPr="00BD1EF8">
        <w:rPr>
          <w:rFonts w:asciiTheme="minorHAnsi" w:hAnsiTheme="minorHAnsi"/>
          <w:b/>
          <w:bCs/>
          <w:sz w:val="24"/>
          <w:szCs w:val="24"/>
        </w:rPr>
        <w:t xml:space="preserve"> </w:t>
      </w:r>
    </w:p>
    <w:p w14:paraId="7B73562F" w14:textId="5D0FBD6B" w:rsidR="00896858" w:rsidRPr="00BD1EF8" w:rsidRDefault="00896858" w:rsidP="00BD1EF8">
      <w:pPr>
        <w:rPr>
          <w:rFonts w:asciiTheme="minorHAnsi" w:hAnsiTheme="minorHAnsi"/>
          <w:sz w:val="24"/>
          <w:szCs w:val="24"/>
        </w:rPr>
      </w:pPr>
      <w:r w:rsidRPr="00BD1EF8">
        <w:rPr>
          <w:rFonts w:asciiTheme="minorHAnsi" w:hAnsiTheme="minorHAnsi"/>
          <w:sz w:val="24"/>
          <w:szCs w:val="24"/>
        </w:rPr>
        <w:t>(Optional)</w:t>
      </w:r>
    </w:p>
    <w:p w14:paraId="6F0D4740" w14:textId="190247DD" w:rsidR="00891FDA" w:rsidRPr="00BD1EF8" w:rsidRDefault="00BD1EF8" w:rsidP="00711123">
      <w:pPr>
        <w:spacing w:after="240"/>
        <w:rPr>
          <w:rFonts w:asciiTheme="minorHAnsi" w:hAnsiTheme="minorHAnsi"/>
          <w:b/>
          <w:bCs/>
          <w:sz w:val="24"/>
          <w:szCs w:val="24"/>
        </w:rPr>
      </w:pPr>
      <w:r w:rsidRPr="00711123">
        <w:rPr>
          <w:rFonts w:asciiTheme="minorHAnsi" w:hAnsiTheme="minorHAnsi"/>
          <w:noProof/>
          <w:sz w:val="24"/>
          <w:szCs w:val="24"/>
        </w:rPr>
        <mc:AlternateContent>
          <mc:Choice Requires="wpg">
            <w:drawing>
              <wp:anchor distT="0" distB="0" distL="0" distR="0" simplePos="0" relativeHeight="251674624" behindDoc="1" locked="0" layoutInCell="1" allowOverlap="1" wp14:anchorId="21BFD218" wp14:editId="1FF1D46A">
                <wp:simplePos x="0" y="0"/>
                <wp:positionH relativeFrom="page">
                  <wp:posOffset>457200</wp:posOffset>
                </wp:positionH>
                <wp:positionV relativeFrom="paragraph">
                  <wp:posOffset>350705</wp:posOffset>
                </wp:positionV>
                <wp:extent cx="6858000" cy="20320"/>
                <wp:effectExtent l="0" t="0" r="0" b="0"/>
                <wp:wrapTopAndBottom/>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20320"/>
                          <a:chOff x="0" y="0"/>
                          <a:chExt cx="6858000" cy="20320"/>
                        </a:xfrm>
                      </wpg:grpSpPr>
                      <wps:wsp>
                        <wps:cNvPr id="46" name="Graphic 46"/>
                        <wps:cNvSpPr/>
                        <wps:spPr>
                          <a:xfrm>
                            <a:off x="0" y="0"/>
                            <a:ext cx="6858000" cy="20320"/>
                          </a:xfrm>
                          <a:custGeom>
                            <a:avLst/>
                            <a:gdLst/>
                            <a:ahLst/>
                            <a:cxnLst/>
                            <a:rect l="l" t="t" r="r" b="b"/>
                            <a:pathLst>
                              <a:path w="6858000" h="20320">
                                <a:moveTo>
                                  <a:pt x="6858000" y="0"/>
                                </a:moveTo>
                                <a:lnTo>
                                  <a:pt x="6854939" y="0"/>
                                </a:lnTo>
                                <a:lnTo>
                                  <a:pt x="0" y="0"/>
                                </a:lnTo>
                                <a:lnTo>
                                  <a:pt x="0" y="3060"/>
                                </a:lnTo>
                                <a:lnTo>
                                  <a:pt x="0" y="16776"/>
                                </a:lnTo>
                                <a:lnTo>
                                  <a:pt x="0" y="19824"/>
                                </a:lnTo>
                                <a:lnTo>
                                  <a:pt x="6858000" y="19824"/>
                                </a:lnTo>
                                <a:lnTo>
                                  <a:pt x="6858000" y="3060"/>
                                </a:lnTo>
                                <a:lnTo>
                                  <a:pt x="6858000" y="12"/>
                                </a:lnTo>
                                <a:close/>
                              </a:path>
                            </a:pathLst>
                          </a:custGeom>
                          <a:solidFill>
                            <a:srgbClr val="A0A0A0"/>
                          </a:solidFill>
                        </wps:spPr>
                        <wps:bodyPr wrap="square" lIns="0" tIns="0" rIns="0" bIns="0" rtlCol="0">
                          <a:prstTxWarp prst="textNoShape">
                            <a:avLst/>
                          </a:prstTxWarp>
                          <a:noAutofit/>
                        </wps:bodyPr>
                      </wps:wsp>
                      <wps:wsp>
                        <wps:cNvPr id="47" name="Graphic 47"/>
                        <wps:cNvSpPr/>
                        <wps:spPr>
                          <a:xfrm>
                            <a:off x="0" y="3060"/>
                            <a:ext cx="6858000" cy="17145"/>
                          </a:xfrm>
                          <a:custGeom>
                            <a:avLst/>
                            <a:gdLst/>
                            <a:ahLst/>
                            <a:cxnLst/>
                            <a:rect l="l" t="t" r="r" b="b"/>
                            <a:pathLst>
                              <a:path w="6858000" h="17145">
                                <a:moveTo>
                                  <a:pt x="6858000" y="0"/>
                                </a:moveTo>
                                <a:lnTo>
                                  <a:pt x="6854939" y="0"/>
                                </a:lnTo>
                                <a:lnTo>
                                  <a:pt x="6854939" y="13716"/>
                                </a:lnTo>
                                <a:lnTo>
                                  <a:pt x="0" y="13716"/>
                                </a:lnTo>
                                <a:lnTo>
                                  <a:pt x="0" y="16764"/>
                                </a:lnTo>
                                <a:lnTo>
                                  <a:pt x="6854939" y="16764"/>
                                </a:lnTo>
                                <a:lnTo>
                                  <a:pt x="6858000" y="16764"/>
                                </a:lnTo>
                                <a:lnTo>
                                  <a:pt x="6858000" y="13716"/>
                                </a:lnTo>
                                <a:lnTo>
                                  <a:pt x="6858000"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438DCBBA" id="Group 45" o:spid="_x0000_s1026" style="position:absolute;margin-left:36pt;margin-top:27.6pt;width:540pt;height:1.6pt;z-index:-251641856;mso-wrap-distance-left:0;mso-wrap-distance-right:0;mso-position-horizontal-relative:page" coordsize="68580,20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">
                <v:shape id="Graphic 46" o:spid="_x0000_s1027" style="position:absolute;width:68580;height:203;visibility:visible;mso-wrap-style:square;v-text-anchor:top" coordsize="6858000,203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" path="m6858000,r-3061,l,,,3060,,16776r,3048l6858000,19824r,-16764l6858000,12r,-12xe" fillcolor="#a0a0a0" stroked="f">
                  <v:path arrowok="t"/>
                </v:shape>
                <v:shape id="Graphic 47" o:spid="_x0000_s1028" style="position:absolute;top:30;width:68580;height:172;visibility:visible;mso-wrap-style:square;v-text-anchor:top" coordsize="6858000,171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" path="m6858000,r-3061,l6854939,13716,,13716r,3048l6854939,16764r3061,l6858000,13716r,-13716xe" fillcolor="#e2e2e2" stroked="f">
                  <v:path arrowok="t"/>
                </v:shape>
                <w10:wrap type="topAndBottom" anchorx="page"/>
              </v:group>
            </w:pict>
          </mc:Fallback>
        </mc:AlternateContent>
      </w:r>
      <w:r w:rsidR="00891FDA" w:rsidRPr="00BD1EF8">
        <w:rPr>
          <w:rFonts w:asciiTheme="minorHAnsi" w:hAnsiTheme="minorHAnsi"/>
          <w:b/>
          <w:bCs/>
          <w:sz w:val="24"/>
          <w:szCs w:val="24"/>
        </w:rPr>
        <w:t>Youth Email</w:t>
      </w:r>
      <w:r w:rsidR="00896858" w:rsidRPr="00BD1EF8">
        <w:rPr>
          <w:rFonts w:asciiTheme="minorHAnsi" w:hAnsiTheme="minorHAnsi"/>
          <w:b/>
          <w:bCs/>
          <w:sz w:val="24"/>
          <w:szCs w:val="24"/>
        </w:rPr>
        <w:t>: _______________________________ Youth Cell Phone: _________________________________</w:t>
      </w:r>
      <w:r w:rsidR="00891FDA" w:rsidRPr="00BD1EF8">
        <w:rPr>
          <w:rFonts w:asciiTheme="minorHAnsi" w:hAnsiTheme="minorHAnsi"/>
          <w:b/>
          <w:bCs/>
          <w:sz w:val="24"/>
          <w:szCs w:val="24"/>
        </w:rPr>
        <w:t xml:space="preserve"> </w:t>
      </w:r>
    </w:p>
    <w:p w14:paraId="6B734886" w14:textId="5633B70D" w:rsidR="00891FDA" w:rsidRPr="00BD1EF8" w:rsidRDefault="00BD1EF8" w:rsidP="00BD1EF8">
      <w:pPr>
        <w:pStyle w:val="Heading3"/>
        <w:spacing w:before="240"/>
      </w:pPr>
      <w:r>
        <w:br/>
      </w:r>
      <w:r w:rsidR="00891FDA" w:rsidRPr="00BD1EF8">
        <w:t>Agreement</w:t>
      </w:r>
    </w:p>
    <w:p w14:paraId="10803FBB" w14:textId="7F86A034" w:rsidR="00891FDA" w:rsidRPr="00711123" w:rsidRDefault="00891FDA" w:rsidP="00711123">
      <w:pPr>
        <w:spacing w:after="240"/>
        <w:rPr>
          <w:rFonts w:asciiTheme="minorHAnsi" w:hAnsiTheme="minorHAnsi"/>
          <w:sz w:val="24"/>
          <w:szCs w:val="24"/>
        </w:rPr>
      </w:pPr>
      <w:r w:rsidRPr="00711123">
        <w:rPr>
          <w:rFonts w:asciiTheme="minorHAnsi" w:hAnsiTheme="minorHAnsi"/>
          <w:sz w:val="24"/>
          <w:szCs w:val="24"/>
        </w:rPr>
        <w:t xml:space="preserve">I have read the church’s </w:t>
      </w:r>
      <w:r w:rsidRPr="00BD1EF8">
        <w:rPr>
          <w:rFonts w:asciiTheme="minorHAnsi" w:hAnsiTheme="minorHAnsi"/>
          <w:b/>
          <w:bCs/>
          <w:sz w:val="24"/>
          <w:szCs w:val="24"/>
        </w:rPr>
        <w:t>Online &amp; Social Media Safety Recommendations</w:t>
      </w:r>
      <w:r w:rsidRPr="00711123">
        <w:rPr>
          <w:rFonts w:asciiTheme="minorHAnsi" w:hAnsiTheme="minorHAnsi"/>
          <w:sz w:val="24"/>
          <w:szCs w:val="24"/>
        </w:rPr>
        <w:t xml:space="preserve">. I understand that all digital communication between adults and my child is intended for ministry purposes, is not confidential, and </w:t>
      </w:r>
      <w:r w:rsidR="0078181F" w:rsidRPr="00711123">
        <w:rPr>
          <w:rFonts w:asciiTheme="minorHAnsi" w:hAnsiTheme="minorHAnsi"/>
          <w:sz w:val="24"/>
          <w:szCs w:val="24"/>
        </w:rPr>
        <w:t>should</w:t>
      </w:r>
      <w:r w:rsidRPr="00711123">
        <w:rPr>
          <w:rFonts w:asciiTheme="minorHAnsi" w:hAnsiTheme="minorHAnsi"/>
          <w:sz w:val="24"/>
          <w:szCs w:val="24"/>
        </w:rPr>
        <w:t xml:space="preserve"> adhere to the church’s safety policies. I may revoke these permissions at any time by providing written no</w:t>
      </w:r>
      <w:r w:rsidR="00FD30E0">
        <w:rPr>
          <w:rFonts w:asciiTheme="minorHAnsi" w:hAnsiTheme="minorHAnsi"/>
          <w:sz w:val="24"/>
          <w:szCs w:val="24"/>
        </w:rPr>
        <w:t>t</w:t>
      </w:r>
      <w:r w:rsidRPr="00711123">
        <w:rPr>
          <w:rFonts w:asciiTheme="minorHAnsi" w:hAnsiTheme="minorHAnsi"/>
          <w:sz w:val="24"/>
          <w:szCs w:val="24"/>
        </w:rPr>
        <w:t>ice to the church office.</w:t>
      </w:r>
    </w:p>
    <w:p w14:paraId="53CBEF3A" w14:textId="480BE9C3" w:rsidR="00891FDA" w:rsidRPr="00711123" w:rsidRDefault="00891FDA" w:rsidP="00711123">
      <w:pPr>
        <w:spacing w:after="240"/>
        <w:rPr>
          <w:rFonts w:asciiTheme="minorHAnsi" w:hAnsiTheme="minorHAnsi"/>
          <w:sz w:val="24"/>
          <w:szCs w:val="24"/>
        </w:rPr>
        <w:sectPr w:rsidR="00891FDA" w:rsidRPr="00711123" w:rsidSect="00447F7E">
          <w:pgSz w:w="12240" w:h="15840"/>
          <w:pgMar w:top="720" w:right="720" w:bottom="576" w:left="720" w:header="720" w:footer="720" w:gutter="0"/>
          <w:cols w:space="720"/>
        </w:sectPr>
      </w:pPr>
      <w:r w:rsidRPr="00711123">
        <w:rPr>
          <w:rFonts w:asciiTheme="minorHAnsi" w:hAnsiTheme="minorHAnsi"/>
          <w:sz w:val="24"/>
          <w:szCs w:val="24"/>
        </w:rPr>
        <w:t xml:space="preserve">Parent/Guardian Signature: </w:t>
      </w:r>
      <w:r w:rsidR="00BD1EF8">
        <w:rPr>
          <w:rFonts w:asciiTheme="minorHAnsi" w:hAnsiTheme="minorHAnsi"/>
          <w:sz w:val="24"/>
          <w:szCs w:val="24"/>
        </w:rPr>
        <w:t xml:space="preserve">__________________________________________ </w:t>
      </w:r>
      <w:r w:rsidRPr="00711123">
        <w:rPr>
          <w:rFonts w:asciiTheme="minorHAnsi" w:hAnsiTheme="minorHAnsi"/>
          <w:sz w:val="24"/>
          <w:szCs w:val="24"/>
        </w:rPr>
        <w:t xml:space="preserve">Date: </w:t>
      </w:r>
      <w:r w:rsidR="00BD1EF8">
        <w:rPr>
          <w:rFonts w:asciiTheme="minorHAnsi" w:hAnsiTheme="minorHAnsi"/>
          <w:sz w:val="24"/>
          <w:szCs w:val="24"/>
        </w:rPr>
        <w:t>____________________</w:t>
      </w:r>
    </w:p>
    <w:p w14:paraId="6C61B315" w14:textId="24402875" w:rsidR="00485E85" w:rsidRPr="006A18A7" w:rsidRDefault="00485E85" w:rsidP="006A18A7">
      <w:pPr>
        <w:pStyle w:val="Heading2"/>
      </w:pPr>
      <w:bookmarkStart w:id="31" w:name="_Toc236228462"/>
      <w:bookmarkStart w:id="32" w:name="_TOC_250000"/>
      <w:r w:rsidRPr="006A18A7">
        <w:lastRenderedPageBreak/>
        <w:t>Appropriate vs Inappropriate vs Harmful/Abusive Behavior</w:t>
      </w:r>
      <w:bookmarkEnd w:id="31"/>
    </w:p>
    <w:p w14:paraId="1776D1D4" w14:textId="4C5CD73C" w:rsidR="00485E85" w:rsidRPr="00711123" w:rsidRDefault="00485E85" w:rsidP="00CF7BD7">
      <w:pPr>
        <w:spacing w:after="180"/>
        <w:rPr>
          <w:rFonts w:asciiTheme="minorHAnsi" w:hAnsiTheme="minorHAnsi"/>
          <w:sz w:val="24"/>
          <w:szCs w:val="24"/>
        </w:rPr>
      </w:pPr>
      <w:r w:rsidRPr="00711123">
        <w:rPr>
          <w:rFonts w:asciiTheme="minorHAnsi" w:hAnsiTheme="minorHAnsi"/>
          <w:sz w:val="24"/>
          <w:szCs w:val="24"/>
        </w:rPr>
        <w:t>Clear boundaries can help all volunteers/staff feel confident and keep participants safe.</w:t>
      </w:r>
    </w:p>
    <w:p w14:paraId="2888DA9E" w14:textId="53EEC597" w:rsidR="00485E85" w:rsidRPr="00711123" w:rsidRDefault="00485E85" w:rsidP="006A18A7">
      <w:pPr>
        <w:rPr>
          <w:rFonts w:asciiTheme="minorHAnsi" w:hAnsiTheme="minorHAnsi"/>
          <w:sz w:val="24"/>
          <w:szCs w:val="24"/>
        </w:rPr>
      </w:pPr>
      <w:r w:rsidRPr="00711123">
        <w:rPr>
          <w:rFonts w:asciiTheme="minorHAnsi" w:hAnsiTheme="minorHAnsi"/>
          <w:sz w:val="24"/>
          <w:szCs w:val="24"/>
        </w:rPr>
        <w:t xml:space="preserve">It helps to categorize behaviors by </w:t>
      </w:r>
      <w:r w:rsidRPr="006A18A7">
        <w:rPr>
          <w:rFonts w:asciiTheme="minorHAnsi" w:hAnsiTheme="minorHAnsi"/>
          <w:b/>
          <w:bCs/>
          <w:sz w:val="24"/>
          <w:szCs w:val="24"/>
        </w:rPr>
        <w:t>intent</w:t>
      </w:r>
      <w:r w:rsidRPr="00711123">
        <w:rPr>
          <w:rFonts w:asciiTheme="minorHAnsi" w:hAnsiTheme="minorHAnsi"/>
          <w:sz w:val="24"/>
          <w:szCs w:val="24"/>
        </w:rPr>
        <w:t xml:space="preserve"> and </w:t>
      </w:r>
      <w:r w:rsidRPr="006A18A7">
        <w:rPr>
          <w:rFonts w:asciiTheme="minorHAnsi" w:hAnsiTheme="minorHAnsi"/>
          <w:b/>
          <w:bCs/>
          <w:sz w:val="24"/>
          <w:szCs w:val="24"/>
        </w:rPr>
        <w:t>impact</w:t>
      </w:r>
      <w:r w:rsidRPr="00711123">
        <w:rPr>
          <w:rFonts w:asciiTheme="minorHAnsi" w:hAnsiTheme="minorHAnsi"/>
          <w:sz w:val="24"/>
          <w:szCs w:val="24"/>
        </w:rPr>
        <w:t>. Here is a framework you can adapt for your policy.</w:t>
      </w:r>
      <w:r w:rsidR="006A18A7" w:rsidRPr="006A18A7">
        <w:rPr>
          <w:rFonts w:asciiTheme="minorHAnsi" w:hAnsiTheme="minorHAnsi"/>
          <w:noProof/>
          <w:sz w:val="24"/>
          <w:szCs w:val="24"/>
        </w:rPr>
        <w:t xml:space="preserve"> </w:t>
      </w:r>
      <w:r w:rsidR="003C59AD">
        <w:pict w14:anchorId="1233F159">
          <v:rect id="Rectangle 61" o:spid="_x0000_s2063"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gray" stroked="f">
            <o:lock v:ext="edit" aspectratio="t"/>
            <w10:anchorlock/>
          </v:rect>
        </w:pict>
      </w:r>
    </w:p>
    <w:p w14:paraId="2537B27F" w14:textId="551622F7" w:rsidR="00485E85" w:rsidRPr="006A18A7" w:rsidRDefault="00485E85">
      <w:pPr>
        <w:pStyle w:val="Heading3"/>
        <w:numPr>
          <w:ilvl w:val="0"/>
          <w:numId w:val="71"/>
        </w:numPr>
        <w:ind w:left="360"/>
      </w:pPr>
      <w:r w:rsidRPr="006A18A7">
        <w:t>Appropriate Behavior (Green Light)</w:t>
      </w:r>
      <w:r w:rsidR="006A18A7" w:rsidRPr="006A18A7">
        <w:rPr>
          <w:noProof/>
          <w:sz w:val="24"/>
          <w:szCs w:val="24"/>
        </w:rPr>
        <w:t xml:space="preserve"> </w:t>
      </w:r>
    </w:p>
    <w:p w14:paraId="64C77678" w14:textId="77777777" w:rsidR="00485E85" w:rsidRPr="00711123" w:rsidRDefault="00485E85" w:rsidP="006A18A7">
      <w:pPr>
        <w:rPr>
          <w:rFonts w:asciiTheme="minorHAnsi" w:hAnsiTheme="minorHAnsi"/>
          <w:sz w:val="24"/>
          <w:szCs w:val="24"/>
        </w:rPr>
      </w:pPr>
      <w:r w:rsidRPr="00711123">
        <w:rPr>
          <w:rFonts w:asciiTheme="minorHAnsi" w:hAnsiTheme="minorHAnsi"/>
          <w:sz w:val="24"/>
          <w:szCs w:val="24"/>
        </w:rPr>
        <w:t>These are behaviors that build trust, maintain professional boundaries, and ensure transparency.</w:t>
      </w:r>
    </w:p>
    <w:p w14:paraId="5318CC9C" w14:textId="77777777" w:rsidR="00485E85" w:rsidRPr="006A18A7" w:rsidRDefault="00485E85">
      <w:pPr>
        <w:pStyle w:val="ListParagraph"/>
        <w:numPr>
          <w:ilvl w:val="0"/>
          <w:numId w:val="72"/>
        </w:numPr>
        <w:spacing w:after="240"/>
        <w:rPr>
          <w:rFonts w:asciiTheme="minorHAnsi" w:hAnsiTheme="minorHAnsi"/>
          <w:sz w:val="24"/>
          <w:szCs w:val="24"/>
        </w:rPr>
      </w:pPr>
      <w:r w:rsidRPr="006A18A7">
        <w:rPr>
          <w:rFonts w:asciiTheme="minorHAnsi" w:hAnsiTheme="minorHAnsi"/>
          <w:b/>
          <w:bCs/>
          <w:sz w:val="24"/>
          <w:szCs w:val="24"/>
        </w:rPr>
        <w:t>Public Interaction:</w:t>
      </w:r>
      <w:r w:rsidRPr="006A18A7">
        <w:rPr>
          <w:rFonts w:asciiTheme="minorHAnsi" w:hAnsiTheme="minorHAnsi"/>
          <w:sz w:val="24"/>
          <w:szCs w:val="24"/>
        </w:rPr>
        <w:t xml:space="preserve"> Always engaging in visual or auditory range of other adults (the "Rule of Two").</w:t>
      </w:r>
    </w:p>
    <w:p w14:paraId="796E4F8A" w14:textId="7D17A1B2" w:rsidR="00485E85" w:rsidRPr="006A18A7" w:rsidRDefault="00485E85">
      <w:pPr>
        <w:pStyle w:val="ListParagraph"/>
        <w:numPr>
          <w:ilvl w:val="0"/>
          <w:numId w:val="72"/>
        </w:numPr>
        <w:spacing w:after="240"/>
        <w:rPr>
          <w:rFonts w:asciiTheme="minorHAnsi" w:hAnsiTheme="minorHAnsi"/>
          <w:sz w:val="24"/>
          <w:szCs w:val="24"/>
        </w:rPr>
      </w:pPr>
      <w:r w:rsidRPr="006A18A7">
        <w:rPr>
          <w:rFonts w:asciiTheme="minorHAnsi" w:hAnsiTheme="minorHAnsi"/>
          <w:b/>
          <w:bCs/>
          <w:sz w:val="24"/>
          <w:szCs w:val="24"/>
        </w:rPr>
        <w:t>Physical Contact:</w:t>
      </w:r>
      <w:r w:rsidRPr="006A18A7">
        <w:rPr>
          <w:rFonts w:asciiTheme="minorHAnsi" w:hAnsiTheme="minorHAnsi"/>
          <w:sz w:val="24"/>
          <w:szCs w:val="24"/>
        </w:rPr>
        <w:t xml:space="preserve"> Brief, non-intimate, and child-initiated (e.g., high-fives, side-hugs, or </w:t>
      </w:r>
      <w:r w:rsidR="003614F1" w:rsidRPr="006A18A7">
        <w:rPr>
          <w:rFonts w:asciiTheme="minorHAnsi" w:hAnsiTheme="minorHAnsi"/>
          <w:sz w:val="24"/>
          <w:szCs w:val="24"/>
        </w:rPr>
        <w:t>handholding</w:t>
      </w:r>
      <w:r w:rsidRPr="006A18A7">
        <w:rPr>
          <w:rFonts w:asciiTheme="minorHAnsi" w:hAnsiTheme="minorHAnsi"/>
          <w:sz w:val="24"/>
          <w:szCs w:val="24"/>
        </w:rPr>
        <w:t xml:space="preserve"> </w:t>
      </w:r>
    </w:p>
    <w:p w14:paraId="17EE5D4B" w14:textId="77777777" w:rsidR="00485E85" w:rsidRPr="006A18A7" w:rsidRDefault="00485E85">
      <w:pPr>
        <w:pStyle w:val="ListParagraph"/>
        <w:numPr>
          <w:ilvl w:val="0"/>
          <w:numId w:val="72"/>
        </w:numPr>
        <w:spacing w:after="240"/>
        <w:rPr>
          <w:rFonts w:asciiTheme="minorHAnsi" w:hAnsiTheme="minorHAnsi"/>
          <w:sz w:val="24"/>
          <w:szCs w:val="24"/>
        </w:rPr>
      </w:pPr>
      <w:r w:rsidRPr="006A18A7">
        <w:rPr>
          <w:rFonts w:asciiTheme="minorHAnsi" w:hAnsiTheme="minorHAnsi"/>
          <w:sz w:val="24"/>
          <w:szCs w:val="24"/>
        </w:rPr>
        <w:t>for safety when crossing a street).</w:t>
      </w:r>
    </w:p>
    <w:p w14:paraId="2E7DB8F9" w14:textId="77777777" w:rsidR="00485E85" w:rsidRPr="006A18A7" w:rsidRDefault="00485E85">
      <w:pPr>
        <w:pStyle w:val="ListParagraph"/>
        <w:numPr>
          <w:ilvl w:val="0"/>
          <w:numId w:val="72"/>
        </w:numPr>
        <w:spacing w:after="240"/>
        <w:rPr>
          <w:rFonts w:asciiTheme="minorHAnsi" w:hAnsiTheme="minorHAnsi"/>
          <w:sz w:val="24"/>
          <w:szCs w:val="24"/>
        </w:rPr>
      </w:pPr>
      <w:r w:rsidRPr="006A18A7">
        <w:rPr>
          <w:rFonts w:asciiTheme="minorHAnsi" w:hAnsiTheme="minorHAnsi"/>
          <w:b/>
          <w:bCs/>
          <w:sz w:val="24"/>
          <w:szCs w:val="24"/>
        </w:rPr>
        <w:t>Communication:</w:t>
      </w:r>
      <w:r w:rsidRPr="006A18A7">
        <w:rPr>
          <w:rFonts w:asciiTheme="minorHAnsi" w:hAnsiTheme="minorHAnsi"/>
          <w:sz w:val="24"/>
          <w:szCs w:val="24"/>
        </w:rPr>
        <w:t xml:space="preserve"> Using official organizational channels (email/office phones) and keeping all conversations transparent and related to program goals.</w:t>
      </w:r>
    </w:p>
    <w:p w14:paraId="6A24DAB8" w14:textId="77777777" w:rsidR="006A18A7" w:rsidRDefault="00485E85">
      <w:pPr>
        <w:pStyle w:val="ListParagraph"/>
        <w:numPr>
          <w:ilvl w:val="0"/>
          <w:numId w:val="72"/>
        </w:numPr>
        <w:spacing w:after="180"/>
        <w:rPr>
          <w:rFonts w:asciiTheme="minorHAnsi" w:hAnsiTheme="minorHAnsi"/>
          <w:sz w:val="24"/>
          <w:szCs w:val="24"/>
        </w:rPr>
      </w:pPr>
      <w:r w:rsidRPr="006A18A7">
        <w:rPr>
          <w:rFonts w:asciiTheme="minorHAnsi" w:hAnsiTheme="minorHAnsi"/>
          <w:b/>
          <w:bCs/>
          <w:sz w:val="24"/>
          <w:szCs w:val="24"/>
        </w:rPr>
        <w:t>Respecting Privacy:</w:t>
      </w:r>
      <w:r w:rsidRPr="006A18A7">
        <w:rPr>
          <w:rFonts w:asciiTheme="minorHAnsi" w:hAnsiTheme="minorHAnsi"/>
          <w:sz w:val="24"/>
          <w:szCs w:val="24"/>
        </w:rPr>
        <w:t xml:space="preserve"> Knocking before entering restrooms/changing areas and ensuring another adult is present if assistance is required.</w:t>
      </w:r>
    </w:p>
    <w:p w14:paraId="163A4230" w14:textId="2157DACE" w:rsidR="00485E85" w:rsidRPr="006A18A7" w:rsidRDefault="00485E85">
      <w:pPr>
        <w:pStyle w:val="Heading3"/>
        <w:numPr>
          <w:ilvl w:val="0"/>
          <w:numId w:val="71"/>
        </w:numPr>
        <w:ind w:left="360"/>
      </w:pPr>
      <w:r w:rsidRPr="006A18A7">
        <w:t>Inappropriate Behavior (Yellow Light)</w:t>
      </w:r>
    </w:p>
    <w:p w14:paraId="5409F40B" w14:textId="77777777" w:rsidR="00485E85" w:rsidRPr="00711123" w:rsidRDefault="00485E85" w:rsidP="006A18A7">
      <w:pPr>
        <w:rPr>
          <w:rFonts w:asciiTheme="minorHAnsi" w:hAnsiTheme="minorHAnsi"/>
          <w:sz w:val="24"/>
          <w:szCs w:val="24"/>
        </w:rPr>
      </w:pPr>
      <w:r w:rsidRPr="00711123">
        <w:rPr>
          <w:rFonts w:asciiTheme="minorHAnsi" w:hAnsiTheme="minorHAnsi"/>
          <w:sz w:val="24"/>
          <w:szCs w:val="24"/>
        </w:rPr>
        <w:t>These are "boundary blurs" - behaviors that may not be abusive but are unprofessional, create favoritism, or increase risk. These usually require corrective action or coaching.</w:t>
      </w:r>
    </w:p>
    <w:p w14:paraId="1CE42436" w14:textId="77777777" w:rsidR="00485E85" w:rsidRPr="006A18A7" w:rsidRDefault="00485E85">
      <w:pPr>
        <w:pStyle w:val="ListParagraph"/>
        <w:numPr>
          <w:ilvl w:val="0"/>
          <w:numId w:val="73"/>
        </w:numPr>
        <w:spacing w:after="240"/>
        <w:rPr>
          <w:rFonts w:asciiTheme="minorHAnsi" w:hAnsiTheme="minorHAnsi"/>
          <w:sz w:val="24"/>
          <w:szCs w:val="24"/>
        </w:rPr>
      </w:pPr>
      <w:r w:rsidRPr="006A18A7">
        <w:rPr>
          <w:rFonts w:asciiTheme="minorHAnsi" w:hAnsiTheme="minorHAnsi"/>
          <w:b/>
          <w:bCs/>
          <w:sz w:val="24"/>
          <w:szCs w:val="24"/>
        </w:rPr>
        <w:t>Favoritism:</w:t>
      </w:r>
      <w:r w:rsidRPr="006A18A7">
        <w:rPr>
          <w:rFonts w:asciiTheme="minorHAnsi" w:hAnsiTheme="minorHAnsi"/>
          <w:sz w:val="24"/>
          <w:szCs w:val="24"/>
        </w:rPr>
        <w:t xml:space="preserve"> Giving special gifts, money, or extra attention to one specific participant.</w:t>
      </w:r>
    </w:p>
    <w:p w14:paraId="774DF9C4" w14:textId="77777777" w:rsidR="00485E85" w:rsidRPr="006A18A7" w:rsidRDefault="00485E85">
      <w:pPr>
        <w:pStyle w:val="ListParagraph"/>
        <w:numPr>
          <w:ilvl w:val="0"/>
          <w:numId w:val="73"/>
        </w:numPr>
        <w:spacing w:after="240"/>
        <w:rPr>
          <w:rFonts w:asciiTheme="minorHAnsi" w:hAnsiTheme="minorHAnsi"/>
          <w:sz w:val="24"/>
          <w:szCs w:val="24"/>
        </w:rPr>
      </w:pPr>
      <w:r w:rsidRPr="006A18A7">
        <w:rPr>
          <w:rFonts w:asciiTheme="minorHAnsi" w:hAnsiTheme="minorHAnsi"/>
          <w:b/>
          <w:bCs/>
          <w:sz w:val="24"/>
          <w:szCs w:val="24"/>
        </w:rPr>
        <w:t>Private Communication:</w:t>
      </w:r>
      <w:r w:rsidRPr="006A18A7">
        <w:rPr>
          <w:rFonts w:asciiTheme="minorHAnsi" w:hAnsiTheme="minorHAnsi"/>
          <w:sz w:val="24"/>
          <w:szCs w:val="24"/>
        </w:rPr>
        <w:t xml:space="preserve"> Texting or DMing a youth or vulnerable adult from a personal account or about non-program topics.</w:t>
      </w:r>
    </w:p>
    <w:p w14:paraId="0573BF5B" w14:textId="77777777" w:rsidR="00485E85" w:rsidRPr="006A18A7" w:rsidRDefault="00485E85">
      <w:pPr>
        <w:pStyle w:val="ListParagraph"/>
        <w:numPr>
          <w:ilvl w:val="0"/>
          <w:numId w:val="73"/>
        </w:numPr>
        <w:spacing w:after="240"/>
        <w:rPr>
          <w:rFonts w:asciiTheme="minorHAnsi" w:hAnsiTheme="minorHAnsi"/>
          <w:sz w:val="24"/>
          <w:szCs w:val="24"/>
        </w:rPr>
      </w:pPr>
      <w:r w:rsidRPr="006A18A7">
        <w:rPr>
          <w:rFonts w:asciiTheme="minorHAnsi" w:hAnsiTheme="minorHAnsi"/>
          <w:b/>
          <w:bCs/>
          <w:sz w:val="24"/>
          <w:szCs w:val="24"/>
        </w:rPr>
        <w:t>Secretive Conduct:</w:t>
      </w:r>
      <w:r w:rsidRPr="006A18A7">
        <w:rPr>
          <w:rFonts w:asciiTheme="minorHAnsi" w:hAnsiTheme="minorHAnsi"/>
          <w:sz w:val="24"/>
          <w:szCs w:val="24"/>
        </w:rPr>
        <w:t xml:space="preserve"> Telling a participant, "This is our little secret," even if the topic is harmless.</w:t>
      </w:r>
    </w:p>
    <w:p w14:paraId="4480AFF2" w14:textId="77777777" w:rsidR="00485E85" w:rsidRPr="006A18A7" w:rsidRDefault="00485E85">
      <w:pPr>
        <w:pStyle w:val="ListParagraph"/>
        <w:numPr>
          <w:ilvl w:val="0"/>
          <w:numId w:val="73"/>
        </w:numPr>
        <w:spacing w:after="240"/>
        <w:rPr>
          <w:rFonts w:asciiTheme="minorHAnsi" w:hAnsiTheme="minorHAnsi"/>
          <w:sz w:val="24"/>
          <w:szCs w:val="24"/>
        </w:rPr>
      </w:pPr>
      <w:r w:rsidRPr="006A18A7">
        <w:rPr>
          <w:rFonts w:asciiTheme="minorHAnsi" w:hAnsiTheme="minorHAnsi"/>
          <w:b/>
          <w:bCs/>
          <w:sz w:val="24"/>
          <w:szCs w:val="24"/>
        </w:rPr>
        <w:t>Transporting Alone:</w:t>
      </w:r>
      <w:r w:rsidRPr="006A18A7">
        <w:rPr>
          <w:rFonts w:asciiTheme="minorHAnsi" w:hAnsiTheme="minorHAnsi"/>
          <w:sz w:val="24"/>
          <w:szCs w:val="24"/>
        </w:rPr>
        <w:t xml:space="preserve"> Driving a participant home alone in a personal vehicle without prior written authorization and emergency necessity.</w:t>
      </w:r>
    </w:p>
    <w:p w14:paraId="1EE26C70" w14:textId="25E7907A" w:rsidR="00485E85" w:rsidRPr="006A18A7" w:rsidRDefault="00485E85">
      <w:pPr>
        <w:pStyle w:val="ListParagraph"/>
        <w:numPr>
          <w:ilvl w:val="0"/>
          <w:numId w:val="73"/>
        </w:numPr>
        <w:spacing w:after="180"/>
        <w:rPr>
          <w:rFonts w:asciiTheme="minorHAnsi" w:hAnsiTheme="minorHAnsi"/>
          <w:sz w:val="24"/>
          <w:szCs w:val="24"/>
        </w:rPr>
      </w:pPr>
      <w:r w:rsidRPr="006A18A7">
        <w:rPr>
          <w:rFonts w:asciiTheme="minorHAnsi" w:hAnsiTheme="minorHAnsi"/>
          <w:b/>
          <w:bCs/>
          <w:sz w:val="24"/>
          <w:szCs w:val="24"/>
        </w:rPr>
        <w:t>Inappropriate Language:</w:t>
      </w:r>
      <w:r w:rsidRPr="006A18A7">
        <w:rPr>
          <w:rFonts w:asciiTheme="minorHAnsi" w:hAnsiTheme="minorHAnsi"/>
          <w:sz w:val="24"/>
          <w:szCs w:val="24"/>
        </w:rPr>
        <w:t xml:space="preserve"> Using crude jokes, swearing, or discussing the staff member's personal "adult" problems (dating, finances, etc.) with participants.</w:t>
      </w:r>
    </w:p>
    <w:p w14:paraId="6F66C952" w14:textId="77777777" w:rsidR="00485E85" w:rsidRPr="00711123" w:rsidRDefault="00485E85" w:rsidP="006A18A7">
      <w:pPr>
        <w:pStyle w:val="Heading3"/>
      </w:pPr>
      <w:r w:rsidRPr="00711123">
        <w:t>3. Harmful/Abusive Behavior (Red Light)</w:t>
      </w:r>
    </w:p>
    <w:p w14:paraId="55463750" w14:textId="77777777" w:rsidR="00485E85" w:rsidRPr="00711123" w:rsidRDefault="00485E85" w:rsidP="006A18A7">
      <w:pPr>
        <w:rPr>
          <w:rFonts w:asciiTheme="minorHAnsi" w:hAnsiTheme="minorHAnsi"/>
          <w:sz w:val="24"/>
          <w:szCs w:val="24"/>
        </w:rPr>
      </w:pPr>
      <w:r w:rsidRPr="00711123">
        <w:rPr>
          <w:rFonts w:asciiTheme="minorHAnsi" w:hAnsiTheme="minorHAnsi"/>
          <w:sz w:val="24"/>
          <w:szCs w:val="24"/>
        </w:rPr>
        <w:t>These are zero-tolerance violations that often require immediate suspension, termination, and/or reporting to law enforcement/protective services.</w:t>
      </w:r>
    </w:p>
    <w:p w14:paraId="01C4E0E4" w14:textId="77777777" w:rsidR="00485E85" w:rsidRPr="006A18A7" w:rsidRDefault="00485E85">
      <w:pPr>
        <w:pStyle w:val="ListParagraph"/>
        <w:numPr>
          <w:ilvl w:val="0"/>
          <w:numId w:val="74"/>
        </w:numPr>
        <w:spacing w:after="240"/>
        <w:rPr>
          <w:rFonts w:asciiTheme="minorHAnsi" w:hAnsiTheme="minorHAnsi"/>
          <w:sz w:val="24"/>
          <w:szCs w:val="24"/>
        </w:rPr>
      </w:pPr>
      <w:r w:rsidRPr="006A18A7">
        <w:rPr>
          <w:rFonts w:asciiTheme="minorHAnsi" w:hAnsiTheme="minorHAnsi"/>
          <w:b/>
          <w:bCs/>
          <w:sz w:val="24"/>
          <w:szCs w:val="24"/>
        </w:rPr>
        <w:t>Sexual Misconduct:</w:t>
      </w:r>
      <w:r w:rsidRPr="006A18A7">
        <w:rPr>
          <w:rFonts w:asciiTheme="minorHAnsi" w:hAnsiTheme="minorHAnsi"/>
          <w:sz w:val="24"/>
          <w:szCs w:val="24"/>
        </w:rPr>
        <w:t xml:space="preserve"> Any sexualized touch, grooming, exposure to pornography, or sexually suggestive comments.</w:t>
      </w:r>
    </w:p>
    <w:p w14:paraId="78F442B9" w14:textId="77777777" w:rsidR="00485E85" w:rsidRPr="006A18A7" w:rsidRDefault="00485E85">
      <w:pPr>
        <w:pStyle w:val="ListParagraph"/>
        <w:numPr>
          <w:ilvl w:val="0"/>
          <w:numId w:val="74"/>
        </w:numPr>
        <w:spacing w:after="240"/>
        <w:rPr>
          <w:rFonts w:asciiTheme="minorHAnsi" w:hAnsiTheme="minorHAnsi"/>
          <w:sz w:val="24"/>
          <w:szCs w:val="24"/>
        </w:rPr>
      </w:pPr>
      <w:r w:rsidRPr="006A18A7">
        <w:rPr>
          <w:rFonts w:asciiTheme="minorHAnsi" w:hAnsiTheme="minorHAnsi"/>
          <w:b/>
          <w:bCs/>
          <w:sz w:val="24"/>
          <w:szCs w:val="24"/>
        </w:rPr>
        <w:t>Physical Abuse:</w:t>
      </w:r>
      <w:r w:rsidRPr="006A18A7">
        <w:rPr>
          <w:rFonts w:asciiTheme="minorHAnsi" w:hAnsiTheme="minorHAnsi"/>
          <w:sz w:val="24"/>
          <w:szCs w:val="24"/>
        </w:rPr>
        <w:t xml:space="preserve"> Hitting, shaking, pushing, or using corporal punishment.</w:t>
      </w:r>
    </w:p>
    <w:p w14:paraId="4DB0A061" w14:textId="77777777" w:rsidR="00485E85" w:rsidRPr="006A18A7" w:rsidRDefault="00485E85">
      <w:pPr>
        <w:pStyle w:val="ListParagraph"/>
        <w:numPr>
          <w:ilvl w:val="0"/>
          <w:numId w:val="74"/>
        </w:numPr>
        <w:spacing w:after="240"/>
        <w:rPr>
          <w:rFonts w:asciiTheme="minorHAnsi" w:hAnsiTheme="minorHAnsi"/>
          <w:sz w:val="24"/>
          <w:szCs w:val="24"/>
        </w:rPr>
      </w:pPr>
      <w:r w:rsidRPr="006A18A7">
        <w:rPr>
          <w:rFonts w:asciiTheme="minorHAnsi" w:hAnsiTheme="minorHAnsi"/>
          <w:b/>
          <w:bCs/>
          <w:sz w:val="24"/>
          <w:szCs w:val="24"/>
        </w:rPr>
        <w:t>Emotional Maltreatment:</w:t>
      </w:r>
      <w:r w:rsidRPr="006A18A7">
        <w:rPr>
          <w:rFonts w:asciiTheme="minorHAnsi" w:hAnsiTheme="minorHAnsi"/>
          <w:sz w:val="24"/>
          <w:szCs w:val="24"/>
        </w:rPr>
        <w:t xml:space="preserve"> Shaming, belittling, or bullying a participant.</w:t>
      </w:r>
    </w:p>
    <w:p w14:paraId="0C058CAC" w14:textId="77777777" w:rsidR="00485E85" w:rsidRPr="006A18A7" w:rsidRDefault="00485E85">
      <w:pPr>
        <w:pStyle w:val="ListParagraph"/>
        <w:numPr>
          <w:ilvl w:val="0"/>
          <w:numId w:val="74"/>
        </w:numPr>
        <w:spacing w:after="240"/>
        <w:rPr>
          <w:rFonts w:asciiTheme="minorHAnsi" w:hAnsiTheme="minorHAnsi"/>
          <w:sz w:val="24"/>
          <w:szCs w:val="24"/>
        </w:rPr>
      </w:pPr>
      <w:r w:rsidRPr="006A18A7">
        <w:rPr>
          <w:rFonts w:asciiTheme="minorHAnsi" w:hAnsiTheme="minorHAnsi"/>
          <w:b/>
          <w:bCs/>
          <w:sz w:val="24"/>
          <w:szCs w:val="24"/>
        </w:rPr>
        <w:t>Exploitation:</w:t>
      </w:r>
      <w:r w:rsidRPr="006A18A7">
        <w:rPr>
          <w:rFonts w:asciiTheme="minorHAnsi" w:hAnsiTheme="minorHAnsi"/>
          <w:sz w:val="24"/>
          <w:szCs w:val="24"/>
        </w:rPr>
        <w:t xml:space="preserve"> Taking money from a vulnerable adult or using a participant for personal labor/gain.</w:t>
      </w:r>
    </w:p>
    <w:p w14:paraId="0040AB19" w14:textId="77777777" w:rsidR="00CF7BD7" w:rsidRDefault="00485E85">
      <w:pPr>
        <w:pStyle w:val="ListParagraph"/>
        <w:numPr>
          <w:ilvl w:val="0"/>
          <w:numId w:val="74"/>
        </w:numPr>
        <w:spacing w:after="240"/>
        <w:rPr>
          <w:rFonts w:asciiTheme="minorHAnsi" w:hAnsiTheme="minorHAnsi"/>
          <w:noProof/>
          <w:sz w:val="24"/>
          <w:szCs w:val="24"/>
        </w:rPr>
      </w:pPr>
      <w:r w:rsidRPr="006A18A7">
        <w:rPr>
          <w:rFonts w:asciiTheme="minorHAnsi" w:hAnsiTheme="minorHAnsi"/>
          <w:b/>
          <w:bCs/>
          <w:sz w:val="24"/>
          <w:szCs w:val="24"/>
        </w:rPr>
        <w:t>Neglect:</w:t>
      </w:r>
      <w:r w:rsidRPr="006A18A7">
        <w:rPr>
          <w:rFonts w:asciiTheme="minorHAnsi" w:hAnsiTheme="minorHAnsi"/>
          <w:sz w:val="24"/>
          <w:szCs w:val="24"/>
        </w:rPr>
        <w:t xml:space="preserve"> Failing to provide necessary supervision, food, or medical care while the individual is under your supervision.</w:t>
      </w:r>
      <w:r w:rsidR="006A18A7" w:rsidRPr="006A18A7">
        <w:rPr>
          <w:rFonts w:asciiTheme="minorHAnsi" w:hAnsiTheme="minorHAnsi"/>
          <w:noProof/>
          <w:sz w:val="24"/>
          <w:szCs w:val="24"/>
        </w:rPr>
        <w:t xml:space="preserve"> </w:t>
      </w:r>
      <w:r w:rsidR="003C59AD">
        <w:pict w14:anchorId="46556888">
          <v:rect id="Rectangle 59" o:spid="_x0000_s2062" alt="" style="width:7in;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gray" stroked="f">
            <o:lock v:ext="edit" aspectratio="t"/>
            <w10:anchorlock/>
          </v:rect>
        </w:pict>
      </w:r>
    </w:p>
    <w:p w14:paraId="2432D7E4" w14:textId="16A1FB6A" w:rsidR="00485E85" w:rsidRPr="00CF7BD7" w:rsidRDefault="00CF7BD7" w:rsidP="00CF7BD7">
      <w:pPr>
        <w:widowControl/>
        <w:autoSpaceDE/>
        <w:autoSpaceDN/>
        <w:rPr>
          <w:rFonts w:asciiTheme="minorHAnsi" w:hAnsiTheme="minorHAnsi"/>
          <w:noProof/>
          <w:sz w:val="24"/>
          <w:szCs w:val="24"/>
        </w:rPr>
      </w:pPr>
      <w:r>
        <w:rPr>
          <w:rFonts w:asciiTheme="minorHAnsi" w:hAnsiTheme="minorHAnsi"/>
          <w:noProof/>
          <w:sz w:val="24"/>
          <w:szCs w:val="24"/>
        </w:rPr>
        <w:br w:type="page"/>
      </w:r>
      <w:r w:rsidR="00485E85" w:rsidRPr="00CF7BD7">
        <w:rPr>
          <w:rStyle w:val="Heading3Char"/>
        </w:rPr>
        <w:lastRenderedPageBreak/>
        <w:t>Implementation Tips for Your Policy</w:t>
      </w:r>
    </w:p>
    <w:tbl>
      <w:tblPr>
        <w:tblW w:w="0" w:type="auto"/>
        <w:tblCellSpacing w:w="15" w:type="dxa"/>
        <w:tblCellMar>
          <w:left w:w="0" w:type="dxa"/>
          <w:right w:w="0" w:type="dxa"/>
        </w:tblCellMar>
        <w:tblLook w:val="04A0" w:firstRow="1" w:lastRow="0" w:firstColumn="1" w:lastColumn="0" w:noHBand="0" w:noVBand="1"/>
      </w:tblPr>
      <w:tblGrid>
        <w:gridCol w:w="2782"/>
        <w:gridCol w:w="8002"/>
      </w:tblGrid>
      <w:tr w:rsidR="00485E85" w:rsidRPr="00CF7BD7" w14:paraId="2C0542D0" w14:textId="77777777" w:rsidTr="00447F7E">
        <w:trPr>
          <w:tblHeader/>
          <w:tblCellSpacing w:w="15" w:type="dxa"/>
        </w:trPr>
        <w:tc>
          <w:tcPr>
            <w:tcW w:w="2737" w:type="dxa"/>
            <w:tcBorders>
              <w:top w:val="single" w:sz="6" w:space="0" w:color="auto"/>
              <w:left w:val="single" w:sz="6" w:space="0" w:color="auto"/>
              <w:bottom w:val="single" w:sz="6" w:space="0" w:color="auto"/>
              <w:right w:val="single" w:sz="6" w:space="0" w:color="auto"/>
            </w:tcBorders>
            <w:tcMar>
              <w:top w:w="240" w:type="dxa"/>
              <w:left w:w="72" w:type="dxa"/>
              <w:bottom w:w="240" w:type="dxa"/>
              <w:right w:w="180" w:type="dxa"/>
            </w:tcMar>
            <w:vAlign w:val="center"/>
            <w:hideMark/>
          </w:tcPr>
          <w:p w14:paraId="4D910897" w14:textId="77777777" w:rsidR="00485E85" w:rsidRPr="00CF7BD7" w:rsidRDefault="00485E85" w:rsidP="00CF7BD7">
            <w:pPr>
              <w:rPr>
                <w:rFonts w:asciiTheme="minorHAnsi" w:hAnsiTheme="minorHAnsi"/>
                <w:b/>
                <w:bCs/>
                <w:sz w:val="24"/>
                <w:szCs w:val="24"/>
              </w:rPr>
            </w:pPr>
            <w:r w:rsidRPr="00CF7BD7">
              <w:rPr>
                <w:rFonts w:asciiTheme="minorHAnsi" w:hAnsiTheme="minorHAnsi"/>
                <w:b/>
                <w:bCs/>
                <w:sz w:val="24"/>
                <w:szCs w:val="24"/>
              </w:rPr>
              <w:t>Step</w:t>
            </w:r>
          </w:p>
        </w:tc>
        <w:tc>
          <w:tcPr>
            <w:tcW w:w="7957" w:type="dxa"/>
            <w:tcBorders>
              <w:top w:val="single" w:sz="6" w:space="0" w:color="auto"/>
              <w:left w:val="single" w:sz="6" w:space="0" w:color="auto"/>
              <w:bottom w:val="single" w:sz="6" w:space="0" w:color="auto"/>
              <w:right w:val="single" w:sz="6" w:space="0" w:color="auto"/>
            </w:tcBorders>
            <w:tcMar>
              <w:top w:w="240" w:type="dxa"/>
              <w:left w:w="72" w:type="dxa"/>
              <w:bottom w:w="240" w:type="dxa"/>
              <w:right w:w="0" w:type="dxa"/>
            </w:tcMar>
            <w:vAlign w:val="center"/>
            <w:hideMark/>
          </w:tcPr>
          <w:p w14:paraId="50035CA0" w14:textId="77777777" w:rsidR="00485E85" w:rsidRPr="00CF7BD7" w:rsidRDefault="00485E85" w:rsidP="00CF7BD7">
            <w:pPr>
              <w:rPr>
                <w:rFonts w:asciiTheme="minorHAnsi" w:hAnsiTheme="minorHAnsi"/>
                <w:b/>
                <w:bCs/>
                <w:sz w:val="24"/>
                <w:szCs w:val="24"/>
              </w:rPr>
            </w:pPr>
            <w:r w:rsidRPr="00CF7BD7">
              <w:rPr>
                <w:rFonts w:asciiTheme="minorHAnsi" w:hAnsiTheme="minorHAnsi"/>
                <w:b/>
                <w:bCs/>
                <w:sz w:val="24"/>
                <w:szCs w:val="24"/>
              </w:rPr>
              <w:t>Action</w:t>
            </w:r>
          </w:p>
        </w:tc>
      </w:tr>
      <w:tr w:rsidR="00485E85" w:rsidRPr="00711123" w14:paraId="16295B22" w14:textId="77777777" w:rsidTr="00447F7E">
        <w:trPr>
          <w:tblCellSpacing w:w="15" w:type="dxa"/>
        </w:trPr>
        <w:tc>
          <w:tcPr>
            <w:tcW w:w="2737" w:type="dxa"/>
            <w:tcBorders>
              <w:top w:val="single" w:sz="6" w:space="0" w:color="auto"/>
              <w:left w:val="single" w:sz="6" w:space="0" w:color="auto"/>
              <w:bottom w:val="single" w:sz="6" w:space="0" w:color="auto"/>
              <w:right w:val="single" w:sz="6" w:space="0" w:color="auto"/>
            </w:tcBorders>
            <w:tcMar>
              <w:top w:w="240" w:type="dxa"/>
              <w:left w:w="72" w:type="dxa"/>
              <w:bottom w:w="240" w:type="dxa"/>
              <w:right w:w="180" w:type="dxa"/>
            </w:tcMar>
            <w:vAlign w:val="center"/>
            <w:hideMark/>
          </w:tcPr>
          <w:p w14:paraId="60E0F37C" w14:textId="77777777" w:rsidR="00485E85" w:rsidRPr="00CF7BD7" w:rsidRDefault="00485E85" w:rsidP="00CF7BD7">
            <w:pPr>
              <w:rPr>
                <w:rFonts w:asciiTheme="minorHAnsi" w:hAnsiTheme="minorHAnsi"/>
                <w:b/>
                <w:bCs/>
                <w:sz w:val="24"/>
                <w:szCs w:val="24"/>
              </w:rPr>
            </w:pPr>
            <w:r w:rsidRPr="00CF7BD7">
              <w:rPr>
                <w:rFonts w:asciiTheme="minorHAnsi" w:hAnsiTheme="minorHAnsi"/>
                <w:b/>
                <w:bCs/>
                <w:sz w:val="24"/>
                <w:szCs w:val="24"/>
              </w:rPr>
              <w:t>Use Scenarios</w:t>
            </w:r>
          </w:p>
        </w:tc>
        <w:tc>
          <w:tcPr>
            <w:tcW w:w="7957" w:type="dxa"/>
            <w:tcBorders>
              <w:top w:val="single" w:sz="6" w:space="0" w:color="auto"/>
              <w:left w:val="single" w:sz="6" w:space="0" w:color="auto"/>
              <w:bottom w:val="single" w:sz="6" w:space="0" w:color="auto"/>
              <w:right w:val="single" w:sz="6" w:space="0" w:color="auto"/>
            </w:tcBorders>
            <w:tcMar>
              <w:top w:w="240" w:type="dxa"/>
              <w:left w:w="72" w:type="dxa"/>
              <w:bottom w:w="240" w:type="dxa"/>
              <w:right w:w="0" w:type="dxa"/>
            </w:tcMar>
            <w:vAlign w:val="center"/>
            <w:hideMark/>
          </w:tcPr>
          <w:p w14:paraId="30E9D8A7" w14:textId="77777777" w:rsidR="00485E85" w:rsidRPr="00711123" w:rsidRDefault="00485E85" w:rsidP="00CF7BD7">
            <w:pPr>
              <w:rPr>
                <w:rFonts w:asciiTheme="minorHAnsi" w:hAnsiTheme="minorHAnsi"/>
                <w:sz w:val="24"/>
                <w:szCs w:val="24"/>
              </w:rPr>
            </w:pPr>
            <w:r w:rsidRPr="00711123">
              <w:rPr>
                <w:rFonts w:asciiTheme="minorHAnsi" w:hAnsiTheme="minorHAnsi"/>
                <w:sz w:val="24"/>
                <w:szCs w:val="24"/>
              </w:rPr>
              <w:t>Don't just list rules; provide "What would you do?" examples in your training.</w:t>
            </w:r>
          </w:p>
        </w:tc>
      </w:tr>
      <w:tr w:rsidR="00485E85" w:rsidRPr="00711123" w14:paraId="10B67D3D" w14:textId="77777777" w:rsidTr="00447F7E">
        <w:trPr>
          <w:tblCellSpacing w:w="15" w:type="dxa"/>
        </w:trPr>
        <w:tc>
          <w:tcPr>
            <w:tcW w:w="2737" w:type="dxa"/>
            <w:tcBorders>
              <w:top w:val="single" w:sz="6" w:space="0" w:color="auto"/>
              <w:left w:val="single" w:sz="6" w:space="0" w:color="auto"/>
              <w:bottom w:val="single" w:sz="6" w:space="0" w:color="auto"/>
              <w:right w:val="single" w:sz="6" w:space="0" w:color="auto"/>
            </w:tcBorders>
            <w:tcMar>
              <w:top w:w="240" w:type="dxa"/>
              <w:left w:w="72" w:type="dxa"/>
              <w:bottom w:w="240" w:type="dxa"/>
              <w:right w:w="180" w:type="dxa"/>
            </w:tcMar>
            <w:vAlign w:val="center"/>
            <w:hideMark/>
          </w:tcPr>
          <w:p w14:paraId="4B99E05F" w14:textId="77777777" w:rsidR="00485E85" w:rsidRPr="00CF7BD7" w:rsidRDefault="00485E85" w:rsidP="00CF7BD7">
            <w:pPr>
              <w:rPr>
                <w:rFonts w:asciiTheme="minorHAnsi" w:hAnsiTheme="minorHAnsi"/>
                <w:b/>
                <w:bCs/>
                <w:sz w:val="24"/>
                <w:szCs w:val="24"/>
              </w:rPr>
            </w:pPr>
            <w:r w:rsidRPr="00CF7BD7">
              <w:rPr>
                <w:rFonts w:asciiTheme="minorHAnsi" w:hAnsiTheme="minorHAnsi"/>
                <w:b/>
                <w:bCs/>
                <w:sz w:val="24"/>
                <w:szCs w:val="24"/>
              </w:rPr>
              <w:t>Define "The Rule of Two"</w:t>
            </w:r>
          </w:p>
        </w:tc>
        <w:tc>
          <w:tcPr>
            <w:tcW w:w="7957" w:type="dxa"/>
            <w:tcBorders>
              <w:top w:val="single" w:sz="6" w:space="0" w:color="auto"/>
              <w:left w:val="single" w:sz="6" w:space="0" w:color="auto"/>
              <w:bottom w:val="single" w:sz="6" w:space="0" w:color="auto"/>
              <w:right w:val="single" w:sz="6" w:space="0" w:color="auto"/>
            </w:tcBorders>
            <w:tcMar>
              <w:top w:w="240" w:type="dxa"/>
              <w:left w:w="72" w:type="dxa"/>
              <w:bottom w:w="240" w:type="dxa"/>
              <w:right w:w="0" w:type="dxa"/>
            </w:tcMar>
            <w:vAlign w:val="center"/>
            <w:hideMark/>
          </w:tcPr>
          <w:p w14:paraId="69417F1D" w14:textId="77777777" w:rsidR="00485E85" w:rsidRPr="00711123" w:rsidRDefault="00485E85" w:rsidP="00CF7BD7">
            <w:pPr>
              <w:rPr>
                <w:rFonts w:asciiTheme="minorHAnsi" w:hAnsiTheme="minorHAnsi"/>
                <w:sz w:val="24"/>
                <w:szCs w:val="24"/>
              </w:rPr>
            </w:pPr>
            <w:r w:rsidRPr="00711123">
              <w:rPr>
                <w:rFonts w:asciiTheme="minorHAnsi" w:hAnsiTheme="minorHAnsi"/>
                <w:sz w:val="24"/>
                <w:szCs w:val="24"/>
              </w:rPr>
              <w:t>Explicitly state that a staff member should never be alone with a participant behind closed doors.</w:t>
            </w:r>
          </w:p>
        </w:tc>
      </w:tr>
      <w:tr w:rsidR="00485E85" w:rsidRPr="00711123" w14:paraId="43C93261" w14:textId="77777777" w:rsidTr="00447F7E">
        <w:trPr>
          <w:tblCellSpacing w:w="15" w:type="dxa"/>
        </w:trPr>
        <w:tc>
          <w:tcPr>
            <w:tcW w:w="2737" w:type="dxa"/>
            <w:tcBorders>
              <w:top w:val="single" w:sz="6" w:space="0" w:color="auto"/>
              <w:left w:val="single" w:sz="6" w:space="0" w:color="auto"/>
              <w:bottom w:val="single" w:sz="6" w:space="0" w:color="auto"/>
              <w:right w:val="single" w:sz="6" w:space="0" w:color="auto"/>
            </w:tcBorders>
            <w:tcMar>
              <w:top w:w="240" w:type="dxa"/>
              <w:left w:w="72" w:type="dxa"/>
              <w:bottom w:w="240" w:type="dxa"/>
              <w:right w:w="180" w:type="dxa"/>
            </w:tcMar>
            <w:vAlign w:val="center"/>
            <w:hideMark/>
          </w:tcPr>
          <w:p w14:paraId="43EF50BF" w14:textId="77777777" w:rsidR="00485E85" w:rsidRPr="00CF7BD7" w:rsidRDefault="00485E85" w:rsidP="00CF7BD7">
            <w:pPr>
              <w:rPr>
                <w:rFonts w:asciiTheme="minorHAnsi" w:hAnsiTheme="minorHAnsi"/>
                <w:b/>
                <w:bCs/>
                <w:sz w:val="24"/>
                <w:szCs w:val="24"/>
              </w:rPr>
            </w:pPr>
            <w:r w:rsidRPr="00CF7BD7">
              <w:rPr>
                <w:rFonts w:asciiTheme="minorHAnsi" w:hAnsiTheme="minorHAnsi"/>
                <w:b/>
                <w:bCs/>
                <w:sz w:val="24"/>
                <w:szCs w:val="24"/>
              </w:rPr>
              <w:t>Self-Reporting</w:t>
            </w:r>
          </w:p>
        </w:tc>
        <w:tc>
          <w:tcPr>
            <w:tcW w:w="7957" w:type="dxa"/>
            <w:tcBorders>
              <w:top w:val="single" w:sz="6" w:space="0" w:color="auto"/>
              <w:left w:val="single" w:sz="6" w:space="0" w:color="auto"/>
              <w:bottom w:val="single" w:sz="6" w:space="0" w:color="auto"/>
              <w:right w:val="single" w:sz="6" w:space="0" w:color="auto"/>
            </w:tcBorders>
            <w:tcMar>
              <w:top w:w="240" w:type="dxa"/>
              <w:left w:w="72" w:type="dxa"/>
              <w:bottom w:w="240" w:type="dxa"/>
              <w:right w:w="0" w:type="dxa"/>
            </w:tcMar>
            <w:vAlign w:val="center"/>
            <w:hideMark/>
          </w:tcPr>
          <w:p w14:paraId="4EF98315" w14:textId="77777777" w:rsidR="00485E85" w:rsidRPr="00711123" w:rsidRDefault="00485E85" w:rsidP="00CF7BD7">
            <w:pPr>
              <w:rPr>
                <w:rFonts w:asciiTheme="minorHAnsi" w:hAnsiTheme="minorHAnsi"/>
                <w:sz w:val="24"/>
                <w:szCs w:val="24"/>
              </w:rPr>
            </w:pPr>
            <w:r w:rsidRPr="00711123">
              <w:rPr>
                <w:rFonts w:asciiTheme="minorHAnsi" w:hAnsiTheme="minorHAnsi"/>
                <w:sz w:val="24"/>
                <w:szCs w:val="24"/>
              </w:rPr>
              <w:t xml:space="preserve">Create a "mistake policy" where staff can report if they accidentally broke a boundary (e.g., "I had to drive them home because their parent didn't show up") </w:t>
            </w:r>
          </w:p>
          <w:p w14:paraId="55269259" w14:textId="77777777" w:rsidR="00485E85" w:rsidRPr="00711123" w:rsidRDefault="00485E85" w:rsidP="00CF7BD7">
            <w:pPr>
              <w:rPr>
                <w:rFonts w:asciiTheme="minorHAnsi" w:hAnsiTheme="minorHAnsi"/>
                <w:sz w:val="24"/>
                <w:szCs w:val="24"/>
              </w:rPr>
            </w:pPr>
            <w:r w:rsidRPr="00711123">
              <w:rPr>
                <w:rFonts w:asciiTheme="minorHAnsi" w:hAnsiTheme="minorHAnsi"/>
                <w:sz w:val="24"/>
                <w:szCs w:val="24"/>
              </w:rPr>
              <w:t>to maintain transparency.</w:t>
            </w:r>
          </w:p>
        </w:tc>
      </w:tr>
      <w:tr w:rsidR="00485E85" w:rsidRPr="00711123" w14:paraId="09D12960" w14:textId="77777777" w:rsidTr="00447F7E">
        <w:trPr>
          <w:tblCellSpacing w:w="15" w:type="dxa"/>
        </w:trPr>
        <w:tc>
          <w:tcPr>
            <w:tcW w:w="2737" w:type="dxa"/>
            <w:tcBorders>
              <w:top w:val="single" w:sz="6" w:space="0" w:color="auto"/>
              <w:left w:val="single" w:sz="6" w:space="0" w:color="auto"/>
              <w:bottom w:val="single" w:sz="6" w:space="0" w:color="auto"/>
              <w:right w:val="single" w:sz="6" w:space="0" w:color="auto"/>
            </w:tcBorders>
            <w:tcMar>
              <w:top w:w="240" w:type="dxa"/>
              <w:left w:w="72" w:type="dxa"/>
              <w:bottom w:w="240" w:type="dxa"/>
              <w:right w:w="180" w:type="dxa"/>
            </w:tcMar>
            <w:vAlign w:val="center"/>
            <w:hideMark/>
          </w:tcPr>
          <w:p w14:paraId="189E891C" w14:textId="77777777" w:rsidR="00485E85" w:rsidRPr="00CF7BD7" w:rsidRDefault="00485E85" w:rsidP="00CF7BD7">
            <w:pPr>
              <w:rPr>
                <w:rFonts w:asciiTheme="minorHAnsi" w:hAnsiTheme="minorHAnsi"/>
                <w:b/>
                <w:bCs/>
                <w:sz w:val="24"/>
                <w:szCs w:val="24"/>
              </w:rPr>
            </w:pPr>
            <w:r w:rsidRPr="00CF7BD7">
              <w:rPr>
                <w:rFonts w:asciiTheme="minorHAnsi" w:hAnsiTheme="minorHAnsi"/>
                <w:b/>
                <w:bCs/>
                <w:sz w:val="24"/>
                <w:szCs w:val="24"/>
              </w:rPr>
              <w:t>Visual Aids</w:t>
            </w:r>
          </w:p>
        </w:tc>
        <w:tc>
          <w:tcPr>
            <w:tcW w:w="7957" w:type="dxa"/>
            <w:tcBorders>
              <w:top w:val="single" w:sz="6" w:space="0" w:color="auto"/>
              <w:left w:val="single" w:sz="6" w:space="0" w:color="auto"/>
              <w:bottom w:val="single" w:sz="6" w:space="0" w:color="auto"/>
              <w:right w:val="single" w:sz="6" w:space="0" w:color="auto"/>
            </w:tcBorders>
            <w:tcMar>
              <w:top w:w="240" w:type="dxa"/>
              <w:left w:w="72" w:type="dxa"/>
              <w:bottom w:w="240" w:type="dxa"/>
              <w:right w:w="0" w:type="dxa"/>
            </w:tcMar>
            <w:vAlign w:val="center"/>
            <w:hideMark/>
          </w:tcPr>
          <w:p w14:paraId="14FEB0CB" w14:textId="77777777" w:rsidR="00485E85" w:rsidRPr="00711123" w:rsidRDefault="00485E85" w:rsidP="00CF7BD7">
            <w:pPr>
              <w:rPr>
                <w:rFonts w:asciiTheme="minorHAnsi" w:hAnsiTheme="minorHAnsi"/>
                <w:sz w:val="24"/>
                <w:szCs w:val="24"/>
              </w:rPr>
            </w:pPr>
            <w:r w:rsidRPr="00711123">
              <w:rPr>
                <w:rFonts w:asciiTheme="minorHAnsi" w:hAnsiTheme="minorHAnsi"/>
                <w:sz w:val="24"/>
                <w:szCs w:val="24"/>
              </w:rPr>
              <w:t>Create a simple "Stoplight" poster for staff breakrooms/commons spaces summarizing these behaviors.</w:t>
            </w:r>
          </w:p>
        </w:tc>
      </w:tr>
    </w:tbl>
    <w:p w14:paraId="382D023F" w14:textId="77777777" w:rsidR="00485E85" w:rsidRPr="00711123" w:rsidRDefault="003C59AD" w:rsidP="00711123">
      <w:pPr>
        <w:spacing w:after="240"/>
        <w:rPr>
          <w:rFonts w:asciiTheme="minorHAnsi" w:hAnsiTheme="minorHAnsi"/>
          <w:sz w:val="24"/>
          <w:szCs w:val="24"/>
        </w:rPr>
      </w:pPr>
      <w:r>
        <w:pict w14:anchorId="38F4C2C9">
          <v:rect id="Rectangle 57" o:spid="_x0000_s2061"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gray" stroked="f">
            <o:lock v:ext="edit" aspectratio="t"/>
            <w10:anchorlock/>
          </v:rect>
        </w:pict>
      </w:r>
    </w:p>
    <w:p w14:paraId="122B667B" w14:textId="28A002A6" w:rsidR="004D24B0" w:rsidRDefault="00485E85" w:rsidP="00711123">
      <w:pPr>
        <w:spacing w:after="240"/>
        <w:rPr>
          <w:rFonts w:asciiTheme="minorHAnsi" w:hAnsiTheme="minorHAnsi"/>
          <w:sz w:val="24"/>
          <w:szCs w:val="24"/>
        </w:rPr>
      </w:pPr>
      <w:r w:rsidRPr="00CF7BD7">
        <w:rPr>
          <w:rFonts w:asciiTheme="minorHAnsi" w:hAnsiTheme="minorHAnsi"/>
          <w:b/>
          <w:bCs/>
          <w:sz w:val="24"/>
          <w:szCs w:val="24"/>
        </w:rPr>
        <w:t>Pro-Tip:</w:t>
      </w:r>
      <w:r w:rsidRPr="00711123">
        <w:rPr>
          <w:rFonts w:asciiTheme="minorHAnsi" w:hAnsiTheme="minorHAnsi"/>
          <w:sz w:val="24"/>
          <w:szCs w:val="24"/>
        </w:rPr>
        <w:t xml:space="preserve"> When writing these, avoid vague terms like "behave professionally." Instead, use "active" verbs. For example, instead of "Maintain boundaries," use "Staff/Volunteers shall not engage in private social media messaging with participants."</w:t>
      </w:r>
    </w:p>
    <w:p w14:paraId="1D925487" w14:textId="77777777" w:rsidR="004D24B0" w:rsidRDefault="004D24B0">
      <w:pPr>
        <w:widowControl/>
        <w:autoSpaceDE/>
        <w:autoSpaceDN/>
        <w:rPr>
          <w:rFonts w:asciiTheme="minorHAnsi" w:hAnsiTheme="minorHAnsi"/>
          <w:sz w:val="24"/>
          <w:szCs w:val="24"/>
        </w:rPr>
      </w:pPr>
      <w:r>
        <w:rPr>
          <w:rFonts w:asciiTheme="minorHAnsi" w:hAnsiTheme="minorHAnsi"/>
          <w:sz w:val="24"/>
          <w:szCs w:val="24"/>
        </w:rPr>
        <w:br w:type="page"/>
      </w:r>
    </w:p>
    <w:p w14:paraId="59C812B7" w14:textId="4922BE34" w:rsidR="00CB05FE" w:rsidRPr="004D24B0" w:rsidRDefault="00CB05FE" w:rsidP="004D24B0">
      <w:pPr>
        <w:pStyle w:val="Heading2"/>
      </w:pPr>
      <w:bookmarkStart w:id="33" w:name="_Toc236228463"/>
      <w:r w:rsidRPr="00711123">
        <w:lastRenderedPageBreak/>
        <w:t>Guidelines for Safe Touch and Consent</w:t>
      </w:r>
      <w:bookmarkEnd w:id="33"/>
    </w:p>
    <w:p w14:paraId="17D4650E" w14:textId="2C5516B2" w:rsidR="00CB05FE" w:rsidRPr="00711123" w:rsidRDefault="003C59AD" w:rsidP="00711123">
      <w:pPr>
        <w:spacing w:after="240"/>
        <w:rPr>
          <w:rFonts w:asciiTheme="minorHAnsi" w:hAnsiTheme="minorHAnsi"/>
          <w:sz w:val="24"/>
          <w:szCs w:val="24"/>
        </w:rPr>
      </w:pPr>
      <w:r>
        <w:rPr>
          <w:noProof/>
        </w:rPr>
        <w:pict w14:anchorId="7969B13A">
          <v:rect id="_x0000_s2060" alt="" style="position:absolute;margin-left:.25pt;margin-top:50.75pt;width:540pt;height:.05pt;z-index:-251615232;mso-wrap-edited:f;mso-width-percent:0;mso-height-percent:0;mso-width-percent:0;mso-height-percent:0" o:hralign="center" o:hrstd="t" o:hrnoshade="t" o:hr="t" fillcolor="gray" stroked="f">
            <w10:wrap type="tight"/>
          </v:rect>
        </w:pict>
      </w:r>
      <w:r w:rsidR="00CB05FE" w:rsidRPr="00711123">
        <w:rPr>
          <w:rFonts w:asciiTheme="minorHAnsi" w:hAnsiTheme="minorHAnsi"/>
          <w:sz w:val="24"/>
          <w:szCs w:val="24"/>
        </w:rPr>
        <w:t>The following are guidelines for touch should be rooted in a "culture of consent." This approach emphasizes that physical affection is a gift to be shared, not an obligation, and it protects both the youth and the leaders.</w:t>
      </w:r>
    </w:p>
    <w:p w14:paraId="4A3580DC" w14:textId="77777777" w:rsidR="00CB05FE" w:rsidRPr="00711123" w:rsidRDefault="00CB05FE" w:rsidP="004D24B0">
      <w:pPr>
        <w:pStyle w:val="Heading3"/>
      </w:pPr>
      <w:r w:rsidRPr="00711123">
        <w:t>The Foundational Principle: Affirmative Consent</w:t>
      </w:r>
    </w:p>
    <w:p w14:paraId="019D494C" w14:textId="77777777" w:rsidR="00CB05FE" w:rsidRPr="00711123" w:rsidRDefault="00CB05FE" w:rsidP="004D24B0">
      <w:pPr>
        <w:rPr>
          <w:rFonts w:asciiTheme="minorHAnsi" w:hAnsiTheme="minorHAnsi"/>
          <w:sz w:val="24"/>
          <w:szCs w:val="24"/>
        </w:rPr>
      </w:pPr>
      <w:r w:rsidRPr="00711123">
        <w:rPr>
          <w:rFonts w:asciiTheme="minorHAnsi" w:hAnsiTheme="minorHAnsi"/>
          <w:sz w:val="24"/>
          <w:szCs w:val="24"/>
        </w:rPr>
        <w:t>In our community, we believe every person’s body is a holy gift and they have full autonomy over it.</w:t>
      </w:r>
    </w:p>
    <w:p w14:paraId="0A11A621" w14:textId="77777777" w:rsidR="00CB05FE" w:rsidRPr="004D24B0" w:rsidRDefault="00CB05FE">
      <w:pPr>
        <w:pStyle w:val="ListParagraph"/>
        <w:numPr>
          <w:ilvl w:val="0"/>
          <w:numId w:val="75"/>
        </w:numPr>
        <w:spacing w:after="240"/>
        <w:rPr>
          <w:rFonts w:asciiTheme="minorHAnsi" w:hAnsiTheme="minorHAnsi"/>
          <w:sz w:val="24"/>
          <w:szCs w:val="24"/>
        </w:rPr>
      </w:pPr>
      <w:r w:rsidRPr="004D24B0">
        <w:rPr>
          <w:rFonts w:asciiTheme="minorHAnsi" w:hAnsiTheme="minorHAnsi"/>
          <w:b/>
          <w:bCs/>
          <w:sz w:val="24"/>
          <w:szCs w:val="24"/>
        </w:rPr>
        <w:t>Ask First:</w:t>
      </w:r>
      <w:r w:rsidRPr="004D24B0">
        <w:rPr>
          <w:rFonts w:asciiTheme="minorHAnsi" w:hAnsiTheme="minorHAnsi"/>
          <w:sz w:val="24"/>
          <w:szCs w:val="24"/>
        </w:rPr>
        <w:t xml:space="preserve"> Always ask before initiating physical contact (e.g., "May I give you a hug?" or "Would you like a high-five?").</w:t>
      </w:r>
    </w:p>
    <w:p w14:paraId="621EF855" w14:textId="77777777" w:rsidR="00CB05FE" w:rsidRPr="004D24B0" w:rsidRDefault="00CB05FE">
      <w:pPr>
        <w:pStyle w:val="ListParagraph"/>
        <w:numPr>
          <w:ilvl w:val="0"/>
          <w:numId w:val="75"/>
        </w:numPr>
        <w:spacing w:after="240"/>
        <w:rPr>
          <w:rFonts w:asciiTheme="minorHAnsi" w:hAnsiTheme="minorHAnsi"/>
          <w:sz w:val="24"/>
          <w:szCs w:val="24"/>
        </w:rPr>
      </w:pPr>
      <w:r w:rsidRPr="004D24B0">
        <w:rPr>
          <w:rFonts w:asciiTheme="minorHAnsi" w:hAnsiTheme="minorHAnsi"/>
          <w:b/>
          <w:bCs/>
          <w:sz w:val="24"/>
          <w:szCs w:val="24"/>
        </w:rPr>
        <w:t>Respect the "No":</w:t>
      </w:r>
      <w:r w:rsidRPr="004D24B0">
        <w:rPr>
          <w:rFonts w:asciiTheme="minorHAnsi" w:hAnsiTheme="minorHAnsi"/>
          <w:sz w:val="24"/>
          <w:szCs w:val="24"/>
        </w:rPr>
        <w:t xml:space="preserve"> A youth (or adult) has the right to decline any touch for any reason at any time without explanation. A "no" should be respected immediately and without making the person feel guilty.</w:t>
      </w:r>
    </w:p>
    <w:p w14:paraId="3443AF63" w14:textId="663BCEAE" w:rsidR="00CB05FE" w:rsidRPr="004D24B0" w:rsidRDefault="00CB05FE">
      <w:pPr>
        <w:pStyle w:val="ListParagraph"/>
        <w:numPr>
          <w:ilvl w:val="0"/>
          <w:numId w:val="75"/>
        </w:numPr>
        <w:spacing w:after="240"/>
        <w:rPr>
          <w:rFonts w:asciiTheme="minorHAnsi" w:hAnsiTheme="minorHAnsi"/>
          <w:sz w:val="24"/>
          <w:szCs w:val="24"/>
        </w:rPr>
      </w:pPr>
      <w:r w:rsidRPr="004D24B0">
        <w:rPr>
          <w:rFonts w:asciiTheme="minorHAnsi" w:hAnsiTheme="minorHAnsi"/>
          <w:b/>
          <w:bCs/>
          <w:sz w:val="24"/>
          <w:szCs w:val="24"/>
        </w:rPr>
        <w:t>Monitor Non-Verbal Cues:</w:t>
      </w:r>
      <w:r w:rsidRPr="004D24B0">
        <w:rPr>
          <w:rFonts w:asciiTheme="minorHAnsi" w:hAnsiTheme="minorHAnsi"/>
          <w:sz w:val="24"/>
          <w:szCs w:val="24"/>
        </w:rPr>
        <w:t xml:space="preserve"> If a youth pulls away, stiffens, or looks uncomfortable, stop the contact immediately, even if they didn't say "no" out loud.</w:t>
      </w:r>
    </w:p>
    <w:p w14:paraId="23AC4042" w14:textId="77777777" w:rsidR="00CB05FE" w:rsidRPr="00711123" w:rsidRDefault="00CB05FE" w:rsidP="004D24B0">
      <w:pPr>
        <w:pStyle w:val="Heading3"/>
      </w:pPr>
      <w:r w:rsidRPr="00711123">
        <w:t>Appropriate vs. Inappropriate Touch</w:t>
      </w:r>
    </w:p>
    <w:p w14:paraId="2229EEE8" w14:textId="77777777" w:rsidR="00CB05FE" w:rsidRPr="00711123" w:rsidRDefault="00CB05FE" w:rsidP="004D24B0">
      <w:pPr>
        <w:rPr>
          <w:rFonts w:asciiTheme="minorHAnsi" w:hAnsiTheme="minorHAnsi"/>
          <w:sz w:val="24"/>
          <w:szCs w:val="24"/>
        </w:rPr>
      </w:pPr>
      <w:r w:rsidRPr="00711123">
        <w:rPr>
          <w:rFonts w:asciiTheme="minorHAnsi" w:hAnsiTheme="minorHAnsi"/>
          <w:sz w:val="24"/>
          <w:szCs w:val="24"/>
        </w:rPr>
        <w:t>To maintain healthy boundaries, we focus on touch that is public, brief, and appropriate for a mentorship relationship.</w:t>
      </w:r>
    </w:p>
    <w:p w14:paraId="3DBF0655" w14:textId="77777777" w:rsidR="00CB05FE" w:rsidRPr="004D24B0" w:rsidRDefault="00CB05FE">
      <w:pPr>
        <w:pStyle w:val="ListParagraph"/>
        <w:numPr>
          <w:ilvl w:val="0"/>
          <w:numId w:val="76"/>
        </w:numPr>
        <w:spacing w:after="240"/>
        <w:rPr>
          <w:rFonts w:asciiTheme="minorHAnsi" w:hAnsiTheme="minorHAnsi"/>
          <w:b/>
          <w:bCs/>
          <w:sz w:val="24"/>
          <w:szCs w:val="24"/>
        </w:rPr>
      </w:pPr>
      <w:r w:rsidRPr="004D24B0">
        <w:rPr>
          <w:rFonts w:asciiTheme="minorHAnsi" w:hAnsiTheme="minorHAnsi"/>
          <w:b/>
          <w:bCs/>
          <w:sz w:val="24"/>
          <w:szCs w:val="24"/>
        </w:rPr>
        <w:t>Encouraged Touch:</w:t>
      </w:r>
    </w:p>
    <w:p w14:paraId="6462D2BA" w14:textId="77777777" w:rsidR="00CB05FE" w:rsidRPr="004D24B0" w:rsidRDefault="00CB05FE">
      <w:pPr>
        <w:pStyle w:val="ListParagraph"/>
        <w:numPr>
          <w:ilvl w:val="1"/>
          <w:numId w:val="76"/>
        </w:numPr>
        <w:spacing w:after="240"/>
        <w:rPr>
          <w:rFonts w:asciiTheme="minorHAnsi" w:hAnsiTheme="minorHAnsi"/>
          <w:sz w:val="24"/>
          <w:szCs w:val="24"/>
        </w:rPr>
      </w:pPr>
      <w:r w:rsidRPr="004D24B0">
        <w:rPr>
          <w:rFonts w:asciiTheme="minorHAnsi" w:hAnsiTheme="minorHAnsi"/>
          <w:sz w:val="24"/>
          <w:szCs w:val="24"/>
        </w:rPr>
        <w:t>High-fives, fist bumps, or handshakes.</w:t>
      </w:r>
    </w:p>
    <w:p w14:paraId="3E3B2055" w14:textId="77777777" w:rsidR="00CB05FE" w:rsidRPr="004D24B0" w:rsidRDefault="00CB05FE">
      <w:pPr>
        <w:pStyle w:val="ListParagraph"/>
        <w:numPr>
          <w:ilvl w:val="1"/>
          <w:numId w:val="76"/>
        </w:numPr>
        <w:spacing w:after="240"/>
        <w:rPr>
          <w:rFonts w:asciiTheme="minorHAnsi" w:hAnsiTheme="minorHAnsi"/>
          <w:sz w:val="24"/>
          <w:szCs w:val="24"/>
        </w:rPr>
      </w:pPr>
      <w:r w:rsidRPr="004D24B0">
        <w:rPr>
          <w:rFonts w:asciiTheme="minorHAnsi" w:hAnsiTheme="minorHAnsi"/>
          <w:sz w:val="24"/>
          <w:szCs w:val="24"/>
        </w:rPr>
        <w:t>Brief "side hugs" (hugging side-by-side rather than chest-to-chest).</w:t>
      </w:r>
    </w:p>
    <w:p w14:paraId="7D5432E5" w14:textId="77777777" w:rsidR="00CB05FE" w:rsidRPr="004D24B0" w:rsidRDefault="00CB05FE">
      <w:pPr>
        <w:pStyle w:val="ListParagraph"/>
        <w:numPr>
          <w:ilvl w:val="1"/>
          <w:numId w:val="76"/>
        </w:numPr>
        <w:spacing w:after="240"/>
        <w:rPr>
          <w:rFonts w:asciiTheme="minorHAnsi" w:hAnsiTheme="minorHAnsi"/>
          <w:sz w:val="24"/>
          <w:szCs w:val="24"/>
        </w:rPr>
      </w:pPr>
      <w:r w:rsidRPr="004D24B0">
        <w:rPr>
          <w:rFonts w:asciiTheme="minorHAnsi" w:hAnsiTheme="minorHAnsi"/>
          <w:sz w:val="24"/>
          <w:szCs w:val="24"/>
        </w:rPr>
        <w:t>A pat on the back or shoulder.</w:t>
      </w:r>
    </w:p>
    <w:p w14:paraId="2231691D" w14:textId="77777777" w:rsidR="00CB05FE" w:rsidRPr="004D24B0" w:rsidRDefault="00CB05FE">
      <w:pPr>
        <w:pStyle w:val="ListParagraph"/>
        <w:numPr>
          <w:ilvl w:val="1"/>
          <w:numId w:val="76"/>
        </w:numPr>
        <w:spacing w:after="240"/>
        <w:rPr>
          <w:rFonts w:asciiTheme="minorHAnsi" w:hAnsiTheme="minorHAnsi"/>
          <w:sz w:val="24"/>
          <w:szCs w:val="24"/>
        </w:rPr>
      </w:pPr>
      <w:r w:rsidRPr="004D24B0">
        <w:rPr>
          <w:rFonts w:asciiTheme="minorHAnsi" w:hAnsiTheme="minorHAnsi"/>
          <w:sz w:val="24"/>
          <w:szCs w:val="24"/>
        </w:rPr>
        <w:t>Handholding only during specific ritual moments (like a prayer circle) where it is optional.</w:t>
      </w:r>
    </w:p>
    <w:p w14:paraId="5C9A42FE" w14:textId="77777777" w:rsidR="00CB05FE" w:rsidRPr="004D24B0" w:rsidRDefault="00CB05FE">
      <w:pPr>
        <w:pStyle w:val="ListParagraph"/>
        <w:numPr>
          <w:ilvl w:val="0"/>
          <w:numId w:val="76"/>
        </w:numPr>
        <w:spacing w:after="240"/>
        <w:rPr>
          <w:rFonts w:asciiTheme="minorHAnsi" w:hAnsiTheme="minorHAnsi"/>
          <w:b/>
          <w:bCs/>
          <w:sz w:val="24"/>
          <w:szCs w:val="24"/>
        </w:rPr>
      </w:pPr>
      <w:r w:rsidRPr="004D24B0">
        <w:rPr>
          <w:rFonts w:asciiTheme="minorHAnsi" w:hAnsiTheme="minorHAnsi"/>
          <w:b/>
          <w:bCs/>
          <w:sz w:val="24"/>
          <w:szCs w:val="24"/>
        </w:rPr>
        <w:t>Prohibited Touch:</w:t>
      </w:r>
    </w:p>
    <w:p w14:paraId="2508F2BA" w14:textId="77777777" w:rsidR="00CB05FE" w:rsidRPr="004D24B0" w:rsidRDefault="00CB05FE">
      <w:pPr>
        <w:pStyle w:val="ListParagraph"/>
        <w:numPr>
          <w:ilvl w:val="1"/>
          <w:numId w:val="76"/>
        </w:numPr>
        <w:spacing w:after="240"/>
        <w:rPr>
          <w:rFonts w:asciiTheme="minorHAnsi" w:hAnsiTheme="minorHAnsi"/>
          <w:sz w:val="24"/>
          <w:szCs w:val="24"/>
        </w:rPr>
      </w:pPr>
      <w:r w:rsidRPr="004D24B0">
        <w:rPr>
          <w:rFonts w:asciiTheme="minorHAnsi" w:hAnsiTheme="minorHAnsi"/>
          <w:sz w:val="24"/>
          <w:szCs w:val="24"/>
        </w:rPr>
        <w:t>Any touch that mimics sexual behavior or involves "private" areas (chest, buttocks, groin).</w:t>
      </w:r>
    </w:p>
    <w:p w14:paraId="635484FD" w14:textId="77777777" w:rsidR="00CB05FE" w:rsidRPr="004D24B0" w:rsidRDefault="00CB05FE">
      <w:pPr>
        <w:pStyle w:val="ListParagraph"/>
        <w:numPr>
          <w:ilvl w:val="1"/>
          <w:numId w:val="76"/>
        </w:numPr>
        <w:spacing w:after="240"/>
        <w:rPr>
          <w:rFonts w:asciiTheme="minorHAnsi" w:hAnsiTheme="minorHAnsi"/>
          <w:sz w:val="24"/>
          <w:szCs w:val="24"/>
        </w:rPr>
      </w:pPr>
      <w:r w:rsidRPr="004D24B0">
        <w:rPr>
          <w:rFonts w:asciiTheme="minorHAnsi" w:hAnsiTheme="minorHAnsi"/>
          <w:sz w:val="24"/>
          <w:szCs w:val="24"/>
        </w:rPr>
        <w:t>Front-facing, full-body hugs (especially prolonged ones).</w:t>
      </w:r>
    </w:p>
    <w:p w14:paraId="3C7EB953" w14:textId="77777777" w:rsidR="00CB05FE" w:rsidRPr="004D24B0" w:rsidRDefault="00CB05FE">
      <w:pPr>
        <w:pStyle w:val="ListParagraph"/>
        <w:numPr>
          <w:ilvl w:val="1"/>
          <w:numId w:val="76"/>
        </w:numPr>
        <w:spacing w:after="240"/>
        <w:rPr>
          <w:rFonts w:asciiTheme="minorHAnsi" w:hAnsiTheme="minorHAnsi"/>
          <w:sz w:val="24"/>
          <w:szCs w:val="24"/>
        </w:rPr>
      </w:pPr>
      <w:r w:rsidRPr="004D24B0">
        <w:rPr>
          <w:rFonts w:asciiTheme="minorHAnsi" w:hAnsiTheme="minorHAnsi"/>
          <w:sz w:val="24"/>
          <w:szCs w:val="24"/>
        </w:rPr>
        <w:t>Sitting on laps.</w:t>
      </w:r>
    </w:p>
    <w:p w14:paraId="64986FB4" w14:textId="77777777" w:rsidR="00CB05FE" w:rsidRPr="004D24B0" w:rsidRDefault="00CB05FE">
      <w:pPr>
        <w:pStyle w:val="ListParagraph"/>
        <w:numPr>
          <w:ilvl w:val="1"/>
          <w:numId w:val="76"/>
        </w:numPr>
        <w:spacing w:after="240"/>
        <w:rPr>
          <w:rFonts w:asciiTheme="minorHAnsi" w:hAnsiTheme="minorHAnsi"/>
          <w:sz w:val="24"/>
          <w:szCs w:val="24"/>
        </w:rPr>
      </w:pPr>
      <w:r w:rsidRPr="004D24B0">
        <w:rPr>
          <w:rFonts w:asciiTheme="minorHAnsi" w:hAnsiTheme="minorHAnsi"/>
          <w:sz w:val="24"/>
          <w:szCs w:val="24"/>
        </w:rPr>
        <w:t>Massages or tickling.</w:t>
      </w:r>
    </w:p>
    <w:p w14:paraId="47024254" w14:textId="77777777" w:rsidR="00CB05FE" w:rsidRPr="004D24B0" w:rsidRDefault="00CB05FE">
      <w:pPr>
        <w:pStyle w:val="ListParagraph"/>
        <w:numPr>
          <w:ilvl w:val="1"/>
          <w:numId w:val="76"/>
        </w:numPr>
        <w:spacing w:after="240"/>
        <w:rPr>
          <w:rFonts w:asciiTheme="minorHAnsi" w:hAnsiTheme="minorHAnsi"/>
          <w:sz w:val="24"/>
          <w:szCs w:val="24"/>
        </w:rPr>
      </w:pPr>
      <w:r w:rsidRPr="004D24B0">
        <w:rPr>
          <w:rFonts w:asciiTheme="minorHAnsi" w:hAnsiTheme="minorHAnsi"/>
          <w:sz w:val="24"/>
          <w:szCs w:val="24"/>
        </w:rPr>
        <w:t>Kissing.</w:t>
      </w:r>
    </w:p>
    <w:p w14:paraId="62E83D32" w14:textId="421D76A7" w:rsidR="00CB05FE" w:rsidRPr="004D24B0" w:rsidRDefault="00CB05FE">
      <w:pPr>
        <w:pStyle w:val="ListParagraph"/>
        <w:numPr>
          <w:ilvl w:val="1"/>
          <w:numId w:val="76"/>
        </w:numPr>
        <w:spacing w:after="240"/>
        <w:rPr>
          <w:rFonts w:asciiTheme="minorHAnsi" w:hAnsiTheme="minorHAnsi"/>
          <w:sz w:val="24"/>
          <w:szCs w:val="24"/>
        </w:rPr>
      </w:pPr>
      <w:r w:rsidRPr="004D24B0">
        <w:rPr>
          <w:rFonts w:asciiTheme="minorHAnsi" w:hAnsiTheme="minorHAnsi"/>
          <w:sz w:val="24"/>
          <w:szCs w:val="24"/>
        </w:rPr>
        <w:t>Physical discipline or touch used in anger/aggression.</w:t>
      </w:r>
    </w:p>
    <w:p w14:paraId="02808ECB" w14:textId="77777777" w:rsidR="00CB05FE" w:rsidRPr="00711123" w:rsidRDefault="00CB05FE" w:rsidP="004D24B0">
      <w:pPr>
        <w:pStyle w:val="Heading3"/>
      </w:pPr>
      <w:r w:rsidRPr="00711123">
        <w:t>Safe Touch in Vulnerable Moments</w:t>
      </w:r>
    </w:p>
    <w:p w14:paraId="18F2BD3E" w14:textId="77777777" w:rsidR="00CB05FE" w:rsidRPr="00711123" w:rsidRDefault="00CB05FE" w:rsidP="004D24B0">
      <w:pPr>
        <w:rPr>
          <w:rFonts w:asciiTheme="minorHAnsi" w:hAnsiTheme="minorHAnsi"/>
          <w:sz w:val="24"/>
          <w:szCs w:val="24"/>
        </w:rPr>
      </w:pPr>
      <w:r w:rsidRPr="00711123">
        <w:rPr>
          <w:rFonts w:asciiTheme="minorHAnsi" w:hAnsiTheme="minorHAnsi"/>
          <w:sz w:val="24"/>
          <w:szCs w:val="24"/>
        </w:rPr>
        <w:t>Sometimes youth seek comfort during emotional moments. Leaders should provide support while maintaining safety.</w:t>
      </w:r>
    </w:p>
    <w:p w14:paraId="3352AF8B" w14:textId="77777777" w:rsidR="00CB05FE" w:rsidRPr="004D24B0" w:rsidRDefault="00CB05FE">
      <w:pPr>
        <w:pStyle w:val="ListParagraph"/>
        <w:numPr>
          <w:ilvl w:val="0"/>
          <w:numId w:val="77"/>
        </w:numPr>
        <w:spacing w:after="240"/>
        <w:rPr>
          <w:rFonts w:asciiTheme="minorHAnsi" w:hAnsiTheme="minorHAnsi"/>
          <w:sz w:val="24"/>
          <w:szCs w:val="24"/>
        </w:rPr>
      </w:pPr>
      <w:r w:rsidRPr="004D24B0">
        <w:rPr>
          <w:rFonts w:asciiTheme="minorHAnsi" w:hAnsiTheme="minorHAnsi"/>
          <w:b/>
          <w:bCs/>
          <w:sz w:val="24"/>
          <w:szCs w:val="24"/>
        </w:rPr>
        <w:t>Side-by-Side Presence:</w:t>
      </w:r>
      <w:r w:rsidRPr="004D24B0">
        <w:rPr>
          <w:rFonts w:asciiTheme="minorHAnsi" w:hAnsiTheme="minorHAnsi"/>
          <w:sz w:val="24"/>
          <w:szCs w:val="24"/>
        </w:rPr>
        <w:t xml:space="preserve"> If a youth is crying or upset, sit beside them rather than pulling them into a lap or a full hug.</w:t>
      </w:r>
    </w:p>
    <w:p w14:paraId="062544EF" w14:textId="77777777" w:rsidR="00CB05FE" w:rsidRPr="004D24B0" w:rsidRDefault="00CB05FE">
      <w:pPr>
        <w:pStyle w:val="ListParagraph"/>
        <w:numPr>
          <w:ilvl w:val="0"/>
          <w:numId w:val="77"/>
        </w:numPr>
        <w:spacing w:after="240"/>
        <w:rPr>
          <w:rFonts w:asciiTheme="minorHAnsi" w:hAnsiTheme="minorHAnsi"/>
          <w:sz w:val="24"/>
          <w:szCs w:val="24"/>
        </w:rPr>
      </w:pPr>
      <w:r w:rsidRPr="004D24B0">
        <w:rPr>
          <w:rFonts w:asciiTheme="minorHAnsi" w:hAnsiTheme="minorHAnsi"/>
          <w:b/>
          <w:bCs/>
          <w:sz w:val="24"/>
          <w:szCs w:val="24"/>
        </w:rPr>
        <w:t>The "Anchor" Technique:</w:t>
      </w:r>
      <w:r w:rsidRPr="004D24B0">
        <w:rPr>
          <w:rFonts w:asciiTheme="minorHAnsi" w:hAnsiTheme="minorHAnsi"/>
          <w:sz w:val="24"/>
          <w:szCs w:val="24"/>
        </w:rPr>
        <w:t xml:space="preserve"> Offer a hand or a pat on the shoulder to provide a grounded, steady presence.</w:t>
      </w:r>
    </w:p>
    <w:p w14:paraId="44AF3226" w14:textId="3D0DC81A" w:rsidR="00CB05FE" w:rsidRPr="004D24B0" w:rsidRDefault="00CB05FE">
      <w:pPr>
        <w:pStyle w:val="ListParagraph"/>
        <w:numPr>
          <w:ilvl w:val="0"/>
          <w:numId w:val="77"/>
        </w:numPr>
        <w:spacing w:after="240"/>
        <w:rPr>
          <w:rFonts w:asciiTheme="minorHAnsi" w:hAnsiTheme="minorHAnsi"/>
          <w:sz w:val="24"/>
          <w:szCs w:val="24"/>
        </w:rPr>
      </w:pPr>
      <w:r w:rsidRPr="004D24B0">
        <w:rPr>
          <w:rFonts w:asciiTheme="minorHAnsi" w:hAnsiTheme="minorHAnsi"/>
          <w:b/>
          <w:bCs/>
          <w:sz w:val="24"/>
          <w:szCs w:val="24"/>
        </w:rPr>
        <w:t>Verbal Comfort:</w:t>
      </w:r>
      <w:r w:rsidRPr="004D24B0">
        <w:rPr>
          <w:rFonts w:asciiTheme="minorHAnsi" w:hAnsiTheme="minorHAnsi"/>
          <w:sz w:val="24"/>
          <w:szCs w:val="24"/>
        </w:rPr>
        <w:t xml:space="preserve"> Prioritize "verbal touch" - affirming words like, "I am here with you," or "You are safe," rather than relying solely on physical contact.</w:t>
      </w:r>
    </w:p>
    <w:p w14:paraId="1023BC04" w14:textId="77777777" w:rsidR="00CB05FE" w:rsidRPr="00711123" w:rsidRDefault="00CB05FE" w:rsidP="00825E45">
      <w:pPr>
        <w:pStyle w:val="Heading3"/>
      </w:pPr>
      <w:r w:rsidRPr="00711123">
        <w:t>Situational Awareness (The "Rule of Three")</w:t>
      </w:r>
    </w:p>
    <w:p w14:paraId="45F0A19F" w14:textId="77777777" w:rsidR="00CB05FE" w:rsidRPr="00711123" w:rsidRDefault="00CB05FE" w:rsidP="00825E45">
      <w:pPr>
        <w:rPr>
          <w:rFonts w:asciiTheme="minorHAnsi" w:hAnsiTheme="minorHAnsi"/>
          <w:sz w:val="24"/>
          <w:szCs w:val="24"/>
        </w:rPr>
      </w:pPr>
      <w:r w:rsidRPr="00711123">
        <w:rPr>
          <w:rFonts w:asciiTheme="minorHAnsi" w:hAnsiTheme="minorHAnsi"/>
          <w:sz w:val="24"/>
          <w:szCs w:val="24"/>
        </w:rPr>
        <w:t>Touch should never happen in secret.</w:t>
      </w:r>
    </w:p>
    <w:p w14:paraId="3B752522" w14:textId="77777777" w:rsidR="00CB05FE" w:rsidRPr="00825E45" w:rsidRDefault="00CB05FE">
      <w:pPr>
        <w:pStyle w:val="ListParagraph"/>
        <w:numPr>
          <w:ilvl w:val="0"/>
          <w:numId w:val="78"/>
        </w:numPr>
        <w:spacing w:after="240"/>
        <w:rPr>
          <w:rFonts w:asciiTheme="minorHAnsi" w:hAnsiTheme="minorHAnsi"/>
          <w:sz w:val="24"/>
          <w:szCs w:val="24"/>
        </w:rPr>
      </w:pPr>
      <w:r w:rsidRPr="00825E45">
        <w:rPr>
          <w:rFonts w:asciiTheme="minorHAnsi" w:hAnsiTheme="minorHAnsi"/>
          <w:b/>
          <w:bCs/>
          <w:sz w:val="24"/>
          <w:szCs w:val="24"/>
        </w:rPr>
        <w:t>Visible and Interruptible:</w:t>
      </w:r>
      <w:r w:rsidRPr="00825E45">
        <w:rPr>
          <w:rFonts w:asciiTheme="minorHAnsi" w:hAnsiTheme="minorHAnsi"/>
          <w:sz w:val="24"/>
          <w:szCs w:val="24"/>
        </w:rPr>
        <w:t xml:space="preserve"> All interactions, especially those involving physical comfort, must take place in plain sight of at least one other adult.</w:t>
      </w:r>
    </w:p>
    <w:p w14:paraId="181E5110" w14:textId="77777777" w:rsidR="00CB05FE" w:rsidRPr="00825E45" w:rsidRDefault="00CB05FE">
      <w:pPr>
        <w:pStyle w:val="ListParagraph"/>
        <w:numPr>
          <w:ilvl w:val="0"/>
          <w:numId w:val="78"/>
        </w:numPr>
        <w:rPr>
          <w:rFonts w:asciiTheme="minorHAnsi" w:hAnsiTheme="minorHAnsi"/>
          <w:sz w:val="24"/>
          <w:szCs w:val="24"/>
        </w:rPr>
      </w:pPr>
      <w:r w:rsidRPr="00825E45">
        <w:rPr>
          <w:rFonts w:asciiTheme="minorHAnsi" w:hAnsiTheme="minorHAnsi"/>
          <w:b/>
          <w:bCs/>
          <w:sz w:val="24"/>
          <w:szCs w:val="24"/>
        </w:rPr>
        <w:t>Avoid Seclusion:</w:t>
      </w:r>
      <w:r w:rsidRPr="00825E45">
        <w:rPr>
          <w:rFonts w:asciiTheme="minorHAnsi" w:hAnsiTheme="minorHAnsi"/>
          <w:sz w:val="24"/>
          <w:szCs w:val="24"/>
        </w:rPr>
        <w:t xml:space="preserve"> Never be alone with a youth in a closed room. If a private conversation is needed, move to a space that is "psychologically private but physically visible" (e.g., a corner of a </w:t>
      </w:r>
      <w:r w:rsidRPr="00825E45">
        <w:rPr>
          <w:rFonts w:asciiTheme="minorHAnsi" w:hAnsiTheme="minorHAnsi"/>
          <w:sz w:val="24"/>
          <w:szCs w:val="24"/>
        </w:rPr>
        <w:lastRenderedPageBreak/>
        <w:t>large hall or a room with a windowed door).</w:t>
      </w:r>
    </w:p>
    <w:p w14:paraId="5E187FC5" w14:textId="77777777" w:rsidR="00CB05FE" w:rsidRPr="00711123" w:rsidRDefault="003C59AD" w:rsidP="00711123">
      <w:pPr>
        <w:spacing w:after="240"/>
        <w:rPr>
          <w:rFonts w:asciiTheme="minorHAnsi" w:hAnsiTheme="minorHAnsi"/>
          <w:sz w:val="24"/>
          <w:szCs w:val="24"/>
        </w:rPr>
      </w:pPr>
      <w:r>
        <w:pict w14:anchorId="0A954409">
          <v:rect id="Rectangle 55" o:spid="_x0000_s2059"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gray" stroked="f">
            <o:lock v:ext="edit" aspectratio="t"/>
            <w10:anchorlock/>
          </v:rect>
        </w:pict>
      </w:r>
    </w:p>
    <w:p w14:paraId="6CEA81CE" w14:textId="77777777" w:rsidR="00CB05FE" w:rsidRPr="00711123" w:rsidRDefault="00CB05FE" w:rsidP="00825E45">
      <w:pPr>
        <w:pStyle w:val="Heading3"/>
      </w:pPr>
      <w:r w:rsidRPr="00711123">
        <w:t>Model the Behavior</w:t>
      </w:r>
    </w:p>
    <w:p w14:paraId="7B82A27C" w14:textId="4131F964" w:rsidR="00825E45" w:rsidRDefault="00CB05FE" w:rsidP="00711123">
      <w:pPr>
        <w:spacing w:after="240"/>
        <w:rPr>
          <w:rFonts w:asciiTheme="minorHAnsi" w:hAnsiTheme="minorHAnsi"/>
          <w:sz w:val="24"/>
          <w:szCs w:val="24"/>
        </w:rPr>
      </w:pPr>
      <w:r w:rsidRPr="00711123">
        <w:rPr>
          <w:rFonts w:asciiTheme="minorHAnsi" w:hAnsiTheme="minorHAnsi"/>
          <w:sz w:val="24"/>
          <w:szCs w:val="24"/>
        </w:rPr>
        <w:t>When you ask a youth for a high-five and they decline, respond with a smile and say, "Totally fine! I'm glad you told me." This teaches them that their boundaries are powerful and respected in the church.</w:t>
      </w:r>
    </w:p>
    <w:p w14:paraId="353955CF" w14:textId="77777777" w:rsidR="00825E45" w:rsidRDefault="00825E45">
      <w:pPr>
        <w:widowControl/>
        <w:autoSpaceDE/>
        <w:autoSpaceDN/>
        <w:rPr>
          <w:rFonts w:asciiTheme="minorHAnsi" w:hAnsiTheme="minorHAnsi"/>
          <w:sz w:val="24"/>
          <w:szCs w:val="24"/>
        </w:rPr>
      </w:pPr>
      <w:r>
        <w:rPr>
          <w:rFonts w:asciiTheme="minorHAnsi" w:hAnsiTheme="minorHAnsi"/>
          <w:sz w:val="24"/>
          <w:szCs w:val="24"/>
        </w:rPr>
        <w:br w:type="page"/>
      </w:r>
    </w:p>
    <w:p w14:paraId="51910EAF" w14:textId="739DAFED" w:rsidR="00485E85" w:rsidRPr="00825E45" w:rsidRDefault="00485E85" w:rsidP="00825E45">
      <w:pPr>
        <w:pStyle w:val="Heading2"/>
      </w:pPr>
      <w:bookmarkStart w:id="34" w:name="_Toc236228464"/>
      <w:r w:rsidRPr="00825E45">
        <w:lastRenderedPageBreak/>
        <w:t>Integration of Behavior Examples into Documents</w:t>
      </w:r>
      <w:bookmarkEnd w:id="34"/>
    </w:p>
    <w:p w14:paraId="57ED899A" w14:textId="03730D1D" w:rsidR="00485E85" w:rsidRPr="00711123" w:rsidRDefault="00485E85" w:rsidP="00711123">
      <w:pPr>
        <w:spacing w:after="240"/>
        <w:rPr>
          <w:rFonts w:asciiTheme="minorHAnsi" w:hAnsiTheme="minorHAnsi"/>
          <w:sz w:val="24"/>
          <w:szCs w:val="24"/>
        </w:rPr>
      </w:pPr>
      <w:r w:rsidRPr="00711123">
        <w:rPr>
          <w:rFonts w:asciiTheme="minorHAnsi" w:hAnsiTheme="minorHAnsi"/>
          <w:sz w:val="24"/>
          <w:szCs w:val="24"/>
        </w:rPr>
        <w:t>As Lutheran Christians, these aren't just rules; they are ways we live out our theology of caring for our neighbor and protecting the "least of these."</w:t>
      </w:r>
    </w:p>
    <w:p w14:paraId="6EAC10EB" w14:textId="6FCAC84E" w:rsidR="00485E85" w:rsidRPr="00711123" w:rsidRDefault="00485E85" w:rsidP="00711123">
      <w:pPr>
        <w:spacing w:after="240"/>
        <w:rPr>
          <w:rFonts w:asciiTheme="minorHAnsi" w:hAnsiTheme="minorHAnsi"/>
          <w:sz w:val="24"/>
          <w:szCs w:val="24"/>
        </w:rPr>
      </w:pPr>
      <w:r w:rsidRPr="00711123">
        <w:rPr>
          <w:rFonts w:asciiTheme="minorHAnsi" w:hAnsiTheme="minorHAnsi"/>
          <w:sz w:val="24"/>
          <w:szCs w:val="24"/>
        </w:rPr>
        <w:t>Here is how you can practically integrate those behavior examples into your specific synodical and congregational documents:</w:t>
      </w:r>
    </w:p>
    <w:p w14:paraId="5A11EC60" w14:textId="77777777" w:rsidR="00485E85" w:rsidRPr="00711123" w:rsidRDefault="00485E85" w:rsidP="00825E45">
      <w:pPr>
        <w:pStyle w:val="Heading3"/>
      </w:pPr>
      <w:r w:rsidRPr="00711123">
        <w:t>1. The "Code of Conduct" Section</w:t>
      </w:r>
    </w:p>
    <w:p w14:paraId="7CA5F304" w14:textId="77777777" w:rsidR="00485E85" w:rsidRPr="00711123" w:rsidRDefault="00485E85" w:rsidP="00825E45">
      <w:pPr>
        <w:rPr>
          <w:rFonts w:asciiTheme="minorHAnsi" w:hAnsiTheme="minorHAnsi"/>
          <w:sz w:val="24"/>
          <w:szCs w:val="24"/>
        </w:rPr>
      </w:pPr>
      <w:r w:rsidRPr="00711123">
        <w:rPr>
          <w:rFonts w:asciiTheme="minorHAnsi" w:hAnsiTheme="minorHAnsi"/>
          <w:sz w:val="24"/>
          <w:szCs w:val="24"/>
        </w:rPr>
        <w:t xml:space="preserve">Instead of a separate list, embed the examples directly into a </w:t>
      </w:r>
      <w:r w:rsidRPr="00825E45">
        <w:rPr>
          <w:rFonts w:asciiTheme="minorHAnsi" w:hAnsiTheme="minorHAnsi"/>
          <w:b/>
          <w:bCs/>
          <w:sz w:val="24"/>
          <w:szCs w:val="24"/>
        </w:rPr>
        <w:t>Code of Conduct</w:t>
      </w:r>
      <w:r w:rsidRPr="00711123">
        <w:rPr>
          <w:rFonts w:asciiTheme="minorHAnsi" w:hAnsiTheme="minorHAnsi"/>
          <w:sz w:val="24"/>
          <w:szCs w:val="24"/>
        </w:rPr>
        <w:t xml:space="preserve"> that every volunteer and staff member signs annually.</w:t>
      </w:r>
    </w:p>
    <w:p w14:paraId="0568DFFC" w14:textId="77777777" w:rsidR="00485E85" w:rsidRPr="00825E45" w:rsidRDefault="00485E85">
      <w:pPr>
        <w:pStyle w:val="ListParagraph"/>
        <w:numPr>
          <w:ilvl w:val="0"/>
          <w:numId w:val="79"/>
        </w:numPr>
        <w:spacing w:after="240"/>
        <w:rPr>
          <w:rFonts w:asciiTheme="minorHAnsi" w:hAnsiTheme="minorHAnsi"/>
          <w:sz w:val="24"/>
          <w:szCs w:val="24"/>
        </w:rPr>
      </w:pPr>
      <w:r w:rsidRPr="00825E45">
        <w:rPr>
          <w:rFonts w:asciiTheme="minorHAnsi" w:hAnsiTheme="minorHAnsi"/>
          <w:b/>
          <w:bCs/>
          <w:sz w:val="24"/>
          <w:szCs w:val="24"/>
        </w:rPr>
        <w:t>The "Rule of Three":</w:t>
      </w:r>
      <w:r w:rsidRPr="00825E45">
        <w:rPr>
          <w:rFonts w:asciiTheme="minorHAnsi" w:hAnsiTheme="minorHAnsi"/>
          <w:sz w:val="24"/>
          <w:szCs w:val="24"/>
        </w:rPr>
        <w:t xml:space="preserve"> In a congregational setting, emphasize that "one-on-one" is the primary risk.</w:t>
      </w:r>
    </w:p>
    <w:p w14:paraId="23658005" w14:textId="77777777" w:rsidR="00485E85" w:rsidRPr="00825E45" w:rsidRDefault="00485E85">
      <w:pPr>
        <w:pStyle w:val="ListParagraph"/>
        <w:numPr>
          <w:ilvl w:val="1"/>
          <w:numId w:val="79"/>
        </w:numPr>
        <w:spacing w:after="240"/>
        <w:rPr>
          <w:rFonts w:asciiTheme="minorHAnsi" w:hAnsiTheme="minorHAnsi"/>
          <w:sz w:val="24"/>
          <w:szCs w:val="24"/>
        </w:rPr>
      </w:pPr>
      <w:r w:rsidRPr="00825E45">
        <w:rPr>
          <w:rFonts w:asciiTheme="minorHAnsi" w:hAnsiTheme="minorHAnsi"/>
          <w:i/>
          <w:iCs/>
          <w:sz w:val="24"/>
          <w:szCs w:val="24"/>
        </w:rPr>
        <w:t>Application:</w:t>
      </w:r>
      <w:r w:rsidRPr="00825E45">
        <w:rPr>
          <w:rFonts w:asciiTheme="minorHAnsi" w:hAnsiTheme="minorHAnsi"/>
          <w:sz w:val="24"/>
          <w:szCs w:val="24"/>
        </w:rPr>
        <w:t xml:space="preserve"> "To protect both the youth and the leader, all ministry activities will follow the 'Rule of Three' - two unrelated adults with one youth, or one adult with two or more youth."</w:t>
      </w:r>
    </w:p>
    <w:p w14:paraId="2A12E0D7" w14:textId="51735012" w:rsidR="00485E85" w:rsidRPr="00825E45" w:rsidRDefault="00485E85">
      <w:pPr>
        <w:pStyle w:val="ListParagraph"/>
        <w:numPr>
          <w:ilvl w:val="0"/>
          <w:numId w:val="79"/>
        </w:numPr>
        <w:spacing w:after="240"/>
        <w:rPr>
          <w:rFonts w:asciiTheme="minorHAnsi" w:hAnsiTheme="minorHAnsi"/>
          <w:sz w:val="24"/>
          <w:szCs w:val="24"/>
        </w:rPr>
      </w:pPr>
      <w:r w:rsidRPr="00825E45">
        <w:rPr>
          <w:rFonts w:asciiTheme="minorHAnsi" w:hAnsiTheme="minorHAnsi"/>
          <w:b/>
          <w:bCs/>
          <w:sz w:val="24"/>
          <w:szCs w:val="24"/>
        </w:rPr>
        <w:t>The "Open Door" Policy:</w:t>
      </w:r>
      <w:r w:rsidRPr="00825E45">
        <w:rPr>
          <w:rFonts w:asciiTheme="minorHAnsi" w:hAnsiTheme="minorHAnsi"/>
          <w:sz w:val="24"/>
          <w:szCs w:val="24"/>
        </w:rPr>
        <w:t xml:space="preserve"> If a private conversation is necessary (e.g., pastoral counseling or youth mentoring), define the Appropriate behavior as: "Conversations </w:t>
      </w:r>
      <w:r w:rsidR="0078181F" w:rsidRPr="00825E45">
        <w:rPr>
          <w:rFonts w:asciiTheme="minorHAnsi" w:hAnsiTheme="minorHAnsi"/>
          <w:sz w:val="24"/>
          <w:szCs w:val="24"/>
        </w:rPr>
        <w:t>should</w:t>
      </w:r>
      <w:r w:rsidRPr="00825E45">
        <w:rPr>
          <w:rFonts w:asciiTheme="minorHAnsi" w:hAnsiTheme="minorHAnsi"/>
          <w:sz w:val="24"/>
          <w:szCs w:val="24"/>
        </w:rPr>
        <w:t xml:space="preserve"> happen in a room with a window in the door, or with the door left physically open."</w:t>
      </w:r>
    </w:p>
    <w:p w14:paraId="31485DF1" w14:textId="77777777" w:rsidR="00485E85" w:rsidRPr="00711123" w:rsidRDefault="00485E85" w:rsidP="00825E45">
      <w:pPr>
        <w:pStyle w:val="Heading3"/>
      </w:pPr>
      <w:r w:rsidRPr="00711123">
        <w:t>2. Digital and Social Media Safety</w:t>
      </w:r>
    </w:p>
    <w:p w14:paraId="4048A51E" w14:textId="77777777" w:rsidR="00485E85" w:rsidRPr="00711123" w:rsidRDefault="00485E85" w:rsidP="00825E45">
      <w:pPr>
        <w:rPr>
          <w:rFonts w:asciiTheme="minorHAnsi" w:hAnsiTheme="minorHAnsi"/>
          <w:sz w:val="24"/>
          <w:szCs w:val="24"/>
        </w:rPr>
      </w:pPr>
      <w:r w:rsidRPr="00711123">
        <w:rPr>
          <w:rFonts w:asciiTheme="minorHAnsi" w:hAnsiTheme="minorHAnsi"/>
          <w:sz w:val="24"/>
          <w:szCs w:val="24"/>
        </w:rPr>
        <w:t>Since synodical youth events often involve regional connections, digital boundaries are critical.</w:t>
      </w:r>
    </w:p>
    <w:p w14:paraId="3DF33D13" w14:textId="77777777" w:rsidR="00485E85" w:rsidRPr="00825E45" w:rsidRDefault="00485E85">
      <w:pPr>
        <w:pStyle w:val="ListParagraph"/>
        <w:numPr>
          <w:ilvl w:val="0"/>
          <w:numId w:val="80"/>
        </w:numPr>
        <w:spacing w:after="240"/>
        <w:rPr>
          <w:rFonts w:asciiTheme="minorHAnsi" w:hAnsiTheme="minorHAnsi"/>
          <w:sz w:val="24"/>
          <w:szCs w:val="24"/>
        </w:rPr>
      </w:pPr>
      <w:r w:rsidRPr="00825E45">
        <w:rPr>
          <w:rFonts w:asciiTheme="minorHAnsi" w:hAnsiTheme="minorHAnsi"/>
          <w:b/>
          <w:bCs/>
          <w:sz w:val="24"/>
          <w:szCs w:val="24"/>
        </w:rPr>
        <w:t>Inappropriate:</w:t>
      </w:r>
      <w:r w:rsidRPr="00825E45">
        <w:rPr>
          <w:rFonts w:asciiTheme="minorHAnsi" w:hAnsiTheme="minorHAnsi"/>
          <w:sz w:val="24"/>
          <w:szCs w:val="24"/>
        </w:rPr>
        <w:t xml:space="preserve"> Private "snaps" or disappearing messages between a leader and a youth.</w:t>
      </w:r>
    </w:p>
    <w:p w14:paraId="377ADF30" w14:textId="77777777" w:rsidR="00485E85" w:rsidRPr="00825E45" w:rsidRDefault="00485E85">
      <w:pPr>
        <w:pStyle w:val="ListParagraph"/>
        <w:numPr>
          <w:ilvl w:val="0"/>
          <w:numId w:val="80"/>
        </w:numPr>
        <w:spacing w:after="240"/>
        <w:rPr>
          <w:rFonts w:asciiTheme="minorHAnsi" w:hAnsiTheme="minorHAnsi"/>
          <w:sz w:val="24"/>
          <w:szCs w:val="24"/>
        </w:rPr>
      </w:pPr>
      <w:r w:rsidRPr="00825E45">
        <w:rPr>
          <w:rFonts w:asciiTheme="minorHAnsi" w:hAnsiTheme="minorHAnsi"/>
          <w:b/>
          <w:bCs/>
          <w:sz w:val="24"/>
          <w:szCs w:val="24"/>
        </w:rPr>
        <w:t>Appropriate:</w:t>
      </w:r>
      <w:r w:rsidRPr="00825E45">
        <w:rPr>
          <w:rFonts w:asciiTheme="minorHAnsi" w:hAnsiTheme="minorHAnsi"/>
          <w:sz w:val="24"/>
          <w:szCs w:val="24"/>
        </w:rPr>
        <w:t xml:space="preserve"> Group chats that include at least two vetted adults, or BCC’ing a parent/ministry leader on individual emails.</w:t>
      </w:r>
    </w:p>
    <w:p w14:paraId="12EF6207" w14:textId="7A9DA939" w:rsidR="00485E85" w:rsidRPr="00825E45" w:rsidRDefault="00485E85">
      <w:pPr>
        <w:pStyle w:val="ListParagraph"/>
        <w:numPr>
          <w:ilvl w:val="0"/>
          <w:numId w:val="80"/>
        </w:numPr>
        <w:spacing w:after="240"/>
        <w:rPr>
          <w:rFonts w:asciiTheme="minorHAnsi" w:hAnsiTheme="minorHAnsi"/>
          <w:sz w:val="24"/>
          <w:szCs w:val="24"/>
        </w:rPr>
      </w:pPr>
      <w:r w:rsidRPr="00825E45">
        <w:rPr>
          <w:rFonts w:asciiTheme="minorHAnsi" w:hAnsiTheme="minorHAnsi"/>
          <w:b/>
          <w:bCs/>
          <w:sz w:val="24"/>
          <w:szCs w:val="24"/>
        </w:rPr>
        <w:t>Policy Language:</w:t>
      </w:r>
      <w:r w:rsidRPr="00825E45">
        <w:rPr>
          <w:rFonts w:asciiTheme="minorHAnsi" w:hAnsiTheme="minorHAnsi"/>
          <w:sz w:val="24"/>
          <w:szCs w:val="24"/>
        </w:rPr>
        <w:t xml:space="preserve"> "All digital communication with minors shall be transparent, observable, and related to church ministry."</w:t>
      </w:r>
    </w:p>
    <w:p w14:paraId="04905FB8" w14:textId="77777777" w:rsidR="00485E85" w:rsidRPr="00711123" w:rsidRDefault="00485E85" w:rsidP="00825E45">
      <w:pPr>
        <w:pStyle w:val="Heading3"/>
      </w:pPr>
      <w:r w:rsidRPr="00711123">
        <w:t>3. Vulnerable Adult Protection</w:t>
      </w:r>
    </w:p>
    <w:p w14:paraId="31B4B9A9" w14:textId="77777777" w:rsidR="00485E85" w:rsidRPr="00711123" w:rsidRDefault="00485E85" w:rsidP="00825E45">
      <w:pPr>
        <w:rPr>
          <w:rFonts w:asciiTheme="minorHAnsi" w:hAnsiTheme="minorHAnsi"/>
          <w:sz w:val="24"/>
          <w:szCs w:val="24"/>
        </w:rPr>
      </w:pPr>
      <w:r w:rsidRPr="00711123">
        <w:rPr>
          <w:rFonts w:asciiTheme="minorHAnsi" w:hAnsiTheme="minorHAnsi"/>
          <w:sz w:val="24"/>
          <w:szCs w:val="24"/>
        </w:rPr>
        <w:t>In many congregations, "vulnerable adults" include homebound members or those in assisted living.</w:t>
      </w:r>
    </w:p>
    <w:p w14:paraId="7D435B7D" w14:textId="77777777" w:rsidR="00485E85" w:rsidRPr="00825E45" w:rsidRDefault="00485E85">
      <w:pPr>
        <w:pStyle w:val="ListParagraph"/>
        <w:numPr>
          <w:ilvl w:val="0"/>
          <w:numId w:val="81"/>
        </w:numPr>
        <w:spacing w:after="240"/>
        <w:rPr>
          <w:rFonts w:asciiTheme="minorHAnsi" w:hAnsiTheme="minorHAnsi"/>
          <w:sz w:val="24"/>
          <w:szCs w:val="24"/>
        </w:rPr>
      </w:pPr>
      <w:r w:rsidRPr="00825E45">
        <w:rPr>
          <w:rFonts w:asciiTheme="minorHAnsi" w:hAnsiTheme="minorHAnsi"/>
          <w:b/>
          <w:bCs/>
          <w:sz w:val="24"/>
          <w:szCs w:val="24"/>
        </w:rPr>
        <w:t>Appropriate:</w:t>
      </w:r>
      <w:r w:rsidRPr="00825E45">
        <w:rPr>
          <w:rFonts w:asciiTheme="minorHAnsi" w:hAnsiTheme="minorHAnsi"/>
          <w:sz w:val="24"/>
          <w:szCs w:val="24"/>
        </w:rPr>
        <w:t xml:space="preserve"> Visiting in pairs or during daylight hours and documenting the visit in a church log.</w:t>
      </w:r>
    </w:p>
    <w:p w14:paraId="1C19B51C" w14:textId="77777777" w:rsidR="00485E85" w:rsidRPr="00825E45" w:rsidRDefault="00485E85">
      <w:pPr>
        <w:pStyle w:val="ListParagraph"/>
        <w:numPr>
          <w:ilvl w:val="0"/>
          <w:numId w:val="81"/>
        </w:numPr>
        <w:spacing w:after="240"/>
        <w:rPr>
          <w:rFonts w:asciiTheme="minorHAnsi" w:hAnsiTheme="minorHAnsi"/>
          <w:sz w:val="24"/>
          <w:szCs w:val="24"/>
        </w:rPr>
      </w:pPr>
      <w:r w:rsidRPr="00825E45">
        <w:rPr>
          <w:rFonts w:asciiTheme="minorHAnsi" w:hAnsiTheme="minorHAnsi"/>
          <w:b/>
          <w:bCs/>
          <w:sz w:val="24"/>
          <w:szCs w:val="24"/>
        </w:rPr>
        <w:t>Harmful:</w:t>
      </w:r>
      <w:r w:rsidRPr="00825E45">
        <w:rPr>
          <w:rFonts w:asciiTheme="minorHAnsi" w:hAnsiTheme="minorHAnsi"/>
          <w:sz w:val="24"/>
          <w:szCs w:val="24"/>
        </w:rPr>
        <w:t xml:space="preserve"> Accepting personal gifts of money, becoming a power of attorney, or managing a congregant’s private finances.</w:t>
      </w:r>
    </w:p>
    <w:p w14:paraId="2145BFD3" w14:textId="77777777" w:rsidR="00485E85" w:rsidRPr="00825E45" w:rsidRDefault="00485E85">
      <w:pPr>
        <w:pStyle w:val="ListParagraph"/>
        <w:numPr>
          <w:ilvl w:val="0"/>
          <w:numId w:val="81"/>
        </w:numPr>
        <w:spacing w:after="240"/>
        <w:rPr>
          <w:rFonts w:asciiTheme="minorHAnsi" w:hAnsiTheme="minorHAnsi"/>
          <w:sz w:val="24"/>
          <w:szCs w:val="24"/>
        </w:rPr>
      </w:pPr>
      <w:r w:rsidRPr="00825E45">
        <w:rPr>
          <w:rFonts w:asciiTheme="minorHAnsi" w:hAnsiTheme="minorHAnsi"/>
          <w:b/>
          <w:bCs/>
          <w:sz w:val="24"/>
          <w:szCs w:val="24"/>
        </w:rPr>
        <w:t>Policy Language:</w:t>
      </w:r>
      <w:r w:rsidRPr="00825E45">
        <w:rPr>
          <w:rFonts w:asciiTheme="minorHAnsi" w:hAnsiTheme="minorHAnsi"/>
          <w:sz w:val="24"/>
          <w:szCs w:val="24"/>
        </w:rPr>
        <w:t xml:space="preserve"> "Home communion visitors and Stephen Ministers shall not engage in financial transactions or private legal arrangements with those they serve."</w:t>
      </w:r>
    </w:p>
    <w:p w14:paraId="0BDCD487" w14:textId="77777777" w:rsidR="00485E85" w:rsidRPr="00711123" w:rsidRDefault="00485E85" w:rsidP="00711123">
      <w:pPr>
        <w:spacing w:after="240"/>
        <w:rPr>
          <w:rFonts w:asciiTheme="minorHAnsi" w:hAnsiTheme="minorHAnsi"/>
          <w:sz w:val="24"/>
          <w:szCs w:val="24"/>
        </w:rPr>
      </w:pPr>
    </w:p>
    <w:p w14:paraId="31D1EE79" w14:textId="77777777" w:rsidR="00485E85" w:rsidRPr="00711123" w:rsidRDefault="00485E85" w:rsidP="00711123">
      <w:pPr>
        <w:spacing w:after="240"/>
        <w:rPr>
          <w:rFonts w:asciiTheme="minorHAnsi" w:hAnsiTheme="minorHAnsi"/>
          <w:sz w:val="24"/>
          <w:szCs w:val="24"/>
        </w:rPr>
      </w:pPr>
    </w:p>
    <w:p w14:paraId="5DB670F8" w14:textId="77777777" w:rsidR="00485E85" w:rsidRPr="00711123" w:rsidRDefault="00485E85" w:rsidP="00711123">
      <w:pPr>
        <w:spacing w:after="240"/>
        <w:rPr>
          <w:rFonts w:asciiTheme="minorHAnsi" w:hAnsiTheme="minorHAnsi"/>
          <w:sz w:val="24"/>
          <w:szCs w:val="24"/>
        </w:rPr>
      </w:pPr>
    </w:p>
    <w:p w14:paraId="3B18D234" w14:textId="77777777" w:rsidR="00485E85" w:rsidRPr="00711123" w:rsidRDefault="00485E85" w:rsidP="00711123">
      <w:pPr>
        <w:spacing w:after="240"/>
        <w:rPr>
          <w:rFonts w:asciiTheme="minorHAnsi" w:hAnsiTheme="minorHAnsi"/>
          <w:sz w:val="24"/>
          <w:szCs w:val="24"/>
        </w:rPr>
      </w:pPr>
    </w:p>
    <w:p w14:paraId="4244F540" w14:textId="77777777" w:rsidR="00485E85" w:rsidRPr="00711123" w:rsidRDefault="00485E85" w:rsidP="00711123">
      <w:pPr>
        <w:spacing w:after="240"/>
        <w:rPr>
          <w:rFonts w:asciiTheme="minorHAnsi" w:hAnsiTheme="minorHAnsi"/>
          <w:sz w:val="24"/>
          <w:szCs w:val="24"/>
        </w:rPr>
      </w:pPr>
    </w:p>
    <w:p w14:paraId="6A81625A" w14:textId="77777777" w:rsidR="00485E85" w:rsidRPr="00711123" w:rsidRDefault="00485E85" w:rsidP="00711123">
      <w:pPr>
        <w:spacing w:after="240"/>
        <w:rPr>
          <w:rFonts w:asciiTheme="minorHAnsi" w:hAnsiTheme="minorHAnsi"/>
          <w:sz w:val="24"/>
          <w:szCs w:val="24"/>
        </w:rPr>
      </w:pPr>
    </w:p>
    <w:p w14:paraId="00A70931" w14:textId="77777777" w:rsidR="00485E85" w:rsidRPr="00711123" w:rsidRDefault="00485E85" w:rsidP="00711123">
      <w:pPr>
        <w:spacing w:after="240"/>
        <w:rPr>
          <w:rFonts w:asciiTheme="minorHAnsi" w:hAnsiTheme="minorHAnsi"/>
          <w:sz w:val="24"/>
          <w:szCs w:val="24"/>
        </w:rPr>
      </w:pPr>
    </w:p>
    <w:p w14:paraId="23183EE5" w14:textId="77777777" w:rsidR="00485E85" w:rsidRPr="00711123" w:rsidRDefault="00485E85" w:rsidP="00711123">
      <w:pPr>
        <w:spacing w:after="240"/>
        <w:rPr>
          <w:rFonts w:asciiTheme="minorHAnsi" w:hAnsiTheme="minorHAnsi"/>
          <w:sz w:val="24"/>
          <w:szCs w:val="24"/>
        </w:rPr>
      </w:pPr>
    </w:p>
    <w:p w14:paraId="56E506CA" w14:textId="77777777" w:rsidR="00485E85" w:rsidRPr="00825E45" w:rsidRDefault="00485E85" w:rsidP="00825E45">
      <w:pPr>
        <w:pStyle w:val="Heading3"/>
      </w:pPr>
      <w:r w:rsidRPr="00825E45">
        <w:lastRenderedPageBreak/>
        <w:t>4. Categorizing by "Ministry Settings"</w:t>
      </w:r>
    </w:p>
    <w:p w14:paraId="2B4262C4" w14:textId="77777777" w:rsidR="00485E85" w:rsidRPr="00711123" w:rsidRDefault="00485E85" w:rsidP="00711123">
      <w:pPr>
        <w:spacing w:after="240"/>
        <w:rPr>
          <w:rFonts w:asciiTheme="minorHAnsi" w:hAnsiTheme="minorHAnsi"/>
          <w:sz w:val="24"/>
          <w:szCs w:val="24"/>
        </w:rPr>
      </w:pPr>
      <w:r w:rsidRPr="00711123">
        <w:rPr>
          <w:rFonts w:asciiTheme="minorHAnsi" w:hAnsiTheme="minorHAnsi"/>
          <w:sz w:val="24"/>
          <w:szCs w:val="24"/>
        </w:rPr>
        <w:t>To make the policy scannable for your congregational leaders, use a table format in your handbook:</w:t>
      </w:r>
    </w:p>
    <w:tbl>
      <w:tblPr>
        <w:tblW w:w="0" w:type="auto"/>
        <w:tblCellSpacing w:w="15" w:type="dxa"/>
        <w:tblCellMar>
          <w:left w:w="0" w:type="dxa"/>
          <w:right w:w="0" w:type="dxa"/>
        </w:tblCellMar>
        <w:tblLook w:val="04A0" w:firstRow="1" w:lastRow="0" w:firstColumn="1" w:lastColumn="0" w:noHBand="0" w:noVBand="1"/>
      </w:tblPr>
      <w:tblGrid>
        <w:gridCol w:w="1978"/>
        <w:gridCol w:w="2952"/>
        <w:gridCol w:w="3153"/>
        <w:gridCol w:w="2701"/>
      </w:tblGrid>
      <w:tr w:rsidR="00485E85" w:rsidRPr="00825E45" w14:paraId="6259DE22" w14:textId="77777777" w:rsidTr="00447F7E">
        <w:trPr>
          <w:tblHeade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72" w:type="dxa"/>
              <w:bottom w:w="240" w:type="dxa"/>
              <w:right w:w="180" w:type="dxa"/>
            </w:tcMar>
            <w:vAlign w:val="center"/>
            <w:hideMark/>
          </w:tcPr>
          <w:p w14:paraId="2CD3C03D" w14:textId="77777777" w:rsidR="00485E85" w:rsidRPr="00825E45" w:rsidRDefault="00485E85" w:rsidP="00825E45">
            <w:pPr>
              <w:rPr>
                <w:rFonts w:asciiTheme="minorHAnsi" w:hAnsiTheme="minorHAnsi"/>
                <w:b/>
                <w:bCs/>
                <w:sz w:val="24"/>
                <w:szCs w:val="24"/>
              </w:rPr>
            </w:pPr>
            <w:r w:rsidRPr="00825E45">
              <w:rPr>
                <w:rFonts w:asciiTheme="minorHAnsi" w:hAnsiTheme="minorHAnsi"/>
                <w:b/>
                <w:bCs/>
                <w:sz w:val="24"/>
                <w:szCs w:val="24"/>
              </w:rPr>
              <w:t>Setting</w:t>
            </w:r>
          </w:p>
        </w:tc>
        <w:tc>
          <w:tcPr>
            <w:tcW w:w="0" w:type="auto"/>
            <w:tcBorders>
              <w:top w:val="single" w:sz="6" w:space="0" w:color="auto"/>
              <w:left w:val="single" w:sz="6" w:space="0" w:color="auto"/>
              <w:bottom w:val="single" w:sz="6" w:space="0" w:color="auto"/>
              <w:right w:val="single" w:sz="6" w:space="0" w:color="auto"/>
            </w:tcBorders>
            <w:tcMar>
              <w:top w:w="240" w:type="dxa"/>
              <w:left w:w="72" w:type="dxa"/>
              <w:bottom w:w="240" w:type="dxa"/>
              <w:right w:w="180" w:type="dxa"/>
            </w:tcMar>
            <w:vAlign w:val="center"/>
            <w:hideMark/>
          </w:tcPr>
          <w:p w14:paraId="52829F21" w14:textId="77777777" w:rsidR="00485E85" w:rsidRPr="00825E45" w:rsidRDefault="00485E85" w:rsidP="00825E45">
            <w:pPr>
              <w:rPr>
                <w:rFonts w:asciiTheme="minorHAnsi" w:hAnsiTheme="minorHAnsi"/>
                <w:b/>
                <w:bCs/>
                <w:sz w:val="24"/>
                <w:szCs w:val="24"/>
              </w:rPr>
            </w:pPr>
            <w:r w:rsidRPr="00825E45">
              <w:rPr>
                <w:rFonts w:asciiTheme="minorHAnsi" w:hAnsiTheme="minorHAnsi"/>
                <w:b/>
                <w:bCs/>
                <w:sz w:val="24"/>
                <w:szCs w:val="24"/>
              </w:rPr>
              <w:t>Appropriate (Green)</w:t>
            </w:r>
          </w:p>
        </w:tc>
        <w:tc>
          <w:tcPr>
            <w:tcW w:w="0" w:type="auto"/>
            <w:tcBorders>
              <w:top w:val="single" w:sz="6" w:space="0" w:color="auto"/>
              <w:left w:val="single" w:sz="6" w:space="0" w:color="auto"/>
              <w:bottom w:val="single" w:sz="6" w:space="0" w:color="auto"/>
              <w:right w:val="single" w:sz="6" w:space="0" w:color="auto"/>
            </w:tcBorders>
            <w:tcMar>
              <w:top w:w="240" w:type="dxa"/>
              <w:left w:w="72" w:type="dxa"/>
              <w:bottom w:w="240" w:type="dxa"/>
              <w:right w:w="180" w:type="dxa"/>
            </w:tcMar>
            <w:vAlign w:val="center"/>
            <w:hideMark/>
          </w:tcPr>
          <w:p w14:paraId="781F8CF3" w14:textId="77777777" w:rsidR="00485E85" w:rsidRPr="00825E45" w:rsidRDefault="00485E85" w:rsidP="00825E45">
            <w:pPr>
              <w:rPr>
                <w:rFonts w:asciiTheme="minorHAnsi" w:hAnsiTheme="minorHAnsi"/>
                <w:b/>
                <w:bCs/>
                <w:sz w:val="24"/>
                <w:szCs w:val="24"/>
              </w:rPr>
            </w:pPr>
            <w:r w:rsidRPr="00825E45">
              <w:rPr>
                <w:rFonts w:asciiTheme="minorHAnsi" w:hAnsiTheme="minorHAnsi"/>
                <w:b/>
                <w:bCs/>
                <w:sz w:val="24"/>
                <w:szCs w:val="24"/>
              </w:rPr>
              <w:t>Inappropriate (Yellow)</w:t>
            </w:r>
          </w:p>
        </w:tc>
        <w:tc>
          <w:tcPr>
            <w:tcW w:w="0" w:type="auto"/>
            <w:tcBorders>
              <w:top w:val="single" w:sz="6" w:space="0" w:color="auto"/>
              <w:left w:val="single" w:sz="6" w:space="0" w:color="auto"/>
              <w:bottom w:val="single" w:sz="6" w:space="0" w:color="auto"/>
              <w:right w:val="single" w:sz="6" w:space="0" w:color="auto"/>
            </w:tcBorders>
            <w:tcMar>
              <w:top w:w="240" w:type="dxa"/>
              <w:left w:w="72" w:type="dxa"/>
              <w:bottom w:w="240" w:type="dxa"/>
              <w:right w:w="0" w:type="dxa"/>
            </w:tcMar>
            <w:vAlign w:val="center"/>
            <w:hideMark/>
          </w:tcPr>
          <w:p w14:paraId="6D6F4FEB" w14:textId="77777777" w:rsidR="00485E85" w:rsidRPr="00825E45" w:rsidRDefault="00485E85" w:rsidP="00825E45">
            <w:pPr>
              <w:rPr>
                <w:rFonts w:asciiTheme="minorHAnsi" w:hAnsiTheme="minorHAnsi"/>
                <w:b/>
                <w:bCs/>
                <w:sz w:val="24"/>
                <w:szCs w:val="24"/>
              </w:rPr>
            </w:pPr>
            <w:r w:rsidRPr="00825E45">
              <w:rPr>
                <w:rFonts w:asciiTheme="minorHAnsi" w:hAnsiTheme="minorHAnsi"/>
                <w:b/>
                <w:bCs/>
                <w:sz w:val="24"/>
                <w:szCs w:val="24"/>
              </w:rPr>
              <w:t>Harmful (Red)</w:t>
            </w:r>
          </w:p>
        </w:tc>
      </w:tr>
      <w:tr w:rsidR="00485E85" w:rsidRPr="00711123" w14:paraId="4A1987FE" w14:textId="77777777" w:rsidTr="00447F7E">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72" w:type="dxa"/>
              <w:bottom w:w="240" w:type="dxa"/>
              <w:right w:w="180" w:type="dxa"/>
            </w:tcMar>
            <w:vAlign w:val="center"/>
            <w:hideMark/>
          </w:tcPr>
          <w:p w14:paraId="2CABB09E" w14:textId="77777777" w:rsidR="00485E85" w:rsidRPr="00825E45" w:rsidRDefault="00485E85" w:rsidP="00825E45">
            <w:pPr>
              <w:rPr>
                <w:rFonts w:asciiTheme="minorHAnsi" w:hAnsiTheme="minorHAnsi"/>
                <w:b/>
                <w:bCs/>
                <w:sz w:val="24"/>
                <w:szCs w:val="24"/>
              </w:rPr>
            </w:pPr>
            <w:r w:rsidRPr="00825E45">
              <w:rPr>
                <w:rFonts w:asciiTheme="minorHAnsi" w:hAnsiTheme="minorHAnsi"/>
                <w:b/>
                <w:bCs/>
                <w:sz w:val="24"/>
                <w:szCs w:val="24"/>
              </w:rPr>
              <w:t>Sunday School</w:t>
            </w:r>
          </w:p>
        </w:tc>
        <w:tc>
          <w:tcPr>
            <w:tcW w:w="0" w:type="auto"/>
            <w:tcBorders>
              <w:top w:val="single" w:sz="6" w:space="0" w:color="auto"/>
              <w:left w:val="single" w:sz="6" w:space="0" w:color="auto"/>
              <w:bottom w:val="single" w:sz="6" w:space="0" w:color="auto"/>
              <w:right w:val="single" w:sz="6" w:space="0" w:color="auto"/>
            </w:tcBorders>
            <w:tcMar>
              <w:top w:w="240" w:type="dxa"/>
              <w:left w:w="72" w:type="dxa"/>
              <w:bottom w:w="240" w:type="dxa"/>
              <w:right w:w="180" w:type="dxa"/>
            </w:tcMar>
            <w:vAlign w:val="center"/>
            <w:hideMark/>
          </w:tcPr>
          <w:p w14:paraId="51A37750" w14:textId="77777777" w:rsidR="00485E85" w:rsidRPr="00711123" w:rsidRDefault="00485E85" w:rsidP="00825E45">
            <w:pPr>
              <w:rPr>
                <w:rFonts w:asciiTheme="minorHAnsi" w:hAnsiTheme="minorHAnsi"/>
                <w:sz w:val="24"/>
                <w:szCs w:val="24"/>
              </w:rPr>
            </w:pPr>
            <w:r w:rsidRPr="00711123">
              <w:rPr>
                <w:rFonts w:asciiTheme="minorHAnsi" w:hAnsiTheme="minorHAnsi"/>
                <w:sz w:val="24"/>
                <w:szCs w:val="24"/>
              </w:rPr>
              <w:t>Group activities in classrooms with open doors.</w:t>
            </w:r>
          </w:p>
        </w:tc>
        <w:tc>
          <w:tcPr>
            <w:tcW w:w="0" w:type="auto"/>
            <w:tcBorders>
              <w:top w:val="single" w:sz="6" w:space="0" w:color="auto"/>
              <w:left w:val="single" w:sz="6" w:space="0" w:color="auto"/>
              <w:bottom w:val="single" w:sz="6" w:space="0" w:color="auto"/>
              <w:right w:val="single" w:sz="6" w:space="0" w:color="auto"/>
            </w:tcBorders>
            <w:tcMar>
              <w:top w:w="240" w:type="dxa"/>
              <w:left w:w="72" w:type="dxa"/>
              <w:bottom w:w="240" w:type="dxa"/>
              <w:right w:w="180" w:type="dxa"/>
            </w:tcMar>
            <w:vAlign w:val="center"/>
            <w:hideMark/>
          </w:tcPr>
          <w:p w14:paraId="072510B5" w14:textId="77777777" w:rsidR="00485E85" w:rsidRPr="00711123" w:rsidRDefault="00485E85" w:rsidP="00825E45">
            <w:pPr>
              <w:rPr>
                <w:rFonts w:asciiTheme="minorHAnsi" w:hAnsiTheme="minorHAnsi"/>
                <w:sz w:val="24"/>
                <w:szCs w:val="24"/>
              </w:rPr>
            </w:pPr>
            <w:r w:rsidRPr="00711123">
              <w:rPr>
                <w:rFonts w:asciiTheme="minorHAnsi" w:hAnsiTheme="minorHAnsi"/>
                <w:sz w:val="24"/>
                <w:szCs w:val="24"/>
              </w:rPr>
              <w:t>A teacher taking a child to the restroom alone without notifying others.</w:t>
            </w:r>
          </w:p>
        </w:tc>
        <w:tc>
          <w:tcPr>
            <w:tcW w:w="0" w:type="auto"/>
            <w:tcBorders>
              <w:top w:val="single" w:sz="6" w:space="0" w:color="auto"/>
              <w:left w:val="single" w:sz="6" w:space="0" w:color="auto"/>
              <w:bottom w:val="single" w:sz="6" w:space="0" w:color="auto"/>
              <w:right w:val="single" w:sz="6" w:space="0" w:color="auto"/>
            </w:tcBorders>
            <w:tcMar>
              <w:top w:w="240" w:type="dxa"/>
              <w:left w:w="72" w:type="dxa"/>
              <w:bottom w:w="240" w:type="dxa"/>
              <w:right w:w="0" w:type="dxa"/>
            </w:tcMar>
            <w:vAlign w:val="center"/>
            <w:hideMark/>
          </w:tcPr>
          <w:p w14:paraId="33FE9EA9" w14:textId="77777777" w:rsidR="00485E85" w:rsidRPr="00711123" w:rsidRDefault="00485E85" w:rsidP="00825E45">
            <w:pPr>
              <w:rPr>
                <w:rFonts w:asciiTheme="minorHAnsi" w:hAnsiTheme="minorHAnsi"/>
                <w:sz w:val="24"/>
                <w:szCs w:val="24"/>
              </w:rPr>
            </w:pPr>
            <w:r w:rsidRPr="00711123">
              <w:rPr>
                <w:rFonts w:asciiTheme="minorHAnsi" w:hAnsiTheme="minorHAnsi"/>
                <w:sz w:val="24"/>
                <w:szCs w:val="24"/>
              </w:rPr>
              <w:t>Physical discipline or shaming a child.</w:t>
            </w:r>
          </w:p>
        </w:tc>
      </w:tr>
      <w:tr w:rsidR="00485E85" w:rsidRPr="00711123" w14:paraId="22061FAA" w14:textId="77777777" w:rsidTr="00447F7E">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72" w:type="dxa"/>
              <w:bottom w:w="240" w:type="dxa"/>
              <w:right w:w="180" w:type="dxa"/>
            </w:tcMar>
            <w:vAlign w:val="center"/>
            <w:hideMark/>
          </w:tcPr>
          <w:p w14:paraId="508309DE" w14:textId="77777777" w:rsidR="00485E85" w:rsidRPr="00825E45" w:rsidRDefault="00485E85" w:rsidP="00825E45">
            <w:pPr>
              <w:rPr>
                <w:rFonts w:asciiTheme="minorHAnsi" w:hAnsiTheme="minorHAnsi"/>
                <w:b/>
                <w:bCs/>
                <w:sz w:val="24"/>
                <w:szCs w:val="24"/>
              </w:rPr>
            </w:pPr>
            <w:r w:rsidRPr="00825E45">
              <w:rPr>
                <w:rFonts w:asciiTheme="minorHAnsi" w:hAnsiTheme="minorHAnsi"/>
                <w:b/>
                <w:bCs/>
                <w:sz w:val="24"/>
                <w:szCs w:val="24"/>
              </w:rPr>
              <w:t>Youth Trips</w:t>
            </w:r>
          </w:p>
        </w:tc>
        <w:tc>
          <w:tcPr>
            <w:tcW w:w="0" w:type="auto"/>
            <w:tcBorders>
              <w:top w:val="single" w:sz="6" w:space="0" w:color="auto"/>
              <w:left w:val="single" w:sz="6" w:space="0" w:color="auto"/>
              <w:bottom w:val="single" w:sz="6" w:space="0" w:color="auto"/>
              <w:right w:val="single" w:sz="6" w:space="0" w:color="auto"/>
            </w:tcBorders>
            <w:tcMar>
              <w:top w:w="240" w:type="dxa"/>
              <w:left w:w="72" w:type="dxa"/>
              <w:bottom w:w="240" w:type="dxa"/>
              <w:right w:w="180" w:type="dxa"/>
            </w:tcMar>
            <w:vAlign w:val="center"/>
            <w:hideMark/>
          </w:tcPr>
          <w:p w14:paraId="4E1E6762" w14:textId="77777777" w:rsidR="00485E85" w:rsidRPr="00711123" w:rsidRDefault="00485E85" w:rsidP="00825E45">
            <w:pPr>
              <w:rPr>
                <w:rFonts w:asciiTheme="minorHAnsi" w:hAnsiTheme="minorHAnsi"/>
                <w:sz w:val="24"/>
                <w:szCs w:val="24"/>
              </w:rPr>
            </w:pPr>
            <w:r w:rsidRPr="00711123">
              <w:rPr>
                <w:rFonts w:asciiTheme="minorHAnsi" w:hAnsiTheme="minorHAnsi"/>
                <w:sz w:val="24"/>
                <w:szCs w:val="24"/>
              </w:rPr>
              <w:t>Adults sleeping in separate quarters or designated "adult-only" areas.</w:t>
            </w:r>
          </w:p>
        </w:tc>
        <w:tc>
          <w:tcPr>
            <w:tcW w:w="0" w:type="auto"/>
            <w:tcBorders>
              <w:top w:val="single" w:sz="6" w:space="0" w:color="auto"/>
              <w:left w:val="single" w:sz="6" w:space="0" w:color="auto"/>
              <w:bottom w:val="single" w:sz="6" w:space="0" w:color="auto"/>
              <w:right w:val="single" w:sz="6" w:space="0" w:color="auto"/>
            </w:tcBorders>
            <w:tcMar>
              <w:top w:w="240" w:type="dxa"/>
              <w:left w:w="72" w:type="dxa"/>
              <w:bottom w:w="240" w:type="dxa"/>
              <w:right w:w="180" w:type="dxa"/>
            </w:tcMar>
            <w:vAlign w:val="center"/>
            <w:hideMark/>
          </w:tcPr>
          <w:p w14:paraId="7F70FD5A" w14:textId="77777777" w:rsidR="00485E85" w:rsidRPr="00711123" w:rsidRDefault="00485E85" w:rsidP="00825E45">
            <w:pPr>
              <w:rPr>
                <w:rFonts w:asciiTheme="minorHAnsi" w:hAnsiTheme="minorHAnsi"/>
                <w:sz w:val="24"/>
                <w:szCs w:val="24"/>
              </w:rPr>
            </w:pPr>
            <w:r w:rsidRPr="00711123">
              <w:rPr>
                <w:rFonts w:asciiTheme="minorHAnsi" w:hAnsiTheme="minorHAnsi"/>
                <w:sz w:val="24"/>
                <w:szCs w:val="24"/>
              </w:rPr>
              <w:t>Sharing a bed or a private tent with a youth.</w:t>
            </w:r>
          </w:p>
        </w:tc>
        <w:tc>
          <w:tcPr>
            <w:tcW w:w="0" w:type="auto"/>
            <w:tcBorders>
              <w:top w:val="single" w:sz="6" w:space="0" w:color="auto"/>
              <w:left w:val="single" w:sz="6" w:space="0" w:color="auto"/>
              <w:bottom w:val="single" w:sz="6" w:space="0" w:color="auto"/>
              <w:right w:val="single" w:sz="6" w:space="0" w:color="auto"/>
            </w:tcBorders>
            <w:tcMar>
              <w:top w:w="240" w:type="dxa"/>
              <w:left w:w="72" w:type="dxa"/>
              <w:bottom w:w="240" w:type="dxa"/>
              <w:right w:w="0" w:type="dxa"/>
            </w:tcMar>
            <w:vAlign w:val="center"/>
            <w:hideMark/>
          </w:tcPr>
          <w:p w14:paraId="2CB47556" w14:textId="77777777" w:rsidR="00485E85" w:rsidRPr="00711123" w:rsidRDefault="00485E85" w:rsidP="00825E45">
            <w:pPr>
              <w:rPr>
                <w:rFonts w:asciiTheme="minorHAnsi" w:hAnsiTheme="minorHAnsi"/>
                <w:sz w:val="24"/>
                <w:szCs w:val="24"/>
              </w:rPr>
            </w:pPr>
            <w:r w:rsidRPr="00711123">
              <w:rPr>
                <w:rFonts w:asciiTheme="minorHAnsi" w:hAnsiTheme="minorHAnsi"/>
                <w:sz w:val="24"/>
                <w:szCs w:val="24"/>
              </w:rPr>
              <w:t>Any sexualized contact or "initiation" rituals/hazing.</w:t>
            </w:r>
          </w:p>
        </w:tc>
      </w:tr>
      <w:tr w:rsidR="00485E85" w:rsidRPr="00711123" w14:paraId="27D87E2D" w14:textId="77777777" w:rsidTr="00447F7E">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72" w:type="dxa"/>
              <w:bottom w:w="240" w:type="dxa"/>
              <w:right w:w="180" w:type="dxa"/>
            </w:tcMar>
            <w:vAlign w:val="center"/>
            <w:hideMark/>
          </w:tcPr>
          <w:p w14:paraId="5FF971CE" w14:textId="77777777" w:rsidR="00485E85" w:rsidRPr="00825E45" w:rsidRDefault="00485E85" w:rsidP="00825E45">
            <w:pPr>
              <w:rPr>
                <w:rFonts w:asciiTheme="minorHAnsi" w:hAnsiTheme="minorHAnsi"/>
                <w:b/>
                <w:bCs/>
                <w:sz w:val="24"/>
                <w:szCs w:val="24"/>
              </w:rPr>
            </w:pPr>
            <w:r w:rsidRPr="00825E45">
              <w:rPr>
                <w:rFonts w:asciiTheme="minorHAnsi" w:hAnsiTheme="minorHAnsi"/>
                <w:b/>
                <w:bCs/>
                <w:sz w:val="24"/>
                <w:szCs w:val="24"/>
              </w:rPr>
              <w:t>Office/Building</w:t>
            </w:r>
          </w:p>
        </w:tc>
        <w:tc>
          <w:tcPr>
            <w:tcW w:w="0" w:type="auto"/>
            <w:tcBorders>
              <w:top w:val="single" w:sz="6" w:space="0" w:color="auto"/>
              <w:left w:val="single" w:sz="6" w:space="0" w:color="auto"/>
              <w:bottom w:val="single" w:sz="6" w:space="0" w:color="auto"/>
              <w:right w:val="single" w:sz="6" w:space="0" w:color="auto"/>
            </w:tcBorders>
            <w:tcMar>
              <w:top w:w="240" w:type="dxa"/>
              <w:left w:w="72" w:type="dxa"/>
              <w:bottom w:w="240" w:type="dxa"/>
              <w:right w:w="180" w:type="dxa"/>
            </w:tcMar>
            <w:vAlign w:val="center"/>
            <w:hideMark/>
          </w:tcPr>
          <w:p w14:paraId="7F8FDCC0" w14:textId="77777777" w:rsidR="00485E85" w:rsidRPr="00711123" w:rsidRDefault="00485E85" w:rsidP="00825E45">
            <w:pPr>
              <w:rPr>
                <w:rFonts w:asciiTheme="minorHAnsi" w:hAnsiTheme="minorHAnsi"/>
                <w:sz w:val="24"/>
                <w:szCs w:val="24"/>
              </w:rPr>
            </w:pPr>
            <w:r w:rsidRPr="00711123">
              <w:rPr>
                <w:rFonts w:asciiTheme="minorHAnsi" w:hAnsiTheme="minorHAnsi"/>
                <w:sz w:val="24"/>
                <w:szCs w:val="24"/>
              </w:rPr>
              <w:t>Public meetings in common areas.</w:t>
            </w:r>
          </w:p>
        </w:tc>
        <w:tc>
          <w:tcPr>
            <w:tcW w:w="0" w:type="auto"/>
            <w:tcBorders>
              <w:top w:val="single" w:sz="6" w:space="0" w:color="auto"/>
              <w:left w:val="single" w:sz="6" w:space="0" w:color="auto"/>
              <w:bottom w:val="single" w:sz="6" w:space="0" w:color="auto"/>
              <w:right w:val="single" w:sz="6" w:space="0" w:color="auto"/>
            </w:tcBorders>
            <w:tcMar>
              <w:top w:w="240" w:type="dxa"/>
              <w:left w:w="72" w:type="dxa"/>
              <w:bottom w:w="240" w:type="dxa"/>
              <w:right w:w="180" w:type="dxa"/>
            </w:tcMar>
            <w:vAlign w:val="center"/>
            <w:hideMark/>
          </w:tcPr>
          <w:p w14:paraId="4D14A7B0" w14:textId="77777777" w:rsidR="00485E85" w:rsidRPr="00711123" w:rsidRDefault="00485E85" w:rsidP="00825E45">
            <w:pPr>
              <w:rPr>
                <w:rFonts w:asciiTheme="minorHAnsi" w:hAnsiTheme="minorHAnsi"/>
                <w:sz w:val="24"/>
                <w:szCs w:val="24"/>
              </w:rPr>
            </w:pPr>
            <w:r w:rsidRPr="00711123">
              <w:rPr>
                <w:rFonts w:asciiTheme="minorHAnsi" w:hAnsiTheme="minorHAnsi"/>
                <w:sz w:val="24"/>
                <w:szCs w:val="24"/>
              </w:rPr>
              <w:t>Meeting a youth late at night in the building when no one else is present.</w:t>
            </w:r>
          </w:p>
        </w:tc>
        <w:tc>
          <w:tcPr>
            <w:tcW w:w="0" w:type="auto"/>
            <w:tcBorders>
              <w:top w:val="single" w:sz="6" w:space="0" w:color="auto"/>
              <w:left w:val="single" w:sz="6" w:space="0" w:color="auto"/>
              <w:bottom w:val="single" w:sz="6" w:space="0" w:color="auto"/>
              <w:right w:val="single" w:sz="6" w:space="0" w:color="auto"/>
            </w:tcBorders>
            <w:tcMar>
              <w:top w:w="240" w:type="dxa"/>
              <w:left w:w="72" w:type="dxa"/>
              <w:bottom w:w="240" w:type="dxa"/>
              <w:right w:w="0" w:type="dxa"/>
            </w:tcMar>
            <w:vAlign w:val="center"/>
            <w:hideMark/>
          </w:tcPr>
          <w:p w14:paraId="2C71E12E" w14:textId="77777777" w:rsidR="00485E85" w:rsidRPr="00711123" w:rsidRDefault="00485E85" w:rsidP="00825E45">
            <w:pPr>
              <w:rPr>
                <w:rFonts w:asciiTheme="minorHAnsi" w:hAnsiTheme="minorHAnsi"/>
                <w:sz w:val="24"/>
                <w:szCs w:val="24"/>
              </w:rPr>
            </w:pPr>
            <w:r w:rsidRPr="00711123">
              <w:rPr>
                <w:rFonts w:asciiTheme="minorHAnsi" w:hAnsiTheme="minorHAnsi"/>
                <w:sz w:val="24"/>
                <w:szCs w:val="24"/>
              </w:rPr>
              <w:t>Accessing or sharing inappropriate content on church Wi-Fi.</w:t>
            </w:r>
          </w:p>
        </w:tc>
      </w:tr>
    </w:tbl>
    <w:p w14:paraId="74D821C0" w14:textId="1450F26F" w:rsidR="00485E85" w:rsidRPr="00711123" w:rsidRDefault="003C59AD" w:rsidP="00711123">
      <w:pPr>
        <w:spacing w:after="240"/>
        <w:rPr>
          <w:rFonts w:asciiTheme="minorHAnsi" w:hAnsiTheme="minorHAnsi"/>
          <w:sz w:val="24"/>
          <w:szCs w:val="24"/>
        </w:rPr>
      </w:pPr>
      <w:r>
        <w:pict w14:anchorId="1F4B5C3A">
          <v:rect id="Rectangle 53" o:spid="_x0000_s2058"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gray" stroked="f">
            <o:lock v:ext="edit" aspectratio="t"/>
            <w10:anchorlock/>
          </v:rect>
        </w:pict>
      </w:r>
    </w:p>
    <w:p w14:paraId="2293C474" w14:textId="77777777" w:rsidR="00485E85" w:rsidRPr="00825E45" w:rsidRDefault="00485E85" w:rsidP="00825E45">
      <w:pPr>
        <w:pStyle w:val="Heading3"/>
      </w:pPr>
      <w:r w:rsidRPr="00825E45">
        <w:t>5. Next Steps for Implementation</w:t>
      </w:r>
    </w:p>
    <w:p w14:paraId="19E459CE" w14:textId="77777777" w:rsidR="00485E85" w:rsidRPr="00825E45" w:rsidRDefault="00485E85">
      <w:pPr>
        <w:pStyle w:val="ListParagraph"/>
        <w:numPr>
          <w:ilvl w:val="0"/>
          <w:numId w:val="82"/>
        </w:numPr>
        <w:spacing w:after="240"/>
        <w:rPr>
          <w:rFonts w:asciiTheme="minorHAnsi" w:hAnsiTheme="minorHAnsi"/>
          <w:sz w:val="24"/>
          <w:szCs w:val="24"/>
        </w:rPr>
      </w:pPr>
      <w:r w:rsidRPr="00825E45">
        <w:rPr>
          <w:rFonts w:asciiTheme="minorHAnsi" w:hAnsiTheme="minorHAnsi"/>
          <w:b/>
          <w:bCs/>
          <w:sz w:val="24"/>
          <w:szCs w:val="24"/>
        </w:rPr>
        <w:t>The "Safety Covenant":</w:t>
      </w:r>
      <w:r w:rsidRPr="00825E45">
        <w:rPr>
          <w:rFonts w:asciiTheme="minorHAnsi" w:hAnsiTheme="minorHAnsi"/>
          <w:sz w:val="24"/>
          <w:szCs w:val="24"/>
        </w:rPr>
        <w:t xml:space="preserve"> Frame these examples as a promise the congregation makes to its families. Use language like: "Because we value the safety of God's children, we commit to..."</w:t>
      </w:r>
    </w:p>
    <w:p w14:paraId="6855E822" w14:textId="77777777" w:rsidR="00485E85" w:rsidRPr="00825E45" w:rsidRDefault="00485E85">
      <w:pPr>
        <w:pStyle w:val="ListParagraph"/>
        <w:numPr>
          <w:ilvl w:val="0"/>
          <w:numId w:val="82"/>
        </w:numPr>
        <w:spacing w:after="240"/>
        <w:rPr>
          <w:rFonts w:asciiTheme="minorHAnsi" w:hAnsiTheme="minorHAnsi"/>
          <w:sz w:val="24"/>
          <w:szCs w:val="24"/>
        </w:rPr>
      </w:pPr>
      <w:r w:rsidRPr="00825E45">
        <w:rPr>
          <w:rFonts w:asciiTheme="minorHAnsi" w:hAnsiTheme="minorHAnsi"/>
          <w:b/>
          <w:bCs/>
          <w:sz w:val="24"/>
          <w:szCs w:val="24"/>
        </w:rPr>
        <w:t>Synodical Review:</w:t>
      </w:r>
      <w:r w:rsidRPr="00825E45">
        <w:rPr>
          <w:rFonts w:asciiTheme="minorHAnsi" w:hAnsiTheme="minorHAnsi"/>
          <w:sz w:val="24"/>
          <w:szCs w:val="24"/>
        </w:rPr>
        <w:t xml:space="preserve"> Since you are working at the Synod level, you might provide this as a "Model Policy" template. Congregations can then "Adopt/Adapt/Update" it to fit their specific building layout or staff size.</w:t>
      </w:r>
    </w:p>
    <w:p w14:paraId="42B75850" w14:textId="6E9634CA" w:rsidR="00825E45" w:rsidRDefault="00485E85">
      <w:pPr>
        <w:pStyle w:val="ListParagraph"/>
        <w:numPr>
          <w:ilvl w:val="0"/>
          <w:numId w:val="82"/>
        </w:numPr>
        <w:spacing w:after="240"/>
        <w:rPr>
          <w:rFonts w:asciiTheme="minorHAnsi" w:hAnsiTheme="minorHAnsi"/>
          <w:sz w:val="24"/>
          <w:szCs w:val="24"/>
        </w:rPr>
      </w:pPr>
      <w:r w:rsidRPr="00825E45">
        <w:rPr>
          <w:rFonts w:asciiTheme="minorHAnsi" w:hAnsiTheme="minorHAnsi"/>
          <w:b/>
          <w:bCs/>
          <w:sz w:val="24"/>
          <w:szCs w:val="24"/>
        </w:rPr>
        <w:t>Reporting Link:</w:t>
      </w:r>
      <w:r w:rsidRPr="00825E45">
        <w:rPr>
          <w:rFonts w:asciiTheme="minorHAnsi" w:hAnsiTheme="minorHAnsi"/>
          <w:sz w:val="24"/>
          <w:szCs w:val="24"/>
        </w:rPr>
        <w:t xml:space="preserve"> Ensure that every page describing "Harmful Behavior" includes a clear, bolded box on how to report concerns to both the Senior Pastor and the Synod Bishop’s office.</w:t>
      </w:r>
    </w:p>
    <w:p w14:paraId="13740C84" w14:textId="77777777" w:rsidR="00825E45" w:rsidRDefault="00825E45">
      <w:pPr>
        <w:widowControl/>
        <w:autoSpaceDE/>
        <w:autoSpaceDN/>
        <w:rPr>
          <w:rFonts w:asciiTheme="minorHAnsi" w:hAnsiTheme="minorHAnsi"/>
          <w:sz w:val="24"/>
          <w:szCs w:val="24"/>
        </w:rPr>
      </w:pPr>
      <w:r>
        <w:rPr>
          <w:rFonts w:asciiTheme="minorHAnsi" w:hAnsiTheme="minorHAnsi"/>
          <w:sz w:val="24"/>
          <w:szCs w:val="24"/>
        </w:rPr>
        <w:br w:type="page"/>
      </w:r>
    </w:p>
    <w:p w14:paraId="6CBFFC89" w14:textId="69DC575C" w:rsidR="00485E85" w:rsidRPr="00825E45" w:rsidRDefault="00485E85" w:rsidP="00825E45">
      <w:pPr>
        <w:pStyle w:val="Heading2"/>
      </w:pPr>
      <w:bookmarkStart w:id="35" w:name="_Toc236228465"/>
      <w:r w:rsidRPr="00825E45">
        <w:lastRenderedPageBreak/>
        <w:t>“Yellow Light” Behavior Response</w:t>
      </w:r>
      <w:bookmarkEnd w:id="35"/>
    </w:p>
    <w:p w14:paraId="3228CB00" w14:textId="02BE1CE2" w:rsidR="00485E85" w:rsidRPr="00711123" w:rsidRDefault="00485E85" w:rsidP="00711123">
      <w:pPr>
        <w:spacing w:after="240"/>
        <w:rPr>
          <w:rFonts w:asciiTheme="minorHAnsi" w:hAnsiTheme="minorHAnsi"/>
          <w:sz w:val="24"/>
          <w:szCs w:val="24"/>
        </w:rPr>
      </w:pPr>
      <w:r w:rsidRPr="00711123">
        <w:rPr>
          <w:rFonts w:asciiTheme="minorHAnsi" w:hAnsiTheme="minorHAnsi"/>
          <w:sz w:val="24"/>
          <w:szCs w:val="24"/>
        </w:rPr>
        <w:t>Handling "Yellow Light" behaviors is often the most challenging part of safety oversight because these actions aren't always malicious - they are usually the result of poor judgment, over-familiarity, or a "hero complex."</w:t>
      </w:r>
      <w:r w:rsidR="00825E45">
        <w:rPr>
          <w:rFonts w:asciiTheme="minorHAnsi" w:hAnsiTheme="minorHAnsi"/>
          <w:sz w:val="24"/>
          <w:szCs w:val="24"/>
        </w:rPr>
        <w:t xml:space="preserve"> </w:t>
      </w:r>
      <w:r w:rsidRPr="00711123">
        <w:rPr>
          <w:rFonts w:asciiTheme="minorHAnsi" w:hAnsiTheme="minorHAnsi"/>
          <w:sz w:val="24"/>
          <w:szCs w:val="24"/>
        </w:rPr>
        <w:t>In a church environment, where we value grace and community, it can feel awkward to correct a dedicated volunteer. However, addressing the "Yellow" prevents the "Red."</w:t>
      </w:r>
    </w:p>
    <w:p w14:paraId="62009B16" w14:textId="77777777" w:rsidR="00485E85" w:rsidRPr="00711123" w:rsidRDefault="00485E85" w:rsidP="00825E45">
      <w:pPr>
        <w:pStyle w:val="Heading3"/>
      </w:pPr>
      <w:r w:rsidRPr="00711123">
        <w:t>1. The "Nip it in the Bud" Conversation</w:t>
      </w:r>
    </w:p>
    <w:p w14:paraId="4C4A7DE6" w14:textId="77777777" w:rsidR="00485E85" w:rsidRPr="00711123" w:rsidRDefault="00485E85" w:rsidP="00825E45">
      <w:pPr>
        <w:rPr>
          <w:rFonts w:asciiTheme="minorHAnsi" w:hAnsiTheme="minorHAnsi"/>
          <w:sz w:val="24"/>
          <w:szCs w:val="24"/>
        </w:rPr>
      </w:pPr>
      <w:r w:rsidRPr="00711123">
        <w:rPr>
          <w:rFonts w:asciiTheme="minorHAnsi" w:hAnsiTheme="minorHAnsi"/>
          <w:sz w:val="24"/>
          <w:szCs w:val="24"/>
        </w:rPr>
        <w:t xml:space="preserve">The goal is </w:t>
      </w:r>
      <w:r w:rsidRPr="00825E45">
        <w:rPr>
          <w:rFonts w:asciiTheme="minorHAnsi" w:hAnsiTheme="minorHAnsi"/>
          <w:b/>
          <w:bCs/>
          <w:sz w:val="24"/>
          <w:szCs w:val="24"/>
        </w:rPr>
        <w:t>restorative correction</w:t>
      </w:r>
      <w:r w:rsidRPr="00711123">
        <w:rPr>
          <w:rFonts w:asciiTheme="minorHAnsi" w:hAnsiTheme="minorHAnsi"/>
          <w:sz w:val="24"/>
          <w:szCs w:val="24"/>
        </w:rPr>
        <w:t>. You want to maintain the volunteer's heart for ministry while firmly correcting the boundary slip.</w:t>
      </w:r>
    </w:p>
    <w:p w14:paraId="60CCB167" w14:textId="77777777" w:rsidR="00485E85" w:rsidRPr="00825E45" w:rsidRDefault="00485E85">
      <w:pPr>
        <w:pStyle w:val="ListParagraph"/>
        <w:numPr>
          <w:ilvl w:val="0"/>
          <w:numId w:val="83"/>
        </w:numPr>
        <w:spacing w:after="240"/>
        <w:rPr>
          <w:rFonts w:asciiTheme="minorHAnsi" w:hAnsiTheme="minorHAnsi"/>
          <w:sz w:val="24"/>
          <w:szCs w:val="24"/>
        </w:rPr>
      </w:pPr>
      <w:r w:rsidRPr="00825E45">
        <w:rPr>
          <w:rFonts w:asciiTheme="minorHAnsi" w:hAnsiTheme="minorHAnsi"/>
          <w:b/>
          <w:bCs/>
          <w:sz w:val="24"/>
          <w:szCs w:val="24"/>
        </w:rPr>
        <w:t>Be Direct and Objective:</w:t>
      </w:r>
      <w:r w:rsidRPr="00825E45">
        <w:rPr>
          <w:rFonts w:asciiTheme="minorHAnsi" w:hAnsiTheme="minorHAnsi"/>
          <w:sz w:val="24"/>
          <w:szCs w:val="24"/>
        </w:rPr>
        <w:t xml:space="preserve"> Don't guess their intent. Focus on the action.</w:t>
      </w:r>
    </w:p>
    <w:p w14:paraId="27BE95E2" w14:textId="77777777" w:rsidR="00485E85" w:rsidRPr="00825E45" w:rsidRDefault="00485E85">
      <w:pPr>
        <w:pStyle w:val="ListParagraph"/>
        <w:numPr>
          <w:ilvl w:val="1"/>
          <w:numId w:val="83"/>
        </w:numPr>
        <w:spacing w:after="240"/>
        <w:rPr>
          <w:rFonts w:asciiTheme="minorHAnsi" w:hAnsiTheme="minorHAnsi"/>
          <w:sz w:val="24"/>
          <w:szCs w:val="24"/>
        </w:rPr>
      </w:pPr>
      <w:r w:rsidRPr="00825E45">
        <w:rPr>
          <w:rFonts w:asciiTheme="minorHAnsi" w:hAnsiTheme="minorHAnsi"/>
          <w:i/>
          <w:iCs/>
          <w:sz w:val="24"/>
          <w:szCs w:val="24"/>
        </w:rPr>
        <w:t>Ineffective:</w:t>
      </w:r>
      <w:r w:rsidRPr="00825E45">
        <w:rPr>
          <w:rFonts w:asciiTheme="minorHAnsi" w:hAnsiTheme="minorHAnsi"/>
          <w:sz w:val="24"/>
          <w:szCs w:val="24"/>
        </w:rPr>
        <w:t xml:space="preserve"> "It seems like you're being a bit too close with the high schoolers."</w:t>
      </w:r>
    </w:p>
    <w:p w14:paraId="5588D44B" w14:textId="77777777" w:rsidR="00485E85" w:rsidRPr="00825E45" w:rsidRDefault="00485E85">
      <w:pPr>
        <w:pStyle w:val="ListParagraph"/>
        <w:numPr>
          <w:ilvl w:val="1"/>
          <w:numId w:val="83"/>
        </w:numPr>
        <w:spacing w:after="240"/>
        <w:rPr>
          <w:rFonts w:asciiTheme="minorHAnsi" w:hAnsiTheme="minorHAnsi"/>
          <w:sz w:val="24"/>
          <w:szCs w:val="24"/>
        </w:rPr>
      </w:pPr>
      <w:r w:rsidRPr="00825E45">
        <w:rPr>
          <w:rFonts w:asciiTheme="minorHAnsi" w:hAnsiTheme="minorHAnsi"/>
          <w:i/>
          <w:iCs/>
          <w:sz w:val="24"/>
          <w:szCs w:val="24"/>
        </w:rPr>
        <w:t>Effective:</w:t>
      </w:r>
      <w:r w:rsidRPr="00825E45">
        <w:rPr>
          <w:rFonts w:asciiTheme="minorHAnsi" w:hAnsiTheme="minorHAnsi"/>
          <w:sz w:val="24"/>
          <w:szCs w:val="24"/>
        </w:rPr>
        <w:t xml:space="preserve"> "I noticed you were texting Sarah privately about non-youth-group topics. Our policy requires all texts to be in the group thread for everyone’s protection."</w:t>
      </w:r>
    </w:p>
    <w:p w14:paraId="7D452F3D" w14:textId="77777777" w:rsidR="00485E85" w:rsidRPr="00825E45" w:rsidRDefault="00485E85">
      <w:pPr>
        <w:pStyle w:val="ListParagraph"/>
        <w:numPr>
          <w:ilvl w:val="0"/>
          <w:numId w:val="83"/>
        </w:numPr>
        <w:spacing w:after="240"/>
        <w:rPr>
          <w:rFonts w:asciiTheme="minorHAnsi" w:hAnsiTheme="minorHAnsi"/>
          <w:sz w:val="24"/>
          <w:szCs w:val="24"/>
        </w:rPr>
      </w:pPr>
      <w:r w:rsidRPr="00825E45">
        <w:rPr>
          <w:rFonts w:asciiTheme="minorHAnsi" w:hAnsiTheme="minorHAnsi"/>
          <w:b/>
          <w:bCs/>
          <w:sz w:val="24"/>
          <w:szCs w:val="24"/>
        </w:rPr>
        <w:t>The "Protection" Frame:</w:t>
      </w:r>
      <w:r w:rsidRPr="00825E45">
        <w:rPr>
          <w:rFonts w:asciiTheme="minorHAnsi" w:hAnsiTheme="minorHAnsi"/>
          <w:sz w:val="24"/>
          <w:szCs w:val="24"/>
        </w:rPr>
        <w:t xml:space="preserve"> Position the correction as a way to protect the volunteer from false accusations as much as protecting the youth.</w:t>
      </w:r>
    </w:p>
    <w:p w14:paraId="397D53D0" w14:textId="783FA2A0" w:rsidR="00485E85" w:rsidRPr="00825E45" w:rsidRDefault="00485E85">
      <w:pPr>
        <w:pStyle w:val="ListParagraph"/>
        <w:numPr>
          <w:ilvl w:val="1"/>
          <w:numId w:val="83"/>
        </w:numPr>
        <w:spacing w:after="240"/>
        <w:rPr>
          <w:rFonts w:asciiTheme="minorHAnsi" w:hAnsiTheme="minorHAnsi"/>
          <w:sz w:val="24"/>
          <w:szCs w:val="24"/>
        </w:rPr>
      </w:pPr>
      <w:r w:rsidRPr="00825E45">
        <w:rPr>
          <w:rFonts w:asciiTheme="minorHAnsi" w:hAnsiTheme="minorHAnsi"/>
          <w:i/>
          <w:iCs/>
          <w:sz w:val="24"/>
          <w:szCs w:val="24"/>
        </w:rPr>
        <w:t>Example:</w:t>
      </w:r>
      <w:r w:rsidRPr="00825E45">
        <w:rPr>
          <w:rFonts w:asciiTheme="minorHAnsi" w:hAnsiTheme="minorHAnsi"/>
          <w:sz w:val="24"/>
          <w:szCs w:val="24"/>
        </w:rPr>
        <w:t xml:space="preserve"> "We have the 'Rule of Three' so that no one can ever question your integrity. When you're alone in the classroom, you’re putting yourself at risk."</w:t>
      </w:r>
    </w:p>
    <w:p w14:paraId="18051973" w14:textId="77777777" w:rsidR="00485E85" w:rsidRPr="00711123" w:rsidRDefault="00485E85" w:rsidP="00825E45">
      <w:pPr>
        <w:pStyle w:val="Heading3"/>
      </w:pPr>
      <w:r w:rsidRPr="00711123">
        <w:t>2. Formal Documentation (The "Incident Memo")</w:t>
      </w:r>
    </w:p>
    <w:p w14:paraId="16ADFDD0" w14:textId="77777777" w:rsidR="00485E85" w:rsidRPr="00711123" w:rsidRDefault="00485E85" w:rsidP="00825E45">
      <w:pPr>
        <w:rPr>
          <w:rFonts w:asciiTheme="minorHAnsi" w:hAnsiTheme="minorHAnsi"/>
          <w:sz w:val="24"/>
          <w:szCs w:val="24"/>
        </w:rPr>
      </w:pPr>
      <w:r w:rsidRPr="00711123">
        <w:rPr>
          <w:rFonts w:asciiTheme="minorHAnsi" w:hAnsiTheme="minorHAnsi"/>
          <w:sz w:val="24"/>
          <w:szCs w:val="24"/>
        </w:rPr>
        <w:t>Even if no harm was done, you should keep a simple, internal log of the conversation.</w:t>
      </w:r>
    </w:p>
    <w:p w14:paraId="2BEECE69" w14:textId="77777777" w:rsidR="00485E85" w:rsidRPr="00825E45" w:rsidRDefault="00485E85">
      <w:pPr>
        <w:pStyle w:val="ListParagraph"/>
        <w:numPr>
          <w:ilvl w:val="0"/>
          <w:numId w:val="84"/>
        </w:numPr>
        <w:spacing w:after="240"/>
        <w:rPr>
          <w:rFonts w:asciiTheme="minorHAnsi" w:hAnsiTheme="minorHAnsi"/>
          <w:sz w:val="24"/>
          <w:szCs w:val="24"/>
        </w:rPr>
      </w:pPr>
      <w:r w:rsidRPr="00825E45">
        <w:rPr>
          <w:rFonts w:asciiTheme="minorHAnsi" w:hAnsiTheme="minorHAnsi"/>
          <w:b/>
          <w:bCs/>
          <w:sz w:val="24"/>
          <w:szCs w:val="24"/>
        </w:rPr>
        <w:t>Why?</w:t>
      </w:r>
      <w:r w:rsidRPr="00825E45">
        <w:rPr>
          <w:rFonts w:asciiTheme="minorHAnsi" w:hAnsiTheme="minorHAnsi"/>
          <w:sz w:val="24"/>
          <w:szCs w:val="24"/>
        </w:rPr>
        <w:t xml:space="preserve"> If a volunteer has a pattern of "Yellow" behaviors across different ministries (e.g., Sunday School and the Food Pantry), you need a paper trail to identify a grooming pattern or a general lack of suitability for leadership.</w:t>
      </w:r>
    </w:p>
    <w:p w14:paraId="03714E51" w14:textId="77777777" w:rsidR="00485E85" w:rsidRPr="00825E45" w:rsidRDefault="00485E85">
      <w:pPr>
        <w:pStyle w:val="ListParagraph"/>
        <w:numPr>
          <w:ilvl w:val="0"/>
          <w:numId w:val="84"/>
        </w:numPr>
        <w:spacing w:after="240"/>
        <w:rPr>
          <w:rFonts w:asciiTheme="minorHAnsi" w:hAnsiTheme="minorHAnsi"/>
          <w:sz w:val="24"/>
          <w:szCs w:val="24"/>
        </w:rPr>
      </w:pPr>
      <w:r w:rsidRPr="00825E45">
        <w:rPr>
          <w:rFonts w:asciiTheme="minorHAnsi" w:hAnsiTheme="minorHAnsi"/>
          <w:b/>
          <w:bCs/>
          <w:sz w:val="24"/>
          <w:szCs w:val="24"/>
        </w:rPr>
        <w:t>What to Record:</w:t>
      </w:r>
      <w:r w:rsidRPr="00825E45">
        <w:rPr>
          <w:rFonts w:asciiTheme="minorHAnsi" w:hAnsiTheme="minorHAnsi"/>
          <w:sz w:val="24"/>
          <w:szCs w:val="24"/>
        </w:rPr>
        <w:t xml:space="preserve"> * Date/Time of the behavior.</w:t>
      </w:r>
    </w:p>
    <w:p w14:paraId="2CD6276F" w14:textId="77777777" w:rsidR="00485E85" w:rsidRPr="00825E45" w:rsidRDefault="00485E85">
      <w:pPr>
        <w:pStyle w:val="ListParagraph"/>
        <w:numPr>
          <w:ilvl w:val="1"/>
          <w:numId w:val="84"/>
        </w:numPr>
        <w:spacing w:after="240"/>
        <w:rPr>
          <w:rFonts w:asciiTheme="minorHAnsi" w:hAnsiTheme="minorHAnsi"/>
          <w:sz w:val="24"/>
          <w:szCs w:val="24"/>
        </w:rPr>
      </w:pPr>
      <w:r w:rsidRPr="00825E45">
        <w:rPr>
          <w:rFonts w:asciiTheme="minorHAnsi" w:hAnsiTheme="minorHAnsi"/>
          <w:sz w:val="24"/>
          <w:szCs w:val="24"/>
        </w:rPr>
        <w:t>The specific policy that was bypassed.</w:t>
      </w:r>
    </w:p>
    <w:p w14:paraId="3A69273A" w14:textId="039C5DDD" w:rsidR="00485E85" w:rsidRPr="00D92245" w:rsidRDefault="00485E85">
      <w:pPr>
        <w:pStyle w:val="ListParagraph"/>
        <w:numPr>
          <w:ilvl w:val="1"/>
          <w:numId w:val="84"/>
        </w:numPr>
        <w:spacing w:after="240"/>
        <w:rPr>
          <w:rFonts w:asciiTheme="minorHAnsi" w:hAnsiTheme="minorHAnsi"/>
          <w:sz w:val="24"/>
          <w:szCs w:val="24"/>
        </w:rPr>
      </w:pPr>
      <w:r w:rsidRPr="00825E45">
        <w:rPr>
          <w:rFonts w:asciiTheme="minorHAnsi" w:hAnsiTheme="minorHAnsi"/>
          <w:sz w:val="24"/>
          <w:szCs w:val="24"/>
        </w:rPr>
        <w:t>The date the corrective conversation happened and the volunteer’s response.</w:t>
      </w:r>
    </w:p>
    <w:p w14:paraId="6F12B54F" w14:textId="77777777" w:rsidR="00485E85" w:rsidRPr="00711123" w:rsidRDefault="00485E85" w:rsidP="00D92245">
      <w:pPr>
        <w:pStyle w:val="Heading3"/>
      </w:pPr>
      <w:r w:rsidRPr="00711123">
        <w:t>3. Immediate Corrective Actions</w:t>
      </w:r>
    </w:p>
    <w:p w14:paraId="3BC27E5A" w14:textId="77777777" w:rsidR="00485E85" w:rsidRPr="00711123" w:rsidRDefault="00485E85" w:rsidP="00D92245">
      <w:pPr>
        <w:rPr>
          <w:rFonts w:asciiTheme="minorHAnsi" w:hAnsiTheme="minorHAnsi"/>
          <w:sz w:val="24"/>
          <w:szCs w:val="24"/>
        </w:rPr>
      </w:pPr>
      <w:r w:rsidRPr="00711123">
        <w:rPr>
          <w:rFonts w:asciiTheme="minorHAnsi" w:hAnsiTheme="minorHAnsi"/>
          <w:sz w:val="24"/>
          <w:szCs w:val="24"/>
        </w:rPr>
        <w:t>Depending on the "Yellow Light" behavior, you might implement these steps:</w:t>
      </w:r>
    </w:p>
    <w:p w14:paraId="2F7616D7" w14:textId="77777777" w:rsidR="00485E85" w:rsidRPr="00D92245" w:rsidRDefault="00485E85">
      <w:pPr>
        <w:pStyle w:val="ListParagraph"/>
        <w:numPr>
          <w:ilvl w:val="0"/>
          <w:numId w:val="85"/>
        </w:numPr>
        <w:spacing w:after="240"/>
        <w:rPr>
          <w:rFonts w:asciiTheme="minorHAnsi" w:hAnsiTheme="minorHAnsi"/>
          <w:sz w:val="24"/>
          <w:szCs w:val="24"/>
        </w:rPr>
      </w:pPr>
      <w:r w:rsidRPr="00D92245">
        <w:rPr>
          <w:rFonts w:asciiTheme="minorHAnsi" w:hAnsiTheme="minorHAnsi"/>
          <w:b/>
          <w:bCs/>
          <w:sz w:val="24"/>
          <w:szCs w:val="24"/>
        </w:rPr>
        <w:t>Increased Supervision:</w:t>
      </w:r>
      <w:r w:rsidRPr="00D92245">
        <w:rPr>
          <w:rFonts w:asciiTheme="minorHAnsi" w:hAnsiTheme="minorHAnsi"/>
          <w:sz w:val="24"/>
          <w:szCs w:val="24"/>
        </w:rPr>
        <w:t xml:space="preserve"> Assign a "shadow" partner to that volunteer for the next month.</w:t>
      </w:r>
    </w:p>
    <w:p w14:paraId="60570F45" w14:textId="77777777" w:rsidR="00485E85" w:rsidRPr="00D92245" w:rsidRDefault="00485E85">
      <w:pPr>
        <w:pStyle w:val="ListParagraph"/>
        <w:numPr>
          <w:ilvl w:val="0"/>
          <w:numId w:val="85"/>
        </w:numPr>
        <w:spacing w:after="240"/>
        <w:rPr>
          <w:rFonts w:asciiTheme="minorHAnsi" w:hAnsiTheme="minorHAnsi"/>
          <w:sz w:val="24"/>
          <w:szCs w:val="24"/>
        </w:rPr>
      </w:pPr>
      <w:r w:rsidRPr="00D92245">
        <w:rPr>
          <w:rFonts w:asciiTheme="minorHAnsi" w:hAnsiTheme="minorHAnsi"/>
          <w:b/>
          <w:bCs/>
          <w:sz w:val="24"/>
          <w:szCs w:val="24"/>
        </w:rPr>
        <w:t>Mandatory Retraining:</w:t>
      </w:r>
      <w:r w:rsidRPr="00D92245">
        <w:rPr>
          <w:rFonts w:asciiTheme="minorHAnsi" w:hAnsiTheme="minorHAnsi"/>
          <w:sz w:val="24"/>
          <w:szCs w:val="24"/>
        </w:rPr>
        <w:t xml:space="preserve"> Require them to re-watch the Synod’s safety training videos or attend a boundary workshop.</w:t>
      </w:r>
    </w:p>
    <w:p w14:paraId="000A02DF" w14:textId="1186EDC4" w:rsidR="00485E85" w:rsidRPr="00D92245" w:rsidRDefault="00485E85">
      <w:pPr>
        <w:pStyle w:val="ListParagraph"/>
        <w:numPr>
          <w:ilvl w:val="0"/>
          <w:numId w:val="85"/>
        </w:numPr>
        <w:spacing w:after="240"/>
        <w:rPr>
          <w:rFonts w:asciiTheme="minorHAnsi" w:hAnsiTheme="minorHAnsi"/>
          <w:sz w:val="24"/>
          <w:szCs w:val="24"/>
        </w:rPr>
      </w:pPr>
      <w:r w:rsidRPr="00D92245">
        <w:rPr>
          <w:rFonts w:asciiTheme="minorHAnsi" w:hAnsiTheme="minorHAnsi"/>
          <w:b/>
          <w:bCs/>
          <w:sz w:val="24"/>
          <w:szCs w:val="24"/>
        </w:rPr>
        <w:t>Role Adjustment:</w:t>
      </w:r>
      <w:r w:rsidRPr="00D92245">
        <w:rPr>
          <w:rFonts w:asciiTheme="minorHAnsi" w:hAnsiTheme="minorHAnsi"/>
          <w:sz w:val="24"/>
          <w:szCs w:val="24"/>
        </w:rPr>
        <w:t xml:space="preserve"> If a volunteer consistently struggles with physical boundaries (e.g., too many "front hugs" despite reminders), move them to a ministry role that doesn't involve direct contact with children or vulnerable adults, such as hospitality or tech.</w:t>
      </w:r>
    </w:p>
    <w:p w14:paraId="1B1CC981" w14:textId="77777777" w:rsidR="00485E85" w:rsidRPr="00D92245" w:rsidRDefault="00485E85" w:rsidP="00D92245">
      <w:pPr>
        <w:pStyle w:val="Heading3"/>
      </w:pPr>
      <w:r w:rsidRPr="00D92245">
        <w:t>4. Policy-Level Response</w:t>
      </w:r>
    </w:p>
    <w:p w14:paraId="45B479EA" w14:textId="5B398B7C" w:rsidR="0065065F" w:rsidRPr="00711123" w:rsidRDefault="00485E85" w:rsidP="00711123">
      <w:pPr>
        <w:spacing w:after="240"/>
        <w:rPr>
          <w:rFonts w:asciiTheme="minorHAnsi" w:hAnsiTheme="minorHAnsi"/>
          <w:sz w:val="24"/>
          <w:szCs w:val="24"/>
        </w:rPr>
      </w:pPr>
      <w:r w:rsidRPr="00711123">
        <w:rPr>
          <w:rFonts w:asciiTheme="minorHAnsi" w:hAnsiTheme="minorHAnsi"/>
          <w:sz w:val="24"/>
          <w:szCs w:val="24"/>
        </w:rPr>
        <w:t xml:space="preserve">To make this easier for your congregations, your handbook should include a </w:t>
      </w:r>
      <w:r w:rsidRPr="00D92245">
        <w:rPr>
          <w:rFonts w:asciiTheme="minorHAnsi" w:hAnsiTheme="minorHAnsi"/>
          <w:b/>
          <w:bCs/>
          <w:sz w:val="24"/>
          <w:szCs w:val="24"/>
        </w:rPr>
        <w:t>"Self-Reporting"</w:t>
      </w:r>
      <w:r w:rsidRPr="00711123">
        <w:rPr>
          <w:rFonts w:asciiTheme="minorHAnsi" w:hAnsiTheme="minorHAnsi"/>
          <w:sz w:val="24"/>
          <w:szCs w:val="24"/>
        </w:rPr>
        <w:t xml:space="preserve"> clause.</w:t>
      </w:r>
    </w:p>
    <w:p w14:paraId="3A8F2386" w14:textId="77C29137" w:rsidR="00485E85" w:rsidRPr="00711123" w:rsidRDefault="00485E85" w:rsidP="00711123">
      <w:pPr>
        <w:spacing w:after="240"/>
        <w:rPr>
          <w:rFonts w:asciiTheme="minorHAnsi" w:hAnsiTheme="minorHAnsi"/>
          <w:sz w:val="24"/>
          <w:szCs w:val="24"/>
        </w:rPr>
      </w:pPr>
      <w:r w:rsidRPr="00D92245">
        <w:rPr>
          <w:rFonts w:asciiTheme="minorHAnsi" w:hAnsiTheme="minorHAnsi"/>
          <w:b/>
          <w:bCs/>
          <w:sz w:val="24"/>
          <w:szCs w:val="24"/>
        </w:rPr>
        <w:t>The Grace Clause:</w:t>
      </w:r>
      <w:r w:rsidRPr="00711123">
        <w:rPr>
          <w:rFonts w:asciiTheme="minorHAnsi" w:hAnsiTheme="minorHAnsi"/>
          <w:sz w:val="24"/>
          <w:szCs w:val="24"/>
        </w:rPr>
        <w:t xml:space="preserve"> "If a staff member or volunteer finds themselves in a situation where a boundary was accidentally crossed (e.g., having to drive a child home alone because of an emergency), they </w:t>
      </w:r>
      <w:r w:rsidR="0078181F" w:rsidRPr="00711123">
        <w:rPr>
          <w:rFonts w:asciiTheme="minorHAnsi" w:hAnsiTheme="minorHAnsi"/>
          <w:sz w:val="24"/>
          <w:szCs w:val="24"/>
        </w:rPr>
        <w:t>should</w:t>
      </w:r>
      <w:r w:rsidRPr="00711123">
        <w:rPr>
          <w:rFonts w:asciiTheme="minorHAnsi" w:hAnsiTheme="minorHAnsi"/>
          <w:sz w:val="24"/>
          <w:szCs w:val="24"/>
        </w:rPr>
        <w:t xml:space="preserve"> report the incident to the Safety Lead, Youth Team or Pastor within 24 hours. Self-reporting is a sign of integrity and will be documented as an exception, not a violation."</w:t>
      </w:r>
    </w:p>
    <w:p w14:paraId="20529DF4" w14:textId="77777777" w:rsidR="00485E85" w:rsidRPr="00711123" w:rsidRDefault="00485E85" w:rsidP="00711123">
      <w:pPr>
        <w:spacing w:after="240"/>
        <w:rPr>
          <w:rFonts w:asciiTheme="minorHAnsi" w:hAnsiTheme="minorHAnsi"/>
          <w:sz w:val="24"/>
          <w:szCs w:val="24"/>
        </w:rPr>
      </w:pPr>
    </w:p>
    <w:p w14:paraId="1C825E0D" w14:textId="77777777" w:rsidR="00485E85" w:rsidRPr="00711123" w:rsidRDefault="00485E85" w:rsidP="00711123">
      <w:pPr>
        <w:spacing w:after="240"/>
        <w:rPr>
          <w:rFonts w:asciiTheme="minorHAnsi" w:hAnsiTheme="minorHAnsi"/>
          <w:sz w:val="24"/>
          <w:szCs w:val="24"/>
        </w:rPr>
      </w:pPr>
    </w:p>
    <w:p w14:paraId="1210FB04" w14:textId="77777777" w:rsidR="00485E85" w:rsidRPr="00711123" w:rsidRDefault="00485E85" w:rsidP="00D92245">
      <w:pPr>
        <w:pStyle w:val="Heading3"/>
      </w:pPr>
      <w:r w:rsidRPr="00711123">
        <w:lastRenderedPageBreak/>
        <w:t>5. When to Escalate to the Synod/Bishop</w:t>
      </w:r>
    </w:p>
    <w:p w14:paraId="307A7796" w14:textId="77777777" w:rsidR="00485E85" w:rsidRPr="00711123" w:rsidRDefault="00485E85" w:rsidP="00D92245">
      <w:pPr>
        <w:rPr>
          <w:rFonts w:asciiTheme="minorHAnsi" w:hAnsiTheme="minorHAnsi"/>
          <w:sz w:val="24"/>
          <w:szCs w:val="24"/>
        </w:rPr>
      </w:pPr>
      <w:r w:rsidRPr="00711123">
        <w:rPr>
          <w:rFonts w:asciiTheme="minorHAnsi" w:hAnsiTheme="minorHAnsi"/>
          <w:sz w:val="24"/>
          <w:szCs w:val="24"/>
        </w:rPr>
        <w:t>A "Yellow Light" becomes a "Red Light" if:</w:t>
      </w:r>
    </w:p>
    <w:p w14:paraId="654A72A2" w14:textId="77777777" w:rsidR="00485E85" w:rsidRPr="00D92245" w:rsidRDefault="00485E85">
      <w:pPr>
        <w:pStyle w:val="ListParagraph"/>
        <w:numPr>
          <w:ilvl w:val="0"/>
          <w:numId w:val="86"/>
        </w:numPr>
        <w:spacing w:after="240"/>
        <w:rPr>
          <w:rFonts w:asciiTheme="minorHAnsi" w:hAnsiTheme="minorHAnsi"/>
          <w:sz w:val="24"/>
          <w:szCs w:val="24"/>
        </w:rPr>
      </w:pPr>
      <w:r w:rsidRPr="00D92245">
        <w:rPr>
          <w:rFonts w:asciiTheme="minorHAnsi" w:hAnsiTheme="minorHAnsi"/>
          <w:sz w:val="24"/>
          <w:szCs w:val="24"/>
        </w:rPr>
        <w:t>The volunteer is defensive or refuses to change the behavior after being corrected.</w:t>
      </w:r>
    </w:p>
    <w:p w14:paraId="741C9314" w14:textId="77777777" w:rsidR="00485E85" w:rsidRPr="00D92245" w:rsidRDefault="00485E85">
      <w:pPr>
        <w:pStyle w:val="ListParagraph"/>
        <w:numPr>
          <w:ilvl w:val="0"/>
          <w:numId w:val="86"/>
        </w:numPr>
        <w:spacing w:after="240"/>
        <w:rPr>
          <w:rFonts w:asciiTheme="minorHAnsi" w:hAnsiTheme="minorHAnsi"/>
          <w:sz w:val="24"/>
          <w:szCs w:val="24"/>
        </w:rPr>
      </w:pPr>
      <w:r w:rsidRPr="00D92245">
        <w:rPr>
          <w:rFonts w:asciiTheme="minorHAnsi" w:hAnsiTheme="minorHAnsi"/>
          <w:sz w:val="24"/>
          <w:szCs w:val="24"/>
        </w:rPr>
        <w:t>The volunteer attempts to hide the behavior or asks others to keep it secret.</w:t>
      </w:r>
    </w:p>
    <w:p w14:paraId="07436B7E" w14:textId="77777777" w:rsidR="00485E85" w:rsidRPr="00D92245" w:rsidRDefault="00485E85">
      <w:pPr>
        <w:pStyle w:val="ListParagraph"/>
        <w:numPr>
          <w:ilvl w:val="0"/>
          <w:numId w:val="86"/>
        </w:numPr>
        <w:rPr>
          <w:rFonts w:asciiTheme="minorHAnsi" w:hAnsiTheme="minorHAnsi"/>
          <w:sz w:val="24"/>
          <w:szCs w:val="24"/>
        </w:rPr>
      </w:pPr>
      <w:r w:rsidRPr="00D92245">
        <w:rPr>
          <w:rFonts w:asciiTheme="minorHAnsi" w:hAnsiTheme="minorHAnsi"/>
          <w:sz w:val="24"/>
          <w:szCs w:val="24"/>
        </w:rPr>
        <w:t xml:space="preserve">There is any indication of </w:t>
      </w:r>
      <w:r w:rsidRPr="00D92245">
        <w:rPr>
          <w:rFonts w:asciiTheme="minorHAnsi" w:hAnsiTheme="minorHAnsi"/>
          <w:b/>
          <w:bCs/>
          <w:sz w:val="24"/>
          <w:szCs w:val="24"/>
        </w:rPr>
        <w:t>grooming</w:t>
      </w:r>
      <w:r w:rsidRPr="00D92245">
        <w:rPr>
          <w:rFonts w:asciiTheme="minorHAnsi" w:hAnsiTheme="minorHAnsi"/>
          <w:sz w:val="24"/>
          <w:szCs w:val="24"/>
        </w:rPr>
        <w:t xml:space="preserve"> (the intentional process of testing boundaries to see what they can get away with).</w:t>
      </w:r>
    </w:p>
    <w:p w14:paraId="74620F81" w14:textId="40467DC8" w:rsidR="00485E85" w:rsidRPr="00711123" w:rsidRDefault="003C59AD" w:rsidP="00711123">
      <w:pPr>
        <w:spacing w:after="240"/>
        <w:rPr>
          <w:rFonts w:asciiTheme="minorHAnsi" w:hAnsiTheme="minorHAnsi"/>
          <w:sz w:val="24"/>
          <w:szCs w:val="24"/>
        </w:rPr>
      </w:pPr>
      <w:r>
        <w:pict w14:anchorId="25C6D9EF">
          <v:rect id="Rectangle 51" o:spid="_x0000_s2057"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gray" stroked="f">
            <o:lock v:ext="edit" aspectratio="t"/>
            <w10:anchorlock/>
          </v:rect>
        </w:pict>
      </w:r>
    </w:p>
    <w:p w14:paraId="70F9CD4F" w14:textId="77777777" w:rsidR="00485E85" w:rsidRPr="00D92245" w:rsidRDefault="00485E85" w:rsidP="00D92245">
      <w:pPr>
        <w:pStyle w:val="Heading3"/>
      </w:pPr>
      <w:r w:rsidRPr="00D92245">
        <w:t>Comparison for Training</w:t>
      </w:r>
    </w:p>
    <w:p w14:paraId="3A463CDF" w14:textId="77777777" w:rsidR="00485E85" w:rsidRPr="00711123" w:rsidRDefault="00485E85" w:rsidP="00711123">
      <w:pPr>
        <w:spacing w:after="240"/>
        <w:rPr>
          <w:rFonts w:asciiTheme="minorHAnsi" w:hAnsiTheme="minorHAnsi"/>
          <w:sz w:val="24"/>
          <w:szCs w:val="24"/>
        </w:rPr>
      </w:pPr>
      <w:r w:rsidRPr="00711123">
        <w:rPr>
          <w:rFonts w:asciiTheme="minorHAnsi" w:hAnsiTheme="minorHAnsi"/>
          <w:sz w:val="24"/>
          <w:szCs w:val="24"/>
        </w:rPr>
        <w:t>When training your leaders, you can use this simple table to help them decide how to react:</w:t>
      </w:r>
    </w:p>
    <w:tbl>
      <w:tblPr>
        <w:tblW w:w="0" w:type="auto"/>
        <w:tblCellSpacing w:w="15" w:type="dxa"/>
        <w:tblCellMar>
          <w:left w:w="0" w:type="dxa"/>
          <w:right w:w="0" w:type="dxa"/>
        </w:tblCellMar>
        <w:tblLook w:val="04A0" w:firstRow="1" w:lastRow="0" w:firstColumn="1" w:lastColumn="0" w:noHBand="0" w:noVBand="1"/>
      </w:tblPr>
      <w:tblGrid>
        <w:gridCol w:w="5752"/>
        <w:gridCol w:w="5032"/>
      </w:tblGrid>
      <w:tr w:rsidR="00485E85" w:rsidRPr="00D92245" w14:paraId="3FED1980" w14:textId="77777777" w:rsidTr="00447F7E">
        <w:trPr>
          <w:tblHeader/>
          <w:tblCellSpacing w:w="15" w:type="dxa"/>
        </w:trPr>
        <w:tc>
          <w:tcPr>
            <w:tcW w:w="5707" w:type="dxa"/>
            <w:tcBorders>
              <w:top w:val="single" w:sz="6" w:space="0" w:color="auto"/>
              <w:left w:val="single" w:sz="6" w:space="0" w:color="auto"/>
              <w:bottom w:val="single" w:sz="6" w:space="0" w:color="auto"/>
              <w:right w:val="single" w:sz="6" w:space="0" w:color="auto"/>
            </w:tcBorders>
            <w:tcMar>
              <w:top w:w="240" w:type="dxa"/>
              <w:left w:w="72" w:type="dxa"/>
              <w:bottom w:w="240" w:type="dxa"/>
              <w:right w:w="180" w:type="dxa"/>
            </w:tcMar>
            <w:vAlign w:val="center"/>
            <w:hideMark/>
          </w:tcPr>
          <w:p w14:paraId="339A0384" w14:textId="77777777" w:rsidR="00485E85" w:rsidRPr="00D92245" w:rsidRDefault="00485E85" w:rsidP="00D92245">
            <w:pPr>
              <w:rPr>
                <w:rFonts w:asciiTheme="minorHAnsi" w:hAnsiTheme="minorHAnsi"/>
                <w:b/>
                <w:bCs/>
                <w:sz w:val="24"/>
                <w:szCs w:val="24"/>
              </w:rPr>
            </w:pPr>
            <w:r w:rsidRPr="00D92245">
              <w:rPr>
                <w:rFonts w:asciiTheme="minorHAnsi" w:hAnsiTheme="minorHAnsi"/>
                <w:b/>
                <w:bCs/>
                <w:sz w:val="24"/>
                <w:szCs w:val="24"/>
              </w:rPr>
              <w:t>If you see...</w:t>
            </w:r>
          </w:p>
        </w:tc>
        <w:tc>
          <w:tcPr>
            <w:tcW w:w="4987" w:type="dxa"/>
            <w:tcBorders>
              <w:top w:val="single" w:sz="6" w:space="0" w:color="auto"/>
              <w:left w:val="single" w:sz="6" w:space="0" w:color="auto"/>
              <w:bottom w:val="single" w:sz="6" w:space="0" w:color="auto"/>
              <w:right w:val="single" w:sz="6" w:space="0" w:color="auto"/>
            </w:tcBorders>
            <w:tcMar>
              <w:top w:w="240" w:type="dxa"/>
              <w:left w:w="72" w:type="dxa"/>
              <w:bottom w:w="240" w:type="dxa"/>
              <w:right w:w="0" w:type="dxa"/>
            </w:tcMar>
            <w:vAlign w:val="center"/>
            <w:hideMark/>
          </w:tcPr>
          <w:p w14:paraId="3685A3E3" w14:textId="77777777" w:rsidR="00485E85" w:rsidRPr="00D92245" w:rsidRDefault="00485E85" w:rsidP="00D92245">
            <w:pPr>
              <w:rPr>
                <w:rFonts w:asciiTheme="minorHAnsi" w:hAnsiTheme="minorHAnsi"/>
                <w:b/>
                <w:bCs/>
                <w:sz w:val="24"/>
                <w:szCs w:val="24"/>
              </w:rPr>
            </w:pPr>
            <w:r w:rsidRPr="00D92245">
              <w:rPr>
                <w:rFonts w:asciiTheme="minorHAnsi" w:hAnsiTheme="minorHAnsi"/>
                <w:b/>
                <w:bCs/>
                <w:sz w:val="24"/>
                <w:szCs w:val="24"/>
              </w:rPr>
              <w:t>You should...</w:t>
            </w:r>
          </w:p>
        </w:tc>
      </w:tr>
      <w:tr w:rsidR="00485E85" w:rsidRPr="00711123" w14:paraId="3E6F217B" w14:textId="77777777" w:rsidTr="00447F7E">
        <w:trPr>
          <w:tblCellSpacing w:w="15" w:type="dxa"/>
        </w:trPr>
        <w:tc>
          <w:tcPr>
            <w:tcW w:w="5707" w:type="dxa"/>
            <w:tcBorders>
              <w:top w:val="single" w:sz="6" w:space="0" w:color="auto"/>
              <w:left w:val="single" w:sz="6" w:space="0" w:color="auto"/>
              <w:bottom w:val="single" w:sz="6" w:space="0" w:color="auto"/>
              <w:right w:val="single" w:sz="6" w:space="0" w:color="auto"/>
            </w:tcBorders>
            <w:tcMar>
              <w:top w:w="240" w:type="dxa"/>
              <w:left w:w="72" w:type="dxa"/>
              <w:bottom w:w="240" w:type="dxa"/>
              <w:right w:w="180" w:type="dxa"/>
            </w:tcMar>
            <w:vAlign w:val="center"/>
            <w:hideMark/>
          </w:tcPr>
          <w:p w14:paraId="05F81BC5" w14:textId="77777777" w:rsidR="00485E85" w:rsidRPr="00711123" w:rsidRDefault="00485E85" w:rsidP="00D92245">
            <w:pPr>
              <w:rPr>
                <w:rFonts w:asciiTheme="minorHAnsi" w:hAnsiTheme="minorHAnsi"/>
                <w:sz w:val="24"/>
                <w:szCs w:val="24"/>
              </w:rPr>
            </w:pPr>
            <w:r w:rsidRPr="00D92245">
              <w:rPr>
                <w:rFonts w:asciiTheme="minorHAnsi" w:hAnsiTheme="minorHAnsi"/>
                <w:b/>
                <w:bCs/>
                <w:sz w:val="24"/>
                <w:szCs w:val="24"/>
              </w:rPr>
              <w:t>A one-time slip</w:t>
            </w:r>
            <w:r w:rsidRPr="00711123">
              <w:rPr>
                <w:rFonts w:asciiTheme="minorHAnsi" w:hAnsiTheme="minorHAnsi"/>
                <w:sz w:val="24"/>
                <w:szCs w:val="24"/>
              </w:rPr>
              <w:t xml:space="preserve"> (e.g., forgot to leave the door open)</w:t>
            </w:r>
          </w:p>
        </w:tc>
        <w:tc>
          <w:tcPr>
            <w:tcW w:w="4987" w:type="dxa"/>
            <w:tcBorders>
              <w:top w:val="single" w:sz="6" w:space="0" w:color="auto"/>
              <w:left w:val="single" w:sz="6" w:space="0" w:color="auto"/>
              <w:bottom w:val="single" w:sz="6" w:space="0" w:color="auto"/>
              <w:right w:val="single" w:sz="6" w:space="0" w:color="auto"/>
            </w:tcBorders>
            <w:tcMar>
              <w:top w:w="240" w:type="dxa"/>
              <w:left w:w="72" w:type="dxa"/>
              <w:bottom w:w="240" w:type="dxa"/>
              <w:right w:w="0" w:type="dxa"/>
            </w:tcMar>
            <w:vAlign w:val="center"/>
            <w:hideMark/>
          </w:tcPr>
          <w:p w14:paraId="1A4E06FF" w14:textId="77777777" w:rsidR="00485E85" w:rsidRPr="00711123" w:rsidRDefault="00485E85" w:rsidP="00D92245">
            <w:pPr>
              <w:rPr>
                <w:rFonts w:asciiTheme="minorHAnsi" w:hAnsiTheme="minorHAnsi"/>
                <w:sz w:val="24"/>
                <w:szCs w:val="24"/>
              </w:rPr>
            </w:pPr>
            <w:r w:rsidRPr="00711123">
              <w:rPr>
                <w:rFonts w:asciiTheme="minorHAnsi" w:hAnsiTheme="minorHAnsi"/>
                <w:sz w:val="24"/>
                <w:szCs w:val="24"/>
              </w:rPr>
              <w:t>Provide a gentle, immediate verbal reminder.</w:t>
            </w:r>
          </w:p>
        </w:tc>
      </w:tr>
      <w:tr w:rsidR="00485E85" w:rsidRPr="00711123" w14:paraId="5263D27F" w14:textId="77777777" w:rsidTr="00447F7E">
        <w:trPr>
          <w:tblCellSpacing w:w="15" w:type="dxa"/>
        </w:trPr>
        <w:tc>
          <w:tcPr>
            <w:tcW w:w="5707" w:type="dxa"/>
            <w:tcBorders>
              <w:top w:val="single" w:sz="6" w:space="0" w:color="auto"/>
              <w:left w:val="single" w:sz="6" w:space="0" w:color="auto"/>
              <w:bottom w:val="single" w:sz="6" w:space="0" w:color="auto"/>
              <w:right w:val="single" w:sz="6" w:space="0" w:color="auto"/>
            </w:tcBorders>
            <w:tcMar>
              <w:top w:w="240" w:type="dxa"/>
              <w:left w:w="72" w:type="dxa"/>
              <w:bottom w:w="240" w:type="dxa"/>
              <w:right w:w="180" w:type="dxa"/>
            </w:tcMar>
            <w:vAlign w:val="center"/>
            <w:hideMark/>
          </w:tcPr>
          <w:p w14:paraId="4864320B" w14:textId="77777777" w:rsidR="00485E85" w:rsidRPr="00711123" w:rsidRDefault="00485E85" w:rsidP="00D92245">
            <w:pPr>
              <w:rPr>
                <w:rFonts w:asciiTheme="minorHAnsi" w:hAnsiTheme="minorHAnsi"/>
                <w:sz w:val="24"/>
                <w:szCs w:val="24"/>
              </w:rPr>
            </w:pPr>
            <w:r w:rsidRPr="00D92245">
              <w:rPr>
                <w:rFonts w:asciiTheme="minorHAnsi" w:hAnsiTheme="minorHAnsi"/>
                <w:b/>
                <w:bCs/>
                <w:sz w:val="24"/>
                <w:szCs w:val="24"/>
              </w:rPr>
              <w:t>A repeated pattern</w:t>
            </w:r>
            <w:r w:rsidRPr="00711123">
              <w:rPr>
                <w:rFonts w:asciiTheme="minorHAnsi" w:hAnsiTheme="minorHAnsi"/>
                <w:sz w:val="24"/>
                <w:szCs w:val="24"/>
              </w:rPr>
              <w:t xml:space="preserve"> (e.g., texting a youth privately </w:t>
            </w:r>
          </w:p>
          <w:p w14:paraId="46E098FA" w14:textId="77777777" w:rsidR="00485E85" w:rsidRPr="00711123" w:rsidRDefault="00485E85" w:rsidP="00D92245">
            <w:pPr>
              <w:rPr>
                <w:rFonts w:asciiTheme="minorHAnsi" w:hAnsiTheme="minorHAnsi"/>
                <w:sz w:val="24"/>
                <w:szCs w:val="24"/>
              </w:rPr>
            </w:pPr>
            <w:r w:rsidRPr="00711123">
              <w:rPr>
                <w:rFonts w:asciiTheme="minorHAnsi" w:hAnsiTheme="minorHAnsi"/>
                <w:sz w:val="24"/>
                <w:szCs w:val="24"/>
              </w:rPr>
              <w:t>every week)</w:t>
            </w:r>
          </w:p>
        </w:tc>
        <w:tc>
          <w:tcPr>
            <w:tcW w:w="4987" w:type="dxa"/>
            <w:tcBorders>
              <w:top w:val="single" w:sz="6" w:space="0" w:color="auto"/>
              <w:left w:val="single" w:sz="6" w:space="0" w:color="auto"/>
              <w:bottom w:val="single" w:sz="6" w:space="0" w:color="auto"/>
              <w:right w:val="single" w:sz="6" w:space="0" w:color="auto"/>
            </w:tcBorders>
            <w:tcMar>
              <w:top w:w="240" w:type="dxa"/>
              <w:left w:w="72" w:type="dxa"/>
              <w:bottom w:w="240" w:type="dxa"/>
              <w:right w:w="0" w:type="dxa"/>
            </w:tcMar>
            <w:vAlign w:val="center"/>
            <w:hideMark/>
          </w:tcPr>
          <w:p w14:paraId="31598583" w14:textId="77777777" w:rsidR="00485E85" w:rsidRPr="00711123" w:rsidRDefault="00485E85" w:rsidP="00D92245">
            <w:pPr>
              <w:rPr>
                <w:rFonts w:asciiTheme="minorHAnsi" w:hAnsiTheme="minorHAnsi"/>
                <w:sz w:val="24"/>
                <w:szCs w:val="24"/>
              </w:rPr>
            </w:pPr>
            <w:r w:rsidRPr="00711123">
              <w:rPr>
                <w:rFonts w:asciiTheme="minorHAnsi" w:hAnsiTheme="minorHAnsi"/>
                <w:sz w:val="24"/>
                <w:szCs w:val="24"/>
              </w:rPr>
              <w:t>Schedule a formal meeting; document the conversation.</w:t>
            </w:r>
          </w:p>
        </w:tc>
      </w:tr>
      <w:tr w:rsidR="00485E85" w:rsidRPr="00711123" w14:paraId="1BA58A2D" w14:textId="77777777" w:rsidTr="00447F7E">
        <w:trPr>
          <w:tblCellSpacing w:w="15" w:type="dxa"/>
        </w:trPr>
        <w:tc>
          <w:tcPr>
            <w:tcW w:w="5707" w:type="dxa"/>
            <w:tcBorders>
              <w:top w:val="single" w:sz="6" w:space="0" w:color="auto"/>
              <w:left w:val="single" w:sz="6" w:space="0" w:color="auto"/>
              <w:bottom w:val="single" w:sz="6" w:space="0" w:color="auto"/>
              <w:right w:val="single" w:sz="6" w:space="0" w:color="auto"/>
            </w:tcBorders>
            <w:tcMar>
              <w:top w:w="240" w:type="dxa"/>
              <w:left w:w="72" w:type="dxa"/>
              <w:bottom w:w="240" w:type="dxa"/>
              <w:right w:w="180" w:type="dxa"/>
            </w:tcMar>
            <w:vAlign w:val="center"/>
            <w:hideMark/>
          </w:tcPr>
          <w:p w14:paraId="5A8F3F28" w14:textId="77777777" w:rsidR="00485E85" w:rsidRPr="00711123" w:rsidRDefault="00485E85" w:rsidP="00D92245">
            <w:pPr>
              <w:rPr>
                <w:rFonts w:asciiTheme="minorHAnsi" w:hAnsiTheme="minorHAnsi"/>
                <w:sz w:val="24"/>
                <w:szCs w:val="24"/>
              </w:rPr>
            </w:pPr>
            <w:r w:rsidRPr="00D92245">
              <w:rPr>
                <w:rFonts w:asciiTheme="minorHAnsi" w:hAnsiTheme="minorHAnsi"/>
                <w:b/>
                <w:bCs/>
                <w:sz w:val="24"/>
                <w:szCs w:val="24"/>
              </w:rPr>
              <w:t>Intentional bypass</w:t>
            </w:r>
            <w:r w:rsidRPr="00711123">
              <w:rPr>
                <w:rFonts w:asciiTheme="minorHAnsi" w:hAnsiTheme="minorHAnsi"/>
                <w:sz w:val="24"/>
                <w:szCs w:val="24"/>
              </w:rPr>
              <w:t xml:space="preserve"> (e.g., disabling a security camera or hiding a meeting)</w:t>
            </w:r>
          </w:p>
        </w:tc>
        <w:tc>
          <w:tcPr>
            <w:tcW w:w="4987" w:type="dxa"/>
            <w:tcBorders>
              <w:top w:val="single" w:sz="6" w:space="0" w:color="auto"/>
              <w:left w:val="single" w:sz="6" w:space="0" w:color="auto"/>
              <w:bottom w:val="single" w:sz="6" w:space="0" w:color="auto"/>
              <w:right w:val="single" w:sz="6" w:space="0" w:color="auto"/>
            </w:tcBorders>
            <w:tcMar>
              <w:top w:w="240" w:type="dxa"/>
              <w:left w:w="72" w:type="dxa"/>
              <w:bottom w:w="240" w:type="dxa"/>
              <w:right w:w="0" w:type="dxa"/>
            </w:tcMar>
            <w:vAlign w:val="center"/>
            <w:hideMark/>
          </w:tcPr>
          <w:p w14:paraId="4476C663" w14:textId="77777777" w:rsidR="00485E85" w:rsidRPr="00711123" w:rsidRDefault="00485E85" w:rsidP="00D92245">
            <w:pPr>
              <w:rPr>
                <w:rFonts w:asciiTheme="minorHAnsi" w:hAnsiTheme="minorHAnsi"/>
                <w:sz w:val="24"/>
                <w:szCs w:val="24"/>
              </w:rPr>
            </w:pPr>
            <w:r w:rsidRPr="00711123">
              <w:rPr>
                <w:rFonts w:asciiTheme="minorHAnsi" w:hAnsiTheme="minorHAnsi"/>
                <w:sz w:val="24"/>
                <w:szCs w:val="24"/>
              </w:rPr>
              <w:t>Suspend the volunteer immediately and investigate.</w:t>
            </w:r>
          </w:p>
        </w:tc>
      </w:tr>
    </w:tbl>
    <w:p w14:paraId="38B29B64" w14:textId="77777777" w:rsidR="00485E85" w:rsidRPr="00711123" w:rsidRDefault="00485E85" w:rsidP="00711123">
      <w:pPr>
        <w:spacing w:after="240"/>
        <w:rPr>
          <w:rFonts w:asciiTheme="minorHAnsi" w:hAnsiTheme="minorHAnsi"/>
          <w:sz w:val="24"/>
          <w:szCs w:val="24"/>
        </w:rPr>
      </w:pPr>
    </w:p>
    <w:p w14:paraId="37002A43" w14:textId="7A384081" w:rsidR="00D92245" w:rsidRDefault="00D92245">
      <w:pPr>
        <w:widowControl/>
        <w:autoSpaceDE/>
        <w:autoSpaceDN/>
        <w:rPr>
          <w:rFonts w:asciiTheme="minorHAnsi" w:hAnsiTheme="minorHAnsi"/>
          <w:sz w:val="24"/>
          <w:szCs w:val="24"/>
        </w:rPr>
      </w:pPr>
      <w:r>
        <w:rPr>
          <w:rFonts w:asciiTheme="minorHAnsi" w:hAnsiTheme="minorHAnsi"/>
          <w:sz w:val="24"/>
          <w:szCs w:val="24"/>
        </w:rPr>
        <w:br w:type="page"/>
      </w:r>
    </w:p>
    <w:p w14:paraId="74A8B11E" w14:textId="0B091093" w:rsidR="00485E85" w:rsidRPr="00D92245" w:rsidRDefault="00485E85" w:rsidP="00D92245">
      <w:pPr>
        <w:pStyle w:val="Heading2"/>
      </w:pPr>
      <w:bookmarkStart w:id="36" w:name="_Toc236228466"/>
      <w:r w:rsidRPr="00711123">
        <w:lastRenderedPageBreak/>
        <w:t>Leadership Response Examples</w:t>
      </w:r>
      <w:bookmarkEnd w:id="36"/>
    </w:p>
    <w:p w14:paraId="3B0137A5" w14:textId="6BAB9082" w:rsidR="00485E85" w:rsidRPr="00711123" w:rsidRDefault="00485E85" w:rsidP="00D92245">
      <w:pPr>
        <w:rPr>
          <w:rFonts w:asciiTheme="minorHAnsi" w:hAnsiTheme="minorHAnsi"/>
          <w:sz w:val="24"/>
          <w:szCs w:val="24"/>
        </w:rPr>
      </w:pPr>
      <w:r w:rsidRPr="00711123">
        <w:rPr>
          <w:rFonts w:asciiTheme="minorHAnsi" w:hAnsiTheme="minorHAnsi"/>
          <w:sz w:val="24"/>
          <w:szCs w:val="24"/>
        </w:rPr>
        <w:t xml:space="preserve">When addressing a "Yellow Light" behavior with a long-term, beloved volunteer, the tension is often between </w:t>
      </w:r>
      <w:r w:rsidRPr="00D92245">
        <w:rPr>
          <w:rFonts w:asciiTheme="minorHAnsi" w:hAnsiTheme="minorHAnsi"/>
          <w:b/>
          <w:bCs/>
          <w:sz w:val="24"/>
          <w:szCs w:val="24"/>
        </w:rPr>
        <w:t>Christian fellowship</w:t>
      </w:r>
      <w:r w:rsidRPr="00711123">
        <w:rPr>
          <w:rFonts w:asciiTheme="minorHAnsi" w:hAnsiTheme="minorHAnsi"/>
          <w:sz w:val="24"/>
          <w:szCs w:val="24"/>
        </w:rPr>
        <w:t xml:space="preserve"> and </w:t>
      </w:r>
      <w:r w:rsidRPr="00D92245">
        <w:rPr>
          <w:rFonts w:asciiTheme="minorHAnsi" w:hAnsiTheme="minorHAnsi"/>
          <w:b/>
          <w:bCs/>
          <w:sz w:val="24"/>
          <w:szCs w:val="24"/>
        </w:rPr>
        <w:t>professional accountability</w:t>
      </w:r>
      <w:r w:rsidRPr="00711123">
        <w:rPr>
          <w:rFonts w:asciiTheme="minorHAnsi" w:hAnsiTheme="minorHAnsi"/>
          <w:sz w:val="24"/>
          <w:szCs w:val="24"/>
        </w:rPr>
        <w:t>. The goal is to be "gentle as doves and wise as serpents."</w:t>
      </w:r>
      <w:r w:rsidR="00D92245">
        <w:rPr>
          <w:rFonts w:asciiTheme="minorHAnsi" w:hAnsiTheme="minorHAnsi"/>
          <w:sz w:val="24"/>
          <w:szCs w:val="24"/>
        </w:rPr>
        <w:t xml:space="preserve"> </w:t>
      </w:r>
      <w:r w:rsidRPr="00711123">
        <w:rPr>
          <w:rFonts w:asciiTheme="minorHAnsi" w:hAnsiTheme="minorHAnsi"/>
          <w:sz w:val="24"/>
          <w:szCs w:val="24"/>
        </w:rPr>
        <w:t>Here are three scripts tailored for different scenarios, framed to preserve the relationship while being unyielding on the policy.</w:t>
      </w:r>
    </w:p>
    <w:p w14:paraId="38C0851E" w14:textId="77777777" w:rsidR="00485E85" w:rsidRPr="00711123" w:rsidRDefault="003C59AD" w:rsidP="00711123">
      <w:pPr>
        <w:spacing w:after="240"/>
        <w:rPr>
          <w:rFonts w:asciiTheme="minorHAnsi" w:hAnsiTheme="minorHAnsi"/>
          <w:sz w:val="24"/>
          <w:szCs w:val="24"/>
        </w:rPr>
      </w:pPr>
      <w:r>
        <w:pict w14:anchorId="0AD5022E">
          <v:rect id="Rectangle 49" o:spid="_x0000_s2056"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gray" stroked="f">
            <o:lock v:ext="edit" aspectratio="t"/>
            <w10:anchorlock/>
          </v:rect>
        </w:pict>
      </w:r>
    </w:p>
    <w:p w14:paraId="4CBF9103" w14:textId="77777777" w:rsidR="00485E85" w:rsidRPr="00711123" w:rsidRDefault="00485E85" w:rsidP="00D92245">
      <w:pPr>
        <w:pStyle w:val="Heading3"/>
      </w:pPr>
      <w:r w:rsidRPr="00711123">
        <w:t>Scenario A: The "Friendly" Texter (Boundary Slip)</w:t>
      </w:r>
    </w:p>
    <w:p w14:paraId="46DFDB59" w14:textId="1F216DED" w:rsidR="00485E85" w:rsidRPr="00D92245" w:rsidRDefault="00485E85" w:rsidP="00711123">
      <w:pPr>
        <w:spacing w:after="240"/>
        <w:rPr>
          <w:rFonts w:asciiTheme="minorHAnsi" w:hAnsiTheme="minorHAnsi"/>
          <w:i/>
          <w:iCs/>
          <w:sz w:val="24"/>
          <w:szCs w:val="24"/>
        </w:rPr>
      </w:pPr>
      <w:r w:rsidRPr="00D92245">
        <w:rPr>
          <w:rFonts w:asciiTheme="minorHAnsi" w:hAnsiTheme="minorHAnsi"/>
          <w:i/>
          <w:iCs/>
          <w:sz w:val="24"/>
          <w:szCs w:val="24"/>
        </w:rPr>
        <w:t>Use this when a volunteer is messaging a youth or vulnerable adult outside of official channels.</w:t>
      </w:r>
    </w:p>
    <w:p w14:paraId="28E62D1A" w14:textId="6082CFE6" w:rsidR="00485E85" w:rsidRPr="00711123" w:rsidRDefault="00485E85" w:rsidP="00711123">
      <w:pPr>
        <w:spacing w:after="240"/>
        <w:rPr>
          <w:rFonts w:asciiTheme="minorHAnsi" w:hAnsiTheme="minorHAnsi"/>
          <w:sz w:val="24"/>
          <w:szCs w:val="24"/>
        </w:rPr>
      </w:pPr>
      <w:r w:rsidRPr="00D92245">
        <w:rPr>
          <w:rFonts w:asciiTheme="minorHAnsi" w:hAnsiTheme="minorHAnsi"/>
          <w:b/>
          <w:bCs/>
          <w:sz w:val="24"/>
          <w:szCs w:val="24"/>
        </w:rPr>
        <w:t>The Script:</w:t>
      </w:r>
      <w:r w:rsidRPr="00711123">
        <w:rPr>
          <w:rFonts w:asciiTheme="minorHAnsi" w:hAnsiTheme="minorHAnsi"/>
          <w:sz w:val="24"/>
          <w:szCs w:val="24"/>
        </w:rPr>
        <w:t xml:space="preserve"> "Hey [Name], I wanted to pull you aside for a quick minute. I noticed you’ve been checking in with [Participant] via private text lately. I know you care deeply about them and are a great mentor, but our Synod policy requires all digital communication to stay in the group thread or include a second adult.</w:t>
      </w:r>
    </w:p>
    <w:p w14:paraId="0A31C8F0" w14:textId="156E8A3E" w:rsidR="00485E85" w:rsidRPr="00711123" w:rsidRDefault="00485E85" w:rsidP="00711123">
      <w:pPr>
        <w:spacing w:after="240"/>
        <w:rPr>
          <w:rFonts w:asciiTheme="minorHAnsi" w:hAnsiTheme="minorHAnsi"/>
          <w:sz w:val="24"/>
          <w:szCs w:val="24"/>
        </w:rPr>
      </w:pPr>
      <w:r w:rsidRPr="00711123">
        <w:rPr>
          <w:rFonts w:asciiTheme="minorHAnsi" w:hAnsiTheme="minorHAnsi"/>
          <w:sz w:val="24"/>
          <w:szCs w:val="24"/>
        </w:rPr>
        <w:t>We do this to protect the kids, but also to protect you and your reputation so there’s never a misunderstanding. Can we make sure to keep all future check-ins in the group chat? I’d hate for your great work to be overshadowed by a technical policy slip."</w:t>
      </w:r>
    </w:p>
    <w:p w14:paraId="32F65BA8" w14:textId="77777777" w:rsidR="00485E85" w:rsidRPr="00711123" w:rsidRDefault="00485E85" w:rsidP="00D92245">
      <w:pPr>
        <w:pStyle w:val="Heading3"/>
      </w:pPr>
      <w:r w:rsidRPr="00711123">
        <w:t>Scenario B: The "Loner" (Violation of the Rule of Two/Three)</w:t>
      </w:r>
    </w:p>
    <w:p w14:paraId="641A993A" w14:textId="4E0A9EC2" w:rsidR="00485E85" w:rsidRPr="00D92245" w:rsidRDefault="00485E85" w:rsidP="00711123">
      <w:pPr>
        <w:spacing w:after="240"/>
        <w:rPr>
          <w:rFonts w:asciiTheme="minorHAnsi" w:hAnsiTheme="minorHAnsi"/>
          <w:i/>
          <w:iCs/>
          <w:sz w:val="24"/>
          <w:szCs w:val="24"/>
        </w:rPr>
      </w:pPr>
      <w:r w:rsidRPr="00D92245">
        <w:rPr>
          <w:rFonts w:asciiTheme="minorHAnsi" w:hAnsiTheme="minorHAnsi"/>
          <w:i/>
          <w:iCs/>
          <w:sz w:val="24"/>
          <w:szCs w:val="24"/>
        </w:rPr>
        <w:t>Use this when a volunteer is consistently found alone in a room with a child or vulnerable adult.</w:t>
      </w:r>
    </w:p>
    <w:p w14:paraId="0C5525C5" w14:textId="08796247" w:rsidR="00485E85" w:rsidRPr="00711123" w:rsidRDefault="00485E85" w:rsidP="00711123">
      <w:pPr>
        <w:spacing w:after="240"/>
        <w:rPr>
          <w:rFonts w:asciiTheme="minorHAnsi" w:hAnsiTheme="minorHAnsi"/>
          <w:sz w:val="24"/>
          <w:szCs w:val="24"/>
        </w:rPr>
      </w:pPr>
      <w:r w:rsidRPr="00D92245">
        <w:rPr>
          <w:rFonts w:asciiTheme="minorHAnsi" w:hAnsiTheme="minorHAnsi"/>
          <w:b/>
          <w:bCs/>
          <w:sz w:val="24"/>
          <w:szCs w:val="24"/>
        </w:rPr>
        <w:t>The Script:</w:t>
      </w:r>
      <w:r w:rsidRPr="00711123">
        <w:rPr>
          <w:rFonts w:asciiTheme="minorHAnsi" w:hAnsiTheme="minorHAnsi"/>
          <w:sz w:val="24"/>
          <w:szCs w:val="24"/>
        </w:rPr>
        <w:t xml:space="preserve"> "[Name], I need your help with something. I’ve noticed a few times lately that you’ve been finishing up your lesson one-on-one with [Participant] after the other kids leave.</w:t>
      </w:r>
    </w:p>
    <w:p w14:paraId="651A2D40" w14:textId="33BC038D" w:rsidR="00485E85" w:rsidRPr="00711123" w:rsidRDefault="00485E85" w:rsidP="00711123">
      <w:pPr>
        <w:spacing w:after="240"/>
        <w:rPr>
          <w:rFonts w:asciiTheme="minorHAnsi" w:hAnsiTheme="minorHAnsi"/>
          <w:sz w:val="24"/>
          <w:szCs w:val="24"/>
        </w:rPr>
      </w:pPr>
      <w:r w:rsidRPr="00711123">
        <w:rPr>
          <w:rFonts w:asciiTheme="minorHAnsi" w:hAnsiTheme="minorHAnsi"/>
          <w:sz w:val="24"/>
          <w:szCs w:val="24"/>
        </w:rPr>
        <w:t>I know it’s just a few minutes, but our 'Rule of Two' is a hard line for the congregation's insurance and safety protocols. If a parent isn’t there, please bring the student out to the hallway or the common area where I am. I need to know I can count on you to never be in a room alone with a participant—it’s for everyone's safety, yours included."</w:t>
      </w:r>
    </w:p>
    <w:p w14:paraId="3846E404" w14:textId="77777777" w:rsidR="00485E85" w:rsidRPr="00D92245" w:rsidRDefault="00485E85" w:rsidP="00D92245">
      <w:pPr>
        <w:pStyle w:val="Heading3"/>
      </w:pPr>
      <w:r w:rsidRPr="00D92245">
        <w:t>Scenario C: The "Special Treatment" (Favoritism/Grooming Risk)</w:t>
      </w:r>
    </w:p>
    <w:p w14:paraId="0DF0521B" w14:textId="790D45E9" w:rsidR="00485E85" w:rsidRPr="00D92245" w:rsidRDefault="00485E85" w:rsidP="00711123">
      <w:pPr>
        <w:spacing w:after="240"/>
        <w:rPr>
          <w:rFonts w:asciiTheme="minorHAnsi" w:hAnsiTheme="minorHAnsi"/>
          <w:i/>
          <w:iCs/>
          <w:sz w:val="24"/>
          <w:szCs w:val="24"/>
        </w:rPr>
      </w:pPr>
      <w:r w:rsidRPr="00D92245">
        <w:rPr>
          <w:rFonts w:asciiTheme="minorHAnsi" w:hAnsiTheme="minorHAnsi"/>
          <w:i/>
          <w:iCs/>
          <w:sz w:val="24"/>
          <w:szCs w:val="24"/>
        </w:rPr>
        <w:t>Use this when a volunteer is giving specific gifts, money, or extra attention to one person.</w:t>
      </w:r>
    </w:p>
    <w:p w14:paraId="7931A225" w14:textId="7D18C59B" w:rsidR="00485E85" w:rsidRPr="00711123" w:rsidRDefault="00485E85" w:rsidP="00711123">
      <w:pPr>
        <w:spacing w:after="240"/>
        <w:rPr>
          <w:rFonts w:asciiTheme="minorHAnsi" w:hAnsiTheme="minorHAnsi"/>
          <w:sz w:val="24"/>
          <w:szCs w:val="24"/>
        </w:rPr>
      </w:pPr>
      <w:r w:rsidRPr="00D92245">
        <w:rPr>
          <w:rFonts w:asciiTheme="minorHAnsi" w:hAnsiTheme="minorHAnsi"/>
          <w:b/>
          <w:bCs/>
          <w:sz w:val="24"/>
          <w:szCs w:val="24"/>
        </w:rPr>
        <w:t>The Script:</w:t>
      </w:r>
      <w:r w:rsidRPr="00711123">
        <w:rPr>
          <w:rFonts w:asciiTheme="minorHAnsi" w:hAnsiTheme="minorHAnsi"/>
          <w:sz w:val="24"/>
          <w:szCs w:val="24"/>
        </w:rPr>
        <w:t xml:space="preserve"> "[Name], you have such a heart for ministry, and it’s clear you’ve formed a bond with [Participant]. However, I’ve noticed you’ve been [bringing them coffee/giving them small gifts] that the other students aren't getting.</w:t>
      </w:r>
    </w:p>
    <w:p w14:paraId="00265DEE" w14:textId="77777777" w:rsidR="00485E85" w:rsidRPr="00711123" w:rsidRDefault="00485E85" w:rsidP="00D92245">
      <w:pPr>
        <w:rPr>
          <w:rFonts w:asciiTheme="minorHAnsi" w:hAnsiTheme="minorHAnsi"/>
          <w:sz w:val="24"/>
          <w:szCs w:val="24"/>
        </w:rPr>
      </w:pPr>
      <w:r w:rsidRPr="00711123">
        <w:rPr>
          <w:rFonts w:asciiTheme="minorHAnsi" w:hAnsiTheme="minorHAnsi"/>
          <w:sz w:val="24"/>
          <w:szCs w:val="24"/>
        </w:rPr>
        <w:t>In our safety training, we talk about how favoritism - even when well-intended - can create unhealthy dynamics or the appearance of grooming. To keep things healthy and fair for the whole group, I need to ask you to stop the individual gifts. Let’s focus that energy on the whole group so everyone feels equally valued."</w:t>
      </w:r>
    </w:p>
    <w:p w14:paraId="5AEE29EF" w14:textId="77777777" w:rsidR="00485E85" w:rsidRPr="00711123" w:rsidRDefault="003C59AD" w:rsidP="00711123">
      <w:pPr>
        <w:spacing w:after="240"/>
        <w:rPr>
          <w:rFonts w:asciiTheme="minorHAnsi" w:hAnsiTheme="minorHAnsi"/>
          <w:sz w:val="24"/>
          <w:szCs w:val="24"/>
        </w:rPr>
      </w:pPr>
      <w:r>
        <w:pict w14:anchorId="386A9758">
          <v:rect id="Rectangle 47" o:spid="_x0000_s2055"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gray" stroked="f">
            <o:lock v:ext="edit" aspectratio="t"/>
            <w10:anchorlock/>
          </v:rect>
        </w:pict>
      </w:r>
    </w:p>
    <w:p w14:paraId="7DCB91AF" w14:textId="77777777" w:rsidR="00485E85" w:rsidRPr="00711123" w:rsidRDefault="00485E85" w:rsidP="00711123">
      <w:pPr>
        <w:spacing w:after="240"/>
        <w:rPr>
          <w:rFonts w:asciiTheme="minorHAnsi" w:hAnsiTheme="minorHAnsi"/>
          <w:sz w:val="24"/>
          <w:szCs w:val="24"/>
        </w:rPr>
      </w:pPr>
    </w:p>
    <w:p w14:paraId="05A0E954" w14:textId="77777777" w:rsidR="00485E85" w:rsidRPr="00711123" w:rsidRDefault="00485E85" w:rsidP="00711123">
      <w:pPr>
        <w:spacing w:after="240"/>
        <w:rPr>
          <w:rFonts w:asciiTheme="minorHAnsi" w:hAnsiTheme="minorHAnsi"/>
          <w:sz w:val="24"/>
          <w:szCs w:val="24"/>
        </w:rPr>
      </w:pPr>
    </w:p>
    <w:p w14:paraId="55A96840" w14:textId="77777777" w:rsidR="00D92245" w:rsidRDefault="00D92245">
      <w:pPr>
        <w:widowControl/>
        <w:autoSpaceDE/>
        <w:autoSpaceDN/>
        <w:rPr>
          <w:rFonts w:asciiTheme="minorHAnsi" w:hAnsiTheme="minorHAnsi"/>
          <w:sz w:val="24"/>
          <w:szCs w:val="24"/>
        </w:rPr>
      </w:pPr>
      <w:r>
        <w:rPr>
          <w:rFonts w:asciiTheme="minorHAnsi" w:hAnsiTheme="minorHAnsi"/>
          <w:sz w:val="24"/>
          <w:szCs w:val="24"/>
        </w:rPr>
        <w:br w:type="page"/>
      </w:r>
    </w:p>
    <w:p w14:paraId="4343796C" w14:textId="3A61D15B" w:rsidR="00485E85" w:rsidRPr="00D92245" w:rsidRDefault="00485E85" w:rsidP="00BE3072">
      <w:pPr>
        <w:pStyle w:val="Heading3"/>
      </w:pPr>
      <w:r w:rsidRPr="00D92245">
        <w:lastRenderedPageBreak/>
        <w:t>Three Keys for the Pastor/Leader</w:t>
      </w:r>
    </w:p>
    <w:p w14:paraId="2D043C46" w14:textId="346ABA7B" w:rsidR="00485E85" w:rsidRPr="00D92245" w:rsidRDefault="00485E85">
      <w:pPr>
        <w:pStyle w:val="ListParagraph"/>
        <w:numPr>
          <w:ilvl w:val="0"/>
          <w:numId w:val="87"/>
        </w:numPr>
        <w:spacing w:after="240"/>
        <w:rPr>
          <w:rFonts w:asciiTheme="minorHAnsi" w:hAnsiTheme="minorHAnsi"/>
          <w:sz w:val="24"/>
          <w:szCs w:val="24"/>
        </w:rPr>
      </w:pPr>
      <w:r w:rsidRPr="00D92245">
        <w:rPr>
          <w:rFonts w:asciiTheme="minorHAnsi" w:hAnsiTheme="minorHAnsi"/>
          <w:b/>
          <w:bCs/>
          <w:sz w:val="24"/>
          <w:szCs w:val="24"/>
        </w:rPr>
        <w:t>Don't "Sandwich" the Feedback:</w:t>
      </w:r>
      <w:r w:rsidRPr="00D92245">
        <w:rPr>
          <w:rFonts w:asciiTheme="minorHAnsi" w:hAnsiTheme="minorHAnsi"/>
          <w:sz w:val="24"/>
          <w:szCs w:val="24"/>
        </w:rPr>
        <w:t xml:space="preserve"> Some people suggest the "Compliment-Critique-Compliment" method, but in safety matters, this can muffle the seriousness of the message. Be clear about the behavior first.</w:t>
      </w:r>
    </w:p>
    <w:p w14:paraId="211039CF" w14:textId="33A6B4F0" w:rsidR="00485E85" w:rsidRPr="00D92245" w:rsidRDefault="00485E85">
      <w:pPr>
        <w:pStyle w:val="ListParagraph"/>
        <w:numPr>
          <w:ilvl w:val="0"/>
          <w:numId w:val="87"/>
        </w:numPr>
        <w:spacing w:after="240"/>
        <w:rPr>
          <w:rFonts w:asciiTheme="minorHAnsi" w:hAnsiTheme="minorHAnsi"/>
          <w:sz w:val="24"/>
          <w:szCs w:val="24"/>
        </w:rPr>
      </w:pPr>
      <w:r w:rsidRPr="00D92245">
        <w:rPr>
          <w:rFonts w:asciiTheme="minorHAnsi" w:hAnsiTheme="minorHAnsi"/>
          <w:b/>
          <w:bCs/>
          <w:sz w:val="24"/>
          <w:szCs w:val="24"/>
        </w:rPr>
        <w:t>Externalize the "Bad Guy":</w:t>
      </w:r>
      <w:r w:rsidRPr="00D92245">
        <w:rPr>
          <w:rFonts w:asciiTheme="minorHAnsi" w:hAnsiTheme="minorHAnsi"/>
          <w:sz w:val="24"/>
          <w:szCs w:val="24"/>
        </w:rPr>
        <w:t xml:space="preserve"> Use phrases like "The Synod policy requires..." or "Our insurance guidelines are very strict about..." This shifts the tension away from "I don't trust you" to "We are both accountable to this standard."</w:t>
      </w:r>
    </w:p>
    <w:p w14:paraId="2FC3A813" w14:textId="77777777" w:rsidR="00D92245" w:rsidRDefault="00485E85">
      <w:pPr>
        <w:pStyle w:val="ListParagraph"/>
        <w:numPr>
          <w:ilvl w:val="0"/>
          <w:numId w:val="87"/>
        </w:numPr>
        <w:spacing w:after="240"/>
        <w:rPr>
          <w:rFonts w:asciiTheme="minorHAnsi" w:hAnsiTheme="minorHAnsi"/>
          <w:sz w:val="24"/>
          <w:szCs w:val="24"/>
        </w:rPr>
      </w:pPr>
      <w:r w:rsidRPr="00D92245">
        <w:rPr>
          <w:rFonts w:asciiTheme="minorHAnsi" w:hAnsiTheme="minorHAnsi"/>
          <w:b/>
          <w:bCs/>
          <w:sz w:val="24"/>
          <w:szCs w:val="24"/>
        </w:rPr>
        <w:t>The "I’ll Check Back" Close:</w:t>
      </w:r>
      <w:r w:rsidRPr="00D92245">
        <w:rPr>
          <w:rFonts w:asciiTheme="minorHAnsi" w:hAnsiTheme="minorHAnsi"/>
          <w:sz w:val="24"/>
          <w:szCs w:val="24"/>
        </w:rPr>
        <w:t xml:space="preserve"> Always end by mentioning that you'll be keeping an eye out to ensure they are successful.</w:t>
      </w:r>
    </w:p>
    <w:p w14:paraId="72C2EF0A" w14:textId="25E1190E" w:rsidR="00485E85" w:rsidRPr="00D92245" w:rsidRDefault="00485E85">
      <w:pPr>
        <w:pStyle w:val="ListParagraph"/>
        <w:numPr>
          <w:ilvl w:val="1"/>
          <w:numId w:val="87"/>
        </w:numPr>
        <w:spacing w:after="240"/>
        <w:rPr>
          <w:rFonts w:asciiTheme="minorHAnsi" w:hAnsiTheme="minorHAnsi"/>
          <w:sz w:val="24"/>
          <w:szCs w:val="24"/>
        </w:rPr>
      </w:pPr>
      <w:r w:rsidRPr="00D92245">
        <w:rPr>
          <w:rFonts w:asciiTheme="minorHAnsi" w:hAnsiTheme="minorHAnsi"/>
          <w:i/>
          <w:iCs/>
          <w:sz w:val="24"/>
          <w:szCs w:val="24"/>
        </w:rPr>
        <w:t>Example</w:t>
      </w:r>
      <w:r w:rsidRPr="00D92245">
        <w:rPr>
          <w:rFonts w:asciiTheme="minorHAnsi" w:hAnsiTheme="minorHAnsi"/>
          <w:sz w:val="24"/>
          <w:szCs w:val="24"/>
        </w:rPr>
        <w:t>: "Thanks for understanding. I’ll check in with you in a couple of weeks to see how the new group chat is working out for you."</w:t>
      </w:r>
    </w:p>
    <w:p w14:paraId="3B594460" w14:textId="77777777" w:rsidR="00485E85" w:rsidRPr="00711123" w:rsidRDefault="00485E85" w:rsidP="00D92245">
      <w:pPr>
        <w:pStyle w:val="Heading3"/>
      </w:pPr>
      <w:r w:rsidRPr="00711123">
        <w:t>Handling the "But You Know Me!" Defense</w:t>
      </w:r>
    </w:p>
    <w:p w14:paraId="39B87FBE" w14:textId="2F3B0D26" w:rsidR="00485E85" w:rsidRPr="00711123" w:rsidRDefault="00485E85" w:rsidP="00711123">
      <w:pPr>
        <w:spacing w:after="240"/>
        <w:rPr>
          <w:rFonts w:asciiTheme="minorHAnsi" w:hAnsiTheme="minorHAnsi"/>
          <w:sz w:val="24"/>
          <w:szCs w:val="24"/>
        </w:rPr>
      </w:pPr>
      <w:r w:rsidRPr="00711123">
        <w:rPr>
          <w:rFonts w:asciiTheme="minorHAnsi" w:hAnsiTheme="minorHAnsi"/>
          <w:sz w:val="24"/>
          <w:szCs w:val="24"/>
        </w:rPr>
        <w:t xml:space="preserve">If the volunteer gets defensive </w:t>
      </w:r>
      <w:r w:rsidRPr="00D92245">
        <w:rPr>
          <w:rFonts w:asciiTheme="minorHAnsi" w:hAnsiTheme="minorHAnsi"/>
          <w:i/>
          <w:iCs/>
          <w:sz w:val="24"/>
          <w:szCs w:val="24"/>
        </w:rPr>
        <w:t>(e.g., "I've been a member here for 40 years, you know I’d never hurt anyone!")</w:t>
      </w:r>
      <w:r w:rsidRPr="00711123">
        <w:rPr>
          <w:rFonts w:asciiTheme="minorHAnsi" w:hAnsiTheme="minorHAnsi"/>
          <w:sz w:val="24"/>
          <w:szCs w:val="24"/>
        </w:rPr>
        <w:t>, you can respond:</w:t>
      </w:r>
    </w:p>
    <w:p w14:paraId="7609666D" w14:textId="25A8BCF3" w:rsidR="00D92245" w:rsidRDefault="00485E85" w:rsidP="00711123">
      <w:pPr>
        <w:spacing w:after="240"/>
        <w:rPr>
          <w:rFonts w:asciiTheme="minorHAnsi" w:hAnsiTheme="minorHAnsi"/>
          <w:i/>
          <w:iCs/>
          <w:sz w:val="24"/>
          <w:szCs w:val="24"/>
        </w:rPr>
      </w:pPr>
      <w:r w:rsidRPr="00D92245">
        <w:rPr>
          <w:rFonts w:asciiTheme="minorHAnsi" w:hAnsiTheme="minorHAnsi"/>
          <w:i/>
          <w:iCs/>
          <w:sz w:val="24"/>
          <w:szCs w:val="24"/>
        </w:rPr>
        <w:t>"I absolutely do know your heart, which is why I’m having this conversation with you privately. This isn't about your character; it's about our collective commitment to a 'Culture of Safety.' If we make an exception for you because we love you, we lose the ability to enforce the rules for everyone else. We need you to lead by example."</w:t>
      </w:r>
    </w:p>
    <w:p w14:paraId="55656C3A" w14:textId="77777777" w:rsidR="00D92245" w:rsidRDefault="00D92245">
      <w:pPr>
        <w:widowControl/>
        <w:autoSpaceDE/>
        <w:autoSpaceDN/>
        <w:rPr>
          <w:rFonts w:asciiTheme="minorHAnsi" w:hAnsiTheme="minorHAnsi"/>
          <w:i/>
          <w:iCs/>
          <w:sz w:val="24"/>
          <w:szCs w:val="24"/>
        </w:rPr>
      </w:pPr>
      <w:r>
        <w:rPr>
          <w:rFonts w:asciiTheme="minorHAnsi" w:hAnsiTheme="minorHAnsi"/>
          <w:i/>
          <w:iCs/>
          <w:sz w:val="24"/>
          <w:szCs w:val="24"/>
        </w:rPr>
        <w:br w:type="page"/>
      </w:r>
    </w:p>
    <w:p w14:paraId="33DC0498" w14:textId="2A00BF50" w:rsidR="00485E85" w:rsidRPr="00D92245" w:rsidRDefault="00485E85" w:rsidP="00D92245">
      <w:pPr>
        <w:pStyle w:val="Heading2"/>
        <w:rPr>
          <w:i/>
          <w:iCs/>
        </w:rPr>
      </w:pPr>
      <w:bookmarkStart w:id="37" w:name="_Toc236228467"/>
      <w:r w:rsidRPr="00711123">
        <w:lastRenderedPageBreak/>
        <w:t>Correction Memos</w:t>
      </w:r>
      <w:bookmarkEnd w:id="37"/>
    </w:p>
    <w:p w14:paraId="60A89401" w14:textId="150ADEC4" w:rsidR="00485E85" w:rsidRPr="00711123" w:rsidRDefault="00485E85" w:rsidP="003F4E0D">
      <w:pPr>
        <w:spacing w:after="180"/>
        <w:rPr>
          <w:rFonts w:asciiTheme="minorHAnsi" w:hAnsiTheme="minorHAnsi"/>
          <w:sz w:val="24"/>
          <w:szCs w:val="24"/>
        </w:rPr>
      </w:pPr>
      <w:r w:rsidRPr="00711123">
        <w:rPr>
          <w:rFonts w:asciiTheme="minorHAnsi" w:hAnsiTheme="minorHAnsi"/>
          <w:sz w:val="24"/>
          <w:szCs w:val="24"/>
        </w:rPr>
        <w:t>Having a standardized template ensures that documentation is consistent across the different congregations of the Greater Milwaukee Synod. This keeps the focus on behavior rather than personality, which is vital for maintaining a healthy ministry environment.</w:t>
      </w:r>
    </w:p>
    <w:p w14:paraId="233147C5" w14:textId="675D7332" w:rsidR="00485E85" w:rsidRPr="00711123" w:rsidRDefault="003C59AD" w:rsidP="003F4E0D">
      <w:pPr>
        <w:rPr>
          <w:rFonts w:asciiTheme="minorHAnsi" w:hAnsiTheme="minorHAnsi"/>
          <w:sz w:val="24"/>
          <w:szCs w:val="24"/>
        </w:rPr>
      </w:pPr>
      <w:r>
        <w:rPr>
          <w:noProof/>
        </w:rPr>
        <w:pict w14:anchorId="3960B4F3">
          <v:rect id="_x0000_s2054" alt="" style="position:absolute;margin-left:.25pt;margin-top:24.4pt;width:540pt;height:.05pt;z-index:-251614208;mso-wrap-edited:f;mso-width-percent:0;mso-height-percent:0;mso-width-percent:0;mso-height-percent:0" o:hralign="center" o:hrstd="t" o:hrnoshade="t" o:hr="t" fillcolor="gray" stroked="f">
            <w10:wrap type="tight"/>
          </v:rect>
        </w:pict>
      </w:r>
      <w:r w:rsidR="00485E85" w:rsidRPr="00711123">
        <w:rPr>
          <w:rFonts w:asciiTheme="minorHAnsi" w:hAnsiTheme="minorHAnsi"/>
          <w:sz w:val="24"/>
          <w:szCs w:val="24"/>
        </w:rPr>
        <w:t>Below is a template designed to be professional, objective, and restorative.</w:t>
      </w:r>
    </w:p>
    <w:p w14:paraId="349B1E45" w14:textId="77777777" w:rsidR="00485E85" w:rsidRPr="00711123" w:rsidRDefault="00485E85" w:rsidP="00D92245">
      <w:pPr>
        <w:pStyle w:val="Heading3"/>
      </w:pPr>
      <w:r w:rsidRPr="00711123">
        <w:t>Confidential Safety Policy: Behavioral Guidance Memo</w:t>
      </w:r>
    </w:p>
    <w:p w14:paraId="3DE4FE68" w14:textId="77777777" w:rsidR="00485E85" w:rsidRPr="00711123" w:rsidRDefault="00485E85" w:rsidP="00D92245">
      <w:pPr>
        <w:rPr>
          <w:rFonts w:asciiTheme="minorHAnsi" w:hAnsiTheme="minorHAnsi"/>
          <w:sz w:val="24"/>
          <w:szCs w:val="24"/>
        </w:rPr>
      </w:pPr>
      <w:r w:rsidRPr="00D92245">
        <w:rPr>
          <w:rFonts w:asciiTheme="minorHAnsi" w:hAnsiTheme="minorHAnsi"/>
          <w:b/>
          <w:bCs/>
          <w:sz w:val="24"/>
          <w:szCs w:val="24"/>
        </w:rPr>
        <w:t>Date:</w:t>
      </w:r>
      <w:r w:rsidRPr="00711123">
        <w:rPr>
          <w:rFonts w:asciiTheme="minorHAnsi" w:hAnsiTheme="minorHAnsi"/>
          <w:sz w:val="24"/>
          <w:szCs w:val="24"/>
        </w:rPr>
        <w:t xml:space="preserve"> [Date of Conversation]</w:t>
      </w:r>
    </w:p>
    <w:p w14:paraId="15009E3F" w14:textId="77777777" w:rsidR="00485E85" w:rsidRPr="00711123" w:rsidRDefault="00485E85" w:rsidP="00D92245">
      <w:pPr>
        <w:rPr>
          <w:rFonts w:asciiTheme="minorHAnsi" w:hAnsiTheme="minorHAnsi"/>
          <w:sz w:val="24"/>
          <w:szCs w:val="24"/>
        </w:rPr>
      </w:pPr>
      <w:r w:rsidRPr="00D92245">
        <w:rPr>
          <w:rFonts w:asciiTheme="minorHAnsi" w:hAnsiTheme="minorHAnsi"/>
          <w:b/>
          <w:bCs/>
          <w:sz w:val="24"/>
          <w:szCs w:val="24"/>
        </w:rPr>
        <w:t>To:</w:t>
      </w:r>
      <w:r w:rsidRPr="00711123">
        <w:rPr>
          <w:rFonts w:asciiTheme="minorHAnsi" w:hAnsiTheme="minorHAnsi"/>
          <w:sz w:val="24"/>
          <w:szCs w:val="24"/>
        </w:rPr>
        <w:t xml:space="preserve"> [Volunteer/Staff Name]</w:t>
      </w:r>
    </w:p>
    <w:p w14:paraId="53C38EC8" w14:textId="77777777" w:rsidR="00485E85" w:rsidRPr="00711123" w:rsidRDefault="00485E85" w:rsidP="00D92245">
      <w:pPr>
        <w:rPr>
          <w:rFonts w:asciiTheme="minorHAnsi" w:hAnsiTheme="minorHAnsi"/>
          <w:sz w:val="24"/>
          <w:szCs w:val="24"/>
        </w:rPr>
      </w:pPr>
      <w:r w:rsidRPr="00D92245">
        <w:rPr>
          <w:rFonts w:asciiTheme="minorHAnsi" w:hAnsiTheme="minorHAnsi"/>
          <w:b/>
          <w:bCs/>
          <w:sz w:val="24"/>
          <w:szCs w:val="24"/>
        </w:rPr>
        <w:t>From:</w:t>
      </w:r>
      <w:r w:rsidRPr="00711123">
        <w:rPr>
          <w:rFonts w:asciiTheme="minorHAnsi" w:hAnsiTheme="minorHAnsi"/>
          <w:sz w:val="24"/>
          <w:szCs w:val="24"/>
        </w:rPr>
        <w:t xml:space="preserve"> [Pastor/Ministry Lead Name]</w:t>
      </w:r>
    </w:p>
    <w:p w14:paraId="6E204071" w14:textId="229DA972" w:rsidR="00485E85" w:rsidRPr="00711123" w:rsidRDefault="00485E85" w:rsidP="003F4E0D">
      <w:pPr>
        <w:spacing w:after="180"/>
        <w:rPr>
          <w:rFonts w:asciiTheme="minorHAnsi" w:hAnsiTheme="minorHAnsi"/>
          <w:sz w:val="24"/>
          <w:szCs w:val="24"/>
        </w:rPr>
      </w:pPr>
      <w:r w:rsidRPr="00D92245">
        <w:rPr>
          <w:rFonts w:asciiTheme="minorHAnsi" w:hAnsiTheme="minorHAnsi"/>
          <w:b/>
          <w:bCs/>
          <w:sz w:val="24"/>
          <w:szCs w:val="24"/>
        </w:rPr>
        <w:t>Congregation:</w:t>
      </w:r>
      <w:r w:rsidRPr="00711123">
        <w:rPr>
          <w:rFonts w:asciiTheme="minorHAnsi" w:hAnsiTheme="minorHAnsi"/>
          <w:sz w:val="24"/>
          <w:szCs w:val="24"/>
        </w:rPr>
        <w:t xml:space="preserve"> [Name of Church]</w:t>
      </w:r>
    </w:p>
    <w:p w14:paraId="66551361" w14:textId="77777777" w:rsidR="00485E85" w:rsidRPr="00711123" w:rsidRDefault="00485E85" w:rsidP="00D92245">
      <w:pPr>
        <w:pStyle w:val="Heading3"/>
      </w:pPr>
      <w:r w:rsidRPr="00711123">
        <w:t>1. Purpose of Conversation</w:t>
      </w:r>
    </w:p>
    <w:p w14:paraId="5AC9A474" w14:textId="30D72E8B" w:rsidR="00485E85" w:rsidRPr="00711123" w:rsidRDefault="00485E85" w:rsidP="003F4E0D">
      <w:pPr>
        <w:spacing w:after="180"/>
        <w:rPr>
          <w:rFonts w:asciiTheme="minorHAnsi" w:hAnsiTheme="minorHAnsi"/>
          <w:sz w:val="24"/>
          <w:szCs w:val="24"/>
        </w:rPr>
      </w:pPr>
      <w:r w:rsidRPr="00711123">
        <w:rPr>
          <w:rFonts w:asciiTheme="minorHAnsi" w:hAnsiTheme="minorHAnsi"/>
          <w:sz w:val="24"/>
          <w:szCs w:val="24"/>
        </w:rPr>
        <w:t>This memo serves as a record of a corrective conversation regarding a "Yellow Light" behavior (a boundary or policy concern) as outlined in the Greater Milwaukee Synod / [Church Name] Protection Policy.</w:t>
      </w:r>
    </w:p>
    <w:p w14:paraId="04B6CE56" w14:textId="77777777" w:rsidR="00485E85" w:rsidRPr="00711123" w:rsidRDefault="00485E85" w:rsidP="00D92245">
      <w:pPr>
        <w:pStyle w:val="Heading3"/>
      </w:pPr>
      <w:r w:rsidRPr="00711123">
        <w:t>2. Observation of Behavior</w:t>
      </w:r>
    </w:p>
    <w:p w14:paraId="741664B3" w14:textId="77777777" w:rsidR="00485E85" w:rsidRPr="00D92245" w:rsidRDefault="00485E85" w:rsidP="003F4E0D">
      <w:pPr>
        <w:rPr>
          <w:rFonts w:asciiTheme="minorHAnsi" w:hAnsiTheme="minorHAnsi"/>
          <w:i/>
          <w:iCs/>
          <w:sz w:val="24"/>
          <w:szCs w:val="24"/>
        </w:rPr>
      </w:pPr>
      <w:r w:rsidRPr="00D92245">
        <w:rPr>
          <w:rFonts w:asciiTheme="minorHAnsi" w:hAnsiTheme="minorHAnsi"/>
          <w:i/>
          <w:iCs/>
          <w:sz w:val="24"/>
          <w:szCs w:val="24"/>
        </w:rPr>
        <w:t>Provide a factual, non-judgmental description of the event(s).</w:t>
      </w:r>
    </w:p>
    <w:p w14:paraId="1A220E5B" w14:textId="77777777" w:rsidR="00485E85" w:rsidRPr="00D92245" w:rsidRDefault="00485E85">
      <w:pPr>
        <w:pStyle w:val="ListParagraph"/>
        <w:numPr>
          <w:ilvl w:val="0"/>
          <w:numId w:val="88"/>
        </w:numPr>
        <w:spacing w:after="240"/>
        <w:rPr>
          <w:rFonts w:asciiTheme="minorHAnsi" w:hAnsiTheme="minorHAnsi"/>
          <w:sz w:val="24"/>
          <w:szCs w:val="24"/>
        </w:rPr>
      </w:pPr>
      <w:r w:rsidRPr="003F4E0D">
        <w:rPr>
          <w:rFonts w:asciiTheme="minorHAnsi" w:hAnsiTheme="minorHAnsi"/>
          <w:b/>
          <w:bCs/>
          <w:sz w:val="24"/>
          <w:szCs w:val="24"/>
        </w:rPr>
        <w:t>Date of Occurrence:</w:t>
      </w:r>
      <w:r w:rsidRPr="00D92245">
        <w:rPr>
          <w:rFonts w:asciiTheme="minorHAnsi" w:hAnsiTheme="minorHAnsi"/>
          <w:sz w:val="24"/>
          <w:szCs w:val="24"/>
        </w:rPr>
        <w:t xml:space="preserve"> [Date]</w:t>
      </w:r>
    </w:p>
    <w:p w14:paraId="278D7F1E" w14:textId="77777777" w:rsidR="00485E85" w:rsidRPr="00D92245" w:rsidRDefault="00485E85">
      <w:pPr>
        <w:pStyle w:val="ListParagraph"/>
        <w:numPr>
          <w:ilvl w:val="0"/>
          <w:numId w:val="88"/>
        </w:numPr>
        <w:spacing w:after="240"/>
        <w:rPr>
          <w:rFonts w:asciiTheme="minorHAnsi" w:hAnsiTheme="minorHAnsi"/>
          <w:sz w:val="24"/>
          <w:szCs w:val="24"/>
        </w:rPr>
      </w:pPr>
      <w:r w:rsidRPr="003F4E0D">
        <w:rPr>
          <w:rFonts w:asciiTheme="minorHAnsi" w:hAnsiTheme="minorHAnsi"/>
          <w:b/>
          <w:bCs/>
          <w:sz w:val="24"/>
          <w:szCs w:val="24"/>
        </w:rPr>
        <w:t>Location:</w:t>
      </w:r>
      <w:r w:rsidRPr="00D92245">
        <w:rPr>
          <w:rFonts w:asciiTheme="minorHAnsi" w:hAnsiTheme="minorHAnsi"/>
          <w:sz w:val="24"/>
          <w:szCs w:val="24"/>
        </w:rPr>
        <w:t xml:space="preserve"> [e.g., Youth Room, Online/Social Media, Off-site event]</w:t>
      </w:r>
    </w:p>
    <w:p w14:paraId="486D7E53" w14:textId="4A70597F" w:rsidR="00485E85" w:rsidRPr="003F4E0D" w:rsidRDefault="00485E85">
      <w:pPr>
        <w:pStyle w:val="ListParagraph"/>
        <w:numPr>
          <w:ilvl w:val="0"/>
          <w:numId w:val="88"/>
        </w:numPr>
        <w:spacing w:after="180"/>
        <w:rPr>
          <w:rFonts w:asciiTheme="minorHAnsi" w:hAnsiTheme="minorHAnsi"/>
          <w:sz w:val="24"/>
          <w:szCs w:val="24"/>
        </w:rPr>
      </w:pPr>
      <w:r w:rsidRPr="00D92245">
        <w:rPr>
          <w:rFonts w:asciiTheme="minorHAnsi" w:hAnsiTheme="minorHAnsi"/>
          <w:sz w:val="24"/>
          <w:szCs w:val="24"/>
        </w:rPr>
        <w:t>Description: [Example: Volunteer was observed in the classroom alone with a minor after the other students had departed, bypassing the "Rule of Two."]</w:t>
      </w:r>
    </w:p>
    <w:p w14:paraId="2B9414A3" w14:textId="77777777" w:rsidR="00485E85" w:rsidRPr="00711123" w:rsidRDefault="00485E85" w:rsidP="00D92245">
      <w:pPr>
        <w:pStyle w:val="Heading3"/>
      </w:pPr>
      <w:r w:rsidRPr="00711123">
        <w:t>3. Policy Reference</w:t>
      </w:r>
    </w:p>
    <w:p w14:paraId="6AE88CED" w14:textId="77777777" w:rsidR="00485E85" w:rsidRPr="00711123" w:rsidRDefault="00485E85" w:rsidP="003F4E0D">
      <w:pPr>
        <w:rPr>
          <w:rFonts w:asciiTheme="minorHAnsi" w:hAnsiTheme="minorHAnsi"/>
          <w:sz w:val="24"/>
          <w:szCs w:val="24"/>
        </w:rPr>
      </w:pPr>
      <w:r w:rsidRPr="00711123">
        <w:rPr>
          <w:rFonts w:asciiTheme="minorHAnsi" w:hAnsiTheme="minorHAnsi"/>
          <w:sz w:val="24"/>
          <w:szCs w:val="24"/>
        </w:rPr>
        <w:t>The behavior described above is inconsistent with the following section of our Safety Handbook:</w:t>
      </w:r>
    </w:p>
    <w:p w14:paraId="76734686" w14:textId="77777777" w:rsidR="00485E85" w:rsidRPr="003F4E0D" w:rsidRDefault="00485E85">
      <w:pPr>
        <w:pStyle w:val="ListParagraph"/>
        <w:numPr>
          <w:ilvl w:val="0"/>
          <w:numId w:val="89"/>
        </w:numPr>
        <w:spacing w:after="240"/>
        <w:rPr>
          <w:rFonts w:asciiTheme="minorHAnsi" w:hAnsiTheme="minorHAnsi"/>
          <w:sz w:val="24"/>
          <w:szCs w:val="24"/>
        </w:rPr>
      </w:pPr>
      <w:r w:rsidRPr="003F4E0D">
        <w:rPr>
          <w:rFonts w:asciiTheme="minorHAnsi" w:hAnsiTheme="minorHAnsi"/>
          <w:sz w:val="24"/>
          <w:szCs w:val="24"/>
        </w:rPr>
        <w:t>[Example: Section 4.2 – Supervision &amp; The Rule of Two]</w:t>
      </w:r>
    </w:p>
    <w:p w14:paraId="305B97E4" w14:textId="014F67AB" w:rsidR="00485E85" w:rsidRPr="003F4E0D" w:rsidRDefault="00485E85">
      <w:pPr>
        <w:pStyle w:val="ListParagraph"/>
        <w:numPr>
          <w:ilvl w:val="0"/>
          <w:numId w:val="89"/>
        </w:numPr>
        <w:spacing w:after="180"/>
        <w:rPr>
          <w:rFonts w:asciiTheme="minorHAnsi" w:hAnsiTheme="minorHAnsi"/>
          <w:sz w:val="24"/>
          <w:szCs w:val="24"/>
        </w:rPr>
      </w:pPr>
      <w:r w:rsidRPr="003F4E0D">
        <w:rPr>
          <w:rFonts w:asciiTheme="minorHAnsi" w:hAnsiTheme="minorHAnsi"/>
          <w:sz w:val="24"/>
          <w:szCs w:val="24"/>
        </w:rPr>
        <w:t>[Example: Section 7.1 – Electronic Communication and Social Media]</w:t>
      </w:r>
    </w:p>
    <w:p w14:paraId="44DEC91D" w14:textId="77777777" w:rsidR="00485E85" w:rsidRPr="00711123" w:rsidRDefault="00485E85" w:rsidP="003F4E0D">
      <w:pPr>
        <w:pStyle w:val="Heading3"/>
      </w:pPr>
      <w:r w:rsidRPr="00711123">
        <w:t>4. Corrective Action &amp; Expectations</w:t>
      </w:r>
    </w:p>
    <w:p w14:paraId="31D63BB9" w14:textId="77777777" w:rsidR="00485E85" w:rsidRPr="00711123" w:rsidRDefault="00485E85" w:rsidP="003F4E0D">
      <w:pPr>
        <w:rPr>
          <w:rFonts w:asciiTheme="minorHAnsi" w:hAnsiTheme="minorHAnsi"/>
          <w:sz w:val="24"/>
          <w:szCs w:val="24"/>
        </w:rPr>
      </w:pPr>
      <w:r w:rsidRPr="00711123">
        <w:rPr>
          <w:rFonts w:asciiTheme="minorHAnsi" w:hAnsiTheme="minorHAnsi"/>
          <w:sz w:val="24"/>
          <w:szCs w:val="24"/>
        </w:rPr>
        <w:t>The following steps have been agreed upon to ensure future alignment with our safety standards:</w:t>
      </w:r>
    </w:p>
    <w:p w14:paraId="02BDE80D" w14:textId="77777777" w:rsidR="00485E85" w:rsidRPr="003F4E0D" w:rsidRDefault="00485E85">
      <w:pPr>
        <w:pStyle w:val="ListParagraph"/>
        <w:numPr>
          <w:ilvl w:val="0"/>
          <w:numId w:val="90"/>
        </w:numPr>
        <w:spacing w:after="240"/>
        <w:rPr>
          <w:rFonts w:asciiTheme="minorHAnsi" w:hAnsiTheme="minorHAnsi"/>
          <w:sz w:val="24"/>
          <w:szCs w:val="24"/>
        </w:rPr>
      </w:pPr>
      <w:r w:rsidRPr="003F4E0D">
        <w:rPr>
          <w:rFonts w:asciiTheme="minorHAnsi" w:hAnsiTheme="minorHAnsi"/>
          <w:b/>
          <w:bCs/>
          <w:sz w:val="24"/>
          <w:szCs w:val="24"/>
        </w:rPr>
        <w:t>Immediate Change:</w:t>
      </w:r>
      <w:r w:rsidRPr="003F4E0D">
        <w:rPr>
          <w:rFonts w:asciiTheme="minorHAnsi" w:hAnsiTheme="minorHAnsi"/>
          <w:sz w:val="24"/>
          <w:szCs w:val="24"/>
        </w:rPr>
        <w:t xml:space="preserve"> [Example: Volunteer will ensure they are in a public space before beginning any one-on-one mentoring.]</w:t>
      </w:r>
    </w:p>
    <w:p w14:paraId="4A7BE4E8" w14:textId="77777777" w:rsidR="00485E85" w:rsidRPr="003F4E0D" w:rsidRDefault="00485E85">
      <w:pPr>
        <w:pStyle w:val="ListParagraph"/>
        <w:numPr>
          <w:ilvl w:val="0"/>
          <w:numId w:val="90"/>
        </w:numPr>
        <w:spacing w:after="240"/>
        <w:rPr>
          <w:rFonts w:asciiTheme="minorHAnsi" w:hAnsiTheme="minorHAnsi"/>
          <w:sz w:val="24"/>
          <w:szCs w:val="24"/>
        </w:rPr>
      </w:pPr>
      <w:r w:rsidRPr="003F4E0D">
        <w:rPr>
          <w:rFonts w:asciiTheme="minorHAnsi" w:hAnsiTheme="minorHAnsi"/>
          <w:b/>
          <w:bCs/>
          <w:sz w:val="24"/>
          <w:szCs w:val="24"/>
        </w:rPr>
        <w:t>Support/Training:</w:t>
      </w:r>
      <w:r w:rsidRPr="003F4E0D">
        <w:rPr>
          <w:rFonts w:asciiTheme="minorHAnsi" w:hAnsiTheme="minorHAnsi"/>
          <w:sz w:val="24"/>
          <w:szCs w:val="24"/>
        </w:rPr>
        <w:t xml:space="preserve"> [Example: Volunteer will re-review the "Boundaries in Ministry" training video by next Sunday.]</w:t>
      </w:r>
    </w:p>
    <w:p w14:paraId="1CF0067B" w14:textId="385A59FA" w:rsidR="00485E85" w:rsidRPr="003F4E0D" w:rsidRDefault="00485E85">
      <w:pPr>
        <w:pStyle w:val="ListParagraph"/>
        <w:numPr>
          <w:ilvl w:val="0"/>
          <w:numId w:val="90"/>
        </w:numPr>
        <w:spacing w:after="180"/>
        <w:rPr>
          <w:rFonts w:asciiTheme="minorHAnsi" w:hAnsiTheme="minorHAnsi"/>
          <w:sz w:val="24"/>
          <w:szCs w:val="24"/>
        </w:rPr>
      </w:pPr>
      <w:r w:rsidRPr="003F4E0D">
        <w:rPr>
          <w:rFonts w:asciiTheme="minorHAnsi" w:hAnsiTheme="minorHAnsi"/>
          <w:b/>
          <w:bCs/>
          <w:sz w:val="24"/>
          <w:szCs w:val="24"/>
        </w:rPr>
        <w:t>Follow-up:</w:t>
      </w:r>
      <w:r w:rsidRPr="003F4E0D">
        <w:rPr>
          <w:rFonts w:asciiTheme="minorHAnsi" w:hAnsiTheme="minorHAnsi"/>
          <w:sz w:val="24"/>
          <w:szCs w:val="24"/>
        </w:rPr>
        <w:t xml:space="preserve"> [Example: Pastor will check in with the volunteer in two weeks to discuss progress.]</w:t>
      </w:r>
    </w:p>
    <w:p w14:paraId="3F3559C0" w14:textId="77777777" w:rsidR="00485E85" w:rsidRPr="00711123" w:rsidRDefault="00485E85" w:rsidP="003F4E0D">
      <w:pPr>
        <w:pStyle w:val="Heading3"/>
      </w:pPr>
      <w:r w:rsidRPr="00711123">
        <w:t>5. Affirmation</w:t>
      </w:r>
    </w:p>
    <w:p w14:paraId="42F77947" w14:textId="07193D21" w:rsidR="0065065F" w:rsidRPr="00711123" w:rsidRDefault="00485E85" w:rsidP="003F4E0D">
      <w:pPr>
        <w:spacing w:after="180"/>
        <w:rPr>
          <w:rFonts w:asciiTheme="minorHAnsi" w:hAnsiTheme="minorHAnsi"/>
          <w:sz w:val="24"/>
          <w:szCs w:val="24"/>
        </w:rPr>
      </w:pPr>
      <w:r w:rsidRPr="00711123">
        <w:rPr>
          <w:rFonts w:asciiTheme="minorHAnsi" w:hAnsiTheme="minorHAnsi"/>
          <w:sz w:val="24"/>
          <w:szCs w:val="24"/>
        </w:rPr>
        <w:t>[Church Name] values your ministry and your commitment to the safety of all participants. This documentation is a tool for accountability and protection for both our vulnerable members and our leaders.</w:t>
      </w:r>
    </w:p>
    <w:p w14:paraId="11AAB413" w14:textId="4A9B4D76" w:rsidR="00485E85" w:rsidRPr="00711123" w:rsidRDefault="00485E85" w:rsidP="003F4E0D">
      <w:pPr>
        <w:rPr>
          <w:rFonts w:asciiTheme="minorHAnsi" w:hAnsiTheme="minorHAnsi"/>
          <w:sz w:val="24"/>
          <w:szCs w:val="24"/>
        </w:rPr>
      </w:pPr>
      <w:r w:rsidRPr="003F4E0D">
        <w:rPr>
          <w:rFonts w:asciiTheme="minorHAnsi" w:hAnsiTheme="minorHAnsi"/>
          <w:b/>
          <w:bCs/>
          <w:sz w:val="24"/>
          <w:szCs w:val="24"/>
        </w:rPr>
        <w:t>Signatures</w:t>
      </w:r>
      <w:r w:rsidRPr="00711123">
        <w:rPr>
          <w:rFonts w:asciiTheme="minorHAnsi" w:hAnsiTheme="minorHAnsi"/>
          <w:sz w:val="24"/>
          <w:szCs w:val="24"/>
        </w:rPr>
        <w:t>:</w:t>
      </w:r>
    </w:p>
    <w:p w14:paraId="4147ACA9" w14:textId="6E4AC70B" w:rsidR="009C1663" w:rsidRPr="00711123" w:rsidRDefault="00485E85" w:rsidP="003F4E0D">
      <w:pPr>
        <w:rPr>
          <w:rFonts w:asciiTheme="minorHAnsi" w:hAnsiTheme="minorHAnsi"/>
          <w:sz w:val="24"/>
          <w:szCs w:val="24"/>
        </w:rPr>
      </w:pPr>
      <w:r w:rsidRPr="00711123">
        <w:rPr>
          <w:rFonts w:asciiTheme="minorHAnsi" w:hAnsiTheme="minorHAnsi"/>
          <w:sz w:val="24"/>
          <w:szCs w:val="24"/>
        </w:rPr>
        <w:t>(Leader) ___________________________________________ Date: __________</w:t>
      </w:r>
    </w:p>
    <w:p w14:paraId="7029CE45" w14:textId="422E5206" w:rsidR="00485E85" w:rsidRPr="00711123" w:rsidRDefault="003F4E0D" w:rsidP="00711123">
      <w:pPr>
        <w:spacing w:after="240"/>
        <w:rPr>
          <w:rFonts w:asciiTheme="minorHAnsi" w:hAnsiTheme="minorHAnsi"/>
          <w:sz w:val="24"/>
          <w:szCs w:val="24"/>
        </w:rPr>
      </w:pPr>
      <w:r>
        <w:rPr>
          <w:rFonts w:asciiTheme="minorHAnsi" w:hAnsiTheme="minorHAnsi"/>
          <w:sz w:val="24"/>
          <w:szCs w:val="24"/>
        </w:rPr>
        <w:br/>
      </w:r>
      <w:r w:rsidR="00485E85" w:rsidRPr="00711123">
        <w:rPr>
          <w:rFonts w:asciiTheme="minorHAnsi" w:hAnsiTheme="minorHAnsi"/>
          <w:sz w:val="24"/>
          <w:szCs w:val="24"/>
        </w:rPr>
        <w:t>(Volunteer) ________________________________________  Date: __________</w:t>
      </w:r>
    </w:p>
    <w:p w14:paraId="64955920" w14:textId="77777777" w:rsidR="00485E85" w:rsidRPr="003F4E0D" w:rsidRDefault="00485E85" w:rsidP="003F4E0D">
      <w:pPr>
        <w:pStyle w:val="Heading3"/>
      </w:pPr>
      <w:r w:rsidRPr="003F4E0D">
        <w:lastRenderedPageBreak/>
        <w:t>How to File This Document</w:t>
      </w:r>
    </w:p>
    <w:p w14:paraId="50891DE8" w14:textId="77777777" w:rsidR="00485E85" w:rsidRPr="003F4E0D" w:rsidRDefault="00485E85">
      <w:pPr>
        <w:pStyle w:val="ListParagraph"/>
        <w:numPr>
          <w:ilvl w:val="0"/>
          <w:numId w:val="91"/>
        </w:numPr>
        <w:spacing w:after="240"/>
        <w:rPr>
          <w:rFonts w:asciiTheme="minorHAnsi" w:hAnsiTheme="minorHAnsi"/>
          <w:sz w:val="24"/>
          <w:szCs w:val="24"/>
        </w:rPr>
      </w:pPr>
      <w:r w:rsidRPr="003F4E0D">
        <w:rPr>
          <w:rFonts w:asciiTheme="minorHAnsi" w:hAnsiTheme="minorHAnsi"/>
          <w:b/>
          <w:bCs/>
          <w:sz w:val="24"/>
          <w:szCs w:val="24"/>
        </w:rPr>
        <w:t>The "Two-Key" Rule:</w:t>
      </w:r>
      <w:r w:rsidRPr="003F4E0D">
        <w:rPr>
          <w:rFonts w:asciiTheme="minorHAnsi" w:hAnsiTheme="minorHAnsi"/>
          <w:sz w:val="24"/>
          <w:szCs w:val="24"/>
        </w:rPr>
        <w:t xml:space="preserve"> These records should be kept in a secure, locked file (electronic or physical) accessible only by the Senior Pastor and the designated Safety Officer.</w:t>
      </w:r>
    </w:p>
    <w:p w14:paraId="374D1BBB" w14:textId="77777777" w:rsidR="00485E85" w:rsidRPr="003F4E0D" w:rsidRDefault="00485E85">
      <w:pPr>
        <w:pStyle w:val="ListParagraph"/>
        <w:numPr>
          <w:ilvl w:val="0"/>
          <w:numId w:val="91"/>
        </w:numPr>
        <w:spacing w:after="240"/>
        <w:rPr>
          <w:rFonts w:asciiTheme="minorHAnsi" w:hAnsiTheme="minorHAnsi"/>
          <w:sz w:val="24"/>
          <w:szCs w:val="24"/>
        </w:rPr>
      </w:pPr>
      <w:r w:rsidRPr="003F4E0D">
        <w:rPr>
          <w:rFonts w:asciiTheme="minorHAnsi" w:hAnsiTheme="minorHAnsi"/>
          <w:b/>
          <w:bCs/>
          <w:sz w:val="24"/>
          <w:szCs w:val="24"/>
        </w:rPr>
        <w:t>Retention:</w:t>
      </w:r>
      <w:r w:rsidRPr="003F4E0D">
        <w:rPr>
          <w:rFonts w:asciiTheme="minorHAnsi" w:hAnsiTheme="minorHAnsi"/>
          <w:sz w:val="24"/>
          <w:szCs w:val="24"/>
        </w:rPr>
        <w:t xml:space="preserve"> Keep these records for at least the duration of the volunteer’s service. If the volunteer moves to a different congregation within the Synod, these records are generally not shared unless there is a formal inquiry regarding a "Red Light" pattern.</w:t>
      </w:r>
    </w:p>
    <w:p w14:paraId="242DB598" w14:textId="017F4019" w:rsidR="00D71FAA" w:rsidRDefault="00485E85">
      <w:pPr>
        <w:pStyle w:val="ListParagraph"/>
        <w:numPr>
          <w:ilvl w:val="0"/>
          <w:numId w:val="91"/>
        </w:numPr>
        <w:spacing w:after="240"/>
        <w:rPr>
          <w:rFonts w:asciiTheme="minorHAnsi" w:hAnsiTheme="minorHAnsi"/>
          <w:sz w:val="24"/>
          <w:szCs w:val="24"/>
        </w:rPr>
      </w:pPr>
      <w:r w:rsidRPr="003F4E0D">
        <w:rPr>
          <w:rFonts w:asciiTheme="minorHAnsi" w:hAnsiTheme="minorHAnsi"/>
          <w:b/>
          <w:bCs/>
          <w:sz w:val="24"/>
          <w:szCs w:val="24"/>
        </w:rPr>
        <w:t>Synod Reporting:</w:t>
      </w:r>
      <w:r w:rsidRPr="003F4E0D">
        <w:rPr>
          <w:rFonts w:asciiTheme="minorHAnsi" w:hAnsiTheme="minorHAnsi"/>
          <w:sz w:val="24"/>
          <w:szCs w:val="24"/>
        </w:rPr>
        <w:t xml:space="preserve"> For most "Yellow Light" slips, you do not need to notify the Bishop’s office. However, if the behavior is a repeated pattern or if the volunteer is defiant, it is wise to consult with Synod leadership for guidance on next steps.</w:t>
      </w:r>
    </w:p>
    <w:p w14:paraId="5FDDEAED" w14:textId="6A426BD1" w:rsidR="00485E85" w:rsidRPr="00D71FAA" w:rsidRDefault="00D71FAA" w:rsidP="00D71FAA">
      <w:pPr>
        <w:pStyle w:val="Heading2"/>
      </w:pPr>
      <w:r>
        <w:br w:type="page"/>
      </w:r>
      <w:bookmarkStart w:id="38" w:name="_Toc236228468"/>
      <w:r w:rsidR="00485E85" w:rsidRPr="00711123">
        <w:lastRenderedPageBreak/>
        <w:t>Ministry Covenant Check-in</w:t>
      </w:r>
      <w:bookmarkEnd w:id="38"/>
    </w:p>
    <w:p w14:paraId="5EB13345" w14:textId="44460490" w:rsidR="00485E85" w:rsidRPr="00711123" w:rsidRDefault="00485E85" w:rsidP="00711123">
      <w:pPr>
        <w:spacing w:after="240"/>
        <w:rPr>
          <w:rFonts w:asciiTheme="minorHAnsi" w:hAnsiTheme="minorHAnsi"/>
          <w:sz w:val="24"/>
          <w:szCs w:val="24"/>
        </w:rPr>
      </w:pPr>
      <w:r w:rsidRPr="00711123">
        <w:rPr>
          <w:rFonts w:asciiTheme="minorHAnsi" w:hAnsiTheme="minorHAnsi"/>
          <w:sz w:val="24"/>
          <w:szCs w:val="24"/>
        </w:rPr>
        <w:t>For smaller congregations - where everyone knows each other and formal paperwork can feel "too corporate"</w:t>
      </w:r>
      <w:r w:rsidR="0065065F" w:rsidRPr="00711123">
        <w:rPr>
          <w:rFonts w:asciiTheme="minorHAnsi" w:hAnsiTheme="minorHAnsi"/>
          <w:sz w:val="24"/>
          <w:szCs w:val="24"/>
        </w:rPr>
        <w:t xml:space="preserve"> –</w:t>
      </w:r>
      <w:r w:rsidR="00D71FAA">
        <w:rPr>
          <w:rFonts w:asciiTheme="minorHAnsi" w:hAnsiTheme="minorHAnsi"/>
          <w:sz w:val="24"/>
          <w:szCs w:val="24"/>
        </w:rPr>
        <w:t xml:space="preserve"> </w:t>
      </w:r>
      <w:r w:rsidRPr="00711123">
        <w:rPr>
          <w:rFonts w:asciiTheme="minorHAnsi" w:hAnsiTheme="minorHAnsi"/>
          <w:sz w:val="24"/>
          <w:szCs w:val="24"/>
        </w:rPr>
        <w:t xml:space="preserve">it is best to frame this as a </w:t>
      </w:r>
      <w:r w:rsidRPr="00D71FAA">
        <w:rPr>
          <w:rFonts w:asciiTheme="minorHAnsi" w:hAnsiTheme="minorHAnsi"/>
          <w:b/>
          <w:bCs/>
          <w:sz w:val="24"/>
          <w:szCs w:val="24"/>
        </w:rPr>
        <w:t>Ministry Covenant Check-in</w:t>
      </w:r>
      <w:r w:rsidRPr="00711123">
        <w:rPr>
          <w:rFonts w:asciiTheme="minorHAnsi" w:hAnsiTheme="minorHAnsi"/>
          <w:sz w:val="24"/>
          <w:szCs w:val="24"/>
        </w:rPr>
        <w:t>. This keeps the tone relational while still providing the necessary paper trail for insurance and safety standards.</w:t>
      </w:r>
    </w:p>
    <w:p w14:paraId="4F08C05F" w14:textId="77777777" w:rsidR="00485E85" w:rsidRPr="00711123" w:rsidRDefault="00485E85" w:rsidP="00D71FAA">
      <w:pPr>
        <w:rPr>
          <w:rFonts w:asciiTheme="minorHAnsi" w:hAnsiTheme="minorHAnsi"/>
          <w:sz w:val="24"/>
          <w:szCs w:val="24"/>
        </w:rPr>
      </w:pPr>
      <w:r w:rsidRPr="00711123">
        <w:rPr>
          <w:rFonts w:asciiTheme="minorHAnsi" w:hAnsiTheme="minorHAnsi"/>
          <w:sz w:val="24"/>
          <w:szCs w:val="24"/>
        </w:rPr>
        <w:t>Here is a simplified, one-page version that focuses on the conversation and the “moving forward” plan.</w:t>
      </w:r>
    </w:p>
    <w:p w14:paraId="1DC8E257" w14:textId="77777777" w:rsidR="00485E85" w:rsidRPr="00711123" w:rsidRDefault="003C59AD" w:rsidP="00711123">
      <w:pPr>
        <w:spacing w:after="240"/>
        <w:rPr>
          <w:rFonts w:asciiTheme="minorHAnsi" w:hAnsiTheme="minorHAnsi"/>
          <w:sz w:val="24"/>
          <w:szCs w:val="24"/>
        </w:rPr>
      </w:pPr>
      <w:r>
        <w:pict w14:anchorId="60EB2E91">
          <v:rect id="Rectangle 45" o:spid="_x0000_s2053"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gray" stroked="f">
            <o:lock v:ext="edit" aspectratio="t"/>
            <w10:anchorlock/>
          </v:rect>
        </w:pict>
      </w:r>
    </w:p>
    <w:p w14:paraId="19ED7A0C" w14:textId="49E50790" w:rsidR="00485E85" w:rsidRPr="00711123" w:rsidRDefault="00485E85" w:rsidP="00D71FAA">
      <w:pPr>
        <w:pStyle w:val="Heading3"/>
      </w:pPr>
      <w:r w:rsidRPr="00711123">
        <w:t>Ministry Safety Check-In Record</w:t>
      </w:r>
    </w:p>
    <w:p w14:paraId="466FDBCD" w14:textId="77777777" w:rsidR="00485E85" w:rsidRPr="00711123" w:rsidRDefault="00485E85" w:rsidP="00D71FAA">
      <w:pPr>
        <w:rPr>
          <w:rFonts w:asciiTheme="minorHAnsi" w:hAnsiTheme="minorHAnsi"/>
          <w:sz w:val="24"/>
          <w:szCs w:val="24"/>
        </w:rPr>
      </w:pPr>
      <w:r w:rsidRPr="00D71FAA">
        <w:rPr>
          <w:rFonts w:asciiTheme="minorHAnsi" w:hAnsiTheme="minorHAnsi"/>
          <w:b/>
          <w:bCs/>
          <w:sz w:val="24"/>
          <w:szCs w:val="24"/>
        </w:rPr>
        <w:t>Congregation:</w:t>
      </w:r>
      <w:r w:rsidRPr="00711123">
        <w:rPr>
          <w:rFonts w:asciiTheme="minorHAnsi" w:hAnsiTheme="minorHAnsi"/>
          <w:sz w:val="24"/>
          <w:szCs w:val="24"/>
        </w:rPr>
        <w:t xml:space="preserve"> __________________________________</w:t>
      </w:r>
    </w:p>
    <w:p w14:paraId="4C501F37" w14:textId="77777777" w:rsidR="00485E85" w:rsidRPr="00711123" w:rsidRDefault="00485E85" w:rsidP="00D71FAA">
      <w:pPr>
        <w:rPr>
          <w:rFonts w:asciiTheme="minorHAnsi" w:hAnsiTheme="minorHAnsi"/>
          <w:sz w:val="24"/>
          <w:szCs w:val="24"/>
        </w:rPr>
      </w:pPr>
      <w:r w:rsidRPr="00D71FAA">
        <w:rPr>
          <w:rFonts w:asciiTheme="minorHAnsi" w:hAnsiTheme="minorHAnsi"/>
          <w:b/>
          <w:bCs/>
          <w:sz w:val="24"/>
          <w:szCs w:val="24"/>
        </w:rPr>
        <w:t>Date:</w:t>
      </w:r>
      <w:r w:rsidRPr="00711123">
        <w:rPr>
          <w:rFonts w:asciiTheme="minorHAnsi" w:hAnsiTheme="minorHAnsi"/>
          <w:sz w:val="24"/>
          <w:szCs w:val="24"/>
        </w:rPr>
        <w:t xml:space="preserve"> _________________</w:t>
      </w:r>
    </w:p>
    <w:p w14:paraId="44532FBF" w14:textId="1F66A3E9" w:rsidR="00485E85" w:rsidRPr="00711123" w:rsidRDefault="00485E85" w:rsidP="00D71FAA">
      <w:pPr>
        <w:spacing w:after="240"/>
        <w:rPr>
          <w:rFonts w:asciiTheme="minorHAnsi" w:hAnsiTheme="minorHAnsi"/>
          <w:sz w:val="24"/>
          <w:szCs w:val="24"/>
        </w:rPr>
      </w:pPr>
      <w:r w:rsidRPr="00D71FAA">
        <w:rPr>
          <w:rFonts w:asciiTheme="minorHAnsi" w:hAnsiTheme="minorHAnsi"/>
          <w:b/>
          <w:bCs/>
          <w:sz w:val="24"/>
          <w:szCs w:val="24"/>
        </w:rPr>
        <w:t>Participant(s):</w:t>
      </w:r>
      <w:r w:rsidRPr="00711123">
        <w:rPr>
          <w:rFonts w:asciiTheme="minorHAnsi" w:hAnsiTheme="minorHAnsi"/>
          <w:sz w:val="24"/>
          <w:szCs w:val="24"/>
        </w:rPr>
        <w:t xml:space="preserve"> ________________________ &amp; ________________________</w:t>
      </w:r>
    </w:p>
    <w:p w14:paraId="465B9C7C" w14:textId="77777777" w:rsidR="00485E85" w:rsidRPr="00711123" w:rsidRDefault="00485E85" w:rsidP="00D71FAA">
      <w:pPr>
        <w:pStyle w:val="Heading3"/>
      </w:pPr>
      <w:r w:rsidRPr="00711123">
        <w:t>1. The Conversation</w:t>
      </w:r>
    </w:p>
    <w:p w14:paraId="438F22AE" w14:textId="77777777" w:rsidR="00485E85" w:rsidRPr="00711123" w:rsidRDefault="00485E85" w:rsidP="00D71FAA">
      <w:pPr>
        <w:rPr>
          <w:rFonts w:asciiTheme="minorHAnsi" w:hAnsiTheme="minorHAnsi"/>
          <w:sz w:val="24"/>
          <w:szCs w:val="24"/>
        </w:rPr>
      </w:pPr>
      <w:r w:rsidRPr="00711123">
        <w:rPr>
          <w:rFonts w:asciiTheme="minorHAnsi" w:hAnsiTheme="minorHAnsi"/>
          <w:sz w:val="24"/>
          <w:szCs w:val="24"/>
        </w:rPr>
        <w:t>We met today to discuss a specific safety boundary regarding:</w:t>
      </w:r>
    </w:p>
    <w:p w14:paraId="65323AAF" w14:textId="77777777" w:rsidR="00485E85" w:rsidRPr="00D71FAA" w:rsidRDefault="00485E85" w:rsidP="00D71FAA">
      <w:pPr>
        <w:rPr>
          <w:rFonts w:asciiTheme="minorHAnsi" w:hAnsiTheme="minorHAnsi"/>
          <w:i/>
          <w:iCs/>
          <w:sz w:val="24"/>
          <w:szCs w:val="24"/>
        </w:rPr>
      </w:pPr>
      <w:r w:rsidRPr="00D71FAA">
        <w:rPr>
          <w:rFonts w:asciiTheme="minorHAnsi" w:hAnsiTheme="minorHAnsi"/>
          <w:i/>
          <w:iCs/>
          <w:sz w:val="24"/>
          <w:szCs w:val="24"/>
        </w:rPr>
        <w:t>(Check one)</w:t>
      </w:r>
    </w:p>
    <w:p w14:paraId="530244BC" w14:textId="0C4DE1B4" w:rsidR="00485E85" w:rsidRPr="00711123" w:rsidRDefault="00485E85" w:rsidP="00D71FAA">
      <w:pPr>
        <w:rPr>
          <w:rFonts w:asciiTheme="minorHAnsi" w:hAnsiTheme="minorHAnsi"/>
          <w:sz w:val="24"/>
          <w:szCs w:val="24"/>
        </w:rPr>
      </w:pPr>
      <w:r w:rsidRPr="00711123">
        <w:rPr>
          <w:rFonts w:asciiTheme="minorHAnsi" w:hAnsiTheme="minorHAnsi"/>
          <w:sz w:val="24"/>
          <w:szCs w:val="24"/>
        </w:rPr>
        <w:t>[</w:t>
      </w:r>
      <w:r w:rsidR="00D71FAA">
        <w:rPr>
          <w:rFonts w:asciiTheme="minorHAnsi" w:hAnsiTheme="minorHAnsi"/>
          <w:sz w:val="24"/>
          <w:szCs w:val="24"/>
        </w:rPr>
        <w:t xml:space="preserve"> </w:t>
      </w:r>
      <w:r w:rsidRPr="00711123">
        <w:rPr>
          <w:rFonts w:asciiTheme="minorHAnsi" w:hAnsiTheme="minorHAnsi"/>
          <w:sz w:val="24"/>
          <w:szCs w:val="24"/>
        </w:rPr>
        <w:t xml:space="preserve"> ] Supervision / Being alone with a participant</w:t>
      </w:r>
    </w:p>
    <w:p w14:paraId="1913AF20" w14:textId="22D861DA" w:rsidR="00485E85" w:rsidRPr="00711123" w:rsidRDefault="00485E85" w:rsidP="00D71FAA">
      <w:pPr>
        <w:rPr>
          <w:rFonts w:asciiTheme="minorHAnsi" w:hAnsiTheme="minorHAnsi"/>
          <w:sz w:val="24"/>
          <w:szCs w:val="24"/>
        </w:rPr>
      </w:pPr>
      <w:r w:rsidRPr="00711123">
        <w:rPr>
          <w:rFonts w:asciiTheme="minorHAnsi" w:hAnsiTheme="minorHAnsi"/>
          <w:sz w:val="24"/>
          <w:szCs w:val="24"/>
        </w:rPr>
        <w:t xml:space="preserve">[ </w:t>
      </w:r>
      <w:r w:rsidR="00D71FAA">
        <w:rPr>
          <w:rFonts w:asciiTheme="minorHAnsi" w:hAnsiTheme="minorHAnsi"/>
          <w:sz w:val="24"/>
          <w:szCs w:val="24"/>
        </w:rPr>
        <w:t xml:space="preserve"> </w:t>
      </w:r>
      <w:r w:rsidRPr="00711123">
        <w:rPr>
          <w:rFonts w:asciiTheme="minorHAnsi" w:hAnsiTheme="minorHAnsi"/>
          <w:sz w:val="24"/>
          <w:szCs w:val="24"/>
        </w:rPr>
        <w:t>] Digital communication / Social media</w:t>
      </w:r>
    </w:p>
    <w:p w14:paraId="23321566" w14:textId="622EA928" w:rsidR="00485E85" w:rsidRPr="00711123" w:rsidRDefault="00485E85" w:rsidP="00D71FAA">
      <w:pPr>
        <w:rPr>
          <w:rFonts w:asciiTheme="minorHAnsi" w:hAnsiTheme="minorHAnsi"/>
          <w:sz w:val="24"/>
          <w:szCs w:val="24"/>
        </w:rPr>
      </w:pPr>
      <w:r w:rsidRPr="00711123">
        <w:rPr>
          <w:rFonts w:asciiTheme="minorHAnsi" w:hAnsiTheme="minorHAnsi"/>
          <w:sz w:val="24"/>
          <w:szCs w:val="24"/>
        </w:rPr>
        <w:t xml:space="preserve">[ </w:t>
      </w:r>
      <w:r w:rsidR="00D71FAA">
        <w:rPr>
          <w:rFonts w:asciiTheme="minorHAnsi" w:hAnsiTheme="minorHAnsi"/>
          <w:sz w:val="24"/>
          <w:szCs w:val="24"/>
        </w:rPr>
        <w:t xml:space="preserve"> </w:t>
      </w:r>
      <w:r w:rsidRPr="00711123">
        <w:rPr>
          <w:rFonts w:asciiTheme="minorHAnsi" w:hAnsiTheme="minorHAnsi"/>
          <w:sz w:val="24"/>
          <w:szCs w:val="24"/>
        </w:rPr>
        <w:t>] Physical boundaries / Appropriate touch</w:t>
      </w:r>
    </w:p>
    <w:p w14:paraId="6702287A" w14:textId="469B50E7" w:rsidR="00485E85" w:rsidRPr="00711123" w:rsidRDefault="00485E85" w:rsidP="00D71FAA">
      <w:pPr>
        <w:spacing w:after="240"/>
        <w:rPr>
          <w:rFonts w:asciiTheme="minorHAnsi" w:hAnsiTheme="minorHAnsi"/>
          <w:sz w:val="24"/>
          <w:szCs w:val="24"/>
        </w:rPr>
      </w:pPr>
      <w:r w:rsidRPr="00711123">
        <w:rPr>
          <w:rFonts w:asciiTheme="minorHAnsi" w:hAnsiTheme="minorHAnsi"/>
          <w:sz w:val="24"/>
          <w:szCs w:val="24"/>
        </w:rPr>
        <w:t xml:space="preserve">[ </w:t>
      </w:r>
      <w:r w:rsidR="00D71FAA">
        <w:rPr>
          <w:rFonts w:asciiTheme="minorHAnsi" w:hAnsiTheme="minorHAnsi"/>
          <w:sz w:val="24"/>
          <w:szCs w:val="24"/>
        </w:rPr>
        <w:t xml:space="preserve"> </w:t>
      </w:r>
      <w:r w:rsidRPr="00711123">
        <w:rPr>
          <w:rFonts w:asciiTheme="minorHAnsi" w:hAnsiTheme="minorHAnsi"/>
          <w:sz w:val="24"/>
          <w:szCs w:val="24"/>
        </w:rPr>
        <w:t>] Other: _________________________________</w:t>
      </w:r>
    </w:p>
    <w:p w14:paraId="58D7AF07" w14:textId="77777777" w:rsidR="00485E85" w:rsidRPr="00711123" w:rsidRDefault="00485E85" w:rsidP="00D71FAA">
      <w:pPr>
        <w:pStyle w:val="Heading3"/>
      </w:pPr>
      <w:r w:rsidRPr="00711123">
        <w:t>2. Summary of the Situation</w:t>
      </w:r>
    </w:p>
    <w:p w14:paraId="26DCAFD3" w14:textId="4F7B85A9" w:rsidR="0065065F" w:rsidRPr="00711123" w:rsidRDefault="00485E85" w:rsidP="00711123">
      <w:pPr>
        <w:spacing w:after="240"/>
        <w:rPr>
          <w:rFonts w:asciiTheme="minorHAnsi" w:hAnsiTheme="minorHAnsi"/>
          <w:sz w:val="24"/>
          <w:szCs w:val="24"/>
        </w:rPr>
      </w:pPr>
      <w:r w:rsidRPr="00711123">
        <w:rPr>
          <w:rFonts w:asciiTheme="minorHAnsi" w:hAnsiTheme="minorHAnsi"/>
          <w:sz w:val="24"/>
          <w:szCs w:val="24"/>
        </w:rPr>
        <w:t xml:space="preserve">What happened? </w:t>
      </w:r>
      <w:r w:rsidRPr="00D71FAA">
        <w:rPr>
          <w:rFonts w:asciiTheme="minorHAnsi" w:hAnsiTheme="minorHAnsi"/>
          <w:i/>
          <w:iCs/>
          <w:sz w:val="24"/>
          <w:szCs w:val="24"/>
        </w:rPr>
        <w:t>(Keep it brief and factual)</w:t>
      </w:r>
    </w:p>
    <w:p w14:paraId="11414EF6" w14:textId="3A27E082" w:rsidR="00485E85" w:rsidRPr="00711123" w:rsidRDefault="003C59AD" w:rsidP="00711123">
      <w:pPr>
        <w:spacing w:after="240"/>
        <w:rPr>
          <w:rFonts w:asciiTheme="minorHAnsi" w:hAnsiTheme="minorHAnsi"/>
          <w:sz w:val="24"/>
          <w:szCs w:val="24"/>
        </w:rPr>
      </w:pPr>
      <w:r>
        <w:pict w14:anchorId="7350B234">
          <v:rect id="Rectangle 43" o:spid="_x0000_s2052"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gray" stroked="f">
            <o:lock v:ext="edit" aspectratio="t"/>
            <w10:anchorlock/>
          </v:rect>
        </w:pict>
      </w:r>
    </w:p>
    <w:p w14:paraId="4E536828" w14:textId="50C372C5" w:rsidR="00485E85" w:rsidRPr="00711123" w:rsidRDefault="003C59AD" w:rsidP="00711123">
      <w:pPr>
        <w:spacing w:after="240"/>
        <w:rPr>
          <w:rFonts w:asciiTheme="minorHAnsi" w:hAnsiTheme="minorHAnsi"/>
          <w:sz w:val="24"/>
          <w:szCs w:val="24"/>
        </w:rPr>
      </w:pPr>
      <w:r>
        <w:pict w14:anchorId="47565E21">
          <v:rect id="Rectangle 41" o:spid="_x0000_s2051"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gray" stroked="f">
            <o:lock v:ext="edit" aspectratio="t"/>
            <w10:anchorlock/>
          </v:rect>
        </w:pict>
      </w:r>
    </w:p>
    <w:p w14:paraId="70CF95E1" w14:textId="77777777" w:rsidR="00485E85" w:rsidRPr="00711123" w:rsidRDefault="00485E85" w:rsidP="00D71FAA">
      <w:pPr>
        <w:pStyle w:val="Heading3"/>
      </w:pPr>
      <w:r w:rsidRPr="00711123">
        <w:t>3. Our Shared Goal</w:t>
      </w:r>
    </w:p>
    <w:p w14:paraId="65766FF6" w14:textId="7A3FC1D1" w:rsidR="0065065F" w:rsidRPr="00711123" w:rsidRDefault="00485E85" w:rsidP="00711123">
      <w:pPr>
        <w:spacing w:after="240"/>
        <w:rPr>
          <w:rFonts w:asciiTheme="minorHAnsi" w:hAnsiTheme="minorHAnsi"/>
          <w:sz w:val="24"/>
          <w:szCs w:val="24"/>
        </w:rPr>
      </w:pPr>
      <w:r w:rsidRPr="00711123">
        <w:rPr>
          <w:rFonts w:asciiTheme="minorHAnsi" w:hAnsiTheme="minorHAnsi"/>
          <w:sz w:val="24"/>
          <w:szCs w:val="24"/>
        </w:rPr>
        <w:t>To ensure the safety of our participants and the reputation of our leaders, we agree that going forward:</w:t>
      </w:r>
    </w:p>
    <w:p w14:paraId="4D65C991" w14:textId="61F80F2F" w:rsidR="0065065F" w:rsidRPr="00D71FAA" w:rsidRDefault="00485E85">
      <w:pPr>
        <w:pStyle w:val="ListParagraph"/>
        <w:numPr>
          <w:ilvl w:val="0"/>
          <w:numId w:val="92"/>
        </w:numPr>
        <w:spacing w:after="240"/>
        <w:rPr>
          <w:rFonts w:asciiTheme="minorHAnsi" w:hAnsiTheme="minorHAnsi"/>
          <w:sz w:val="24"/>
          <w:szCs w:val="24"/>
        </w:rPr>
      </w:pPr>
      <w:r w:rsidRPr="00D71FAA">
        <w:rPr>
          <w:rFonts w:asciiTheme="minorHAnsi" w:hAnsiTheme="minorHAnsi"/>
          <w:sz w:val="24"/>
          <w:szCs w:val="24"/>
        </w:rPr>
        <w:t>The policy is: ____________________________________________________</w:t>
      </w:r>
      <w:r w:rsidR="00D71FAA">
        <w:rPr>
          <w:rFonts w:asciiTheme="minorHAnsi" w:hAnsiTheme="minorHAnsi"/>
          <w:sz w:val="24"/>
          <w:szCs w:val="24"/>
        </w:rPr>
        <w:br/>
      </w:r>
    </w:p>
    <w:p w14:paraId="23538161" w14:textId="18EED920" w:rsidR="00485E85" w:rsidRPr="00D71FAA" w:rsidRDefault="00485E85">
      <w:pPr>
        <w:pStyle w:val="ListParagraph"/>
        <w:numPr>
          <w:ilvl w:val="0"/>
          <w:numId w:val="92"/>
        </w:numPr>
        <w:spacing w:after="240"/>
        <w:rPr>
          <w:rFonts w:asciiTheme="minorHAnsi" w:hAnsiTheme="minorHAnsi"/>
          <w:sz w:val="24"/>
          <w:szCs w:val="24"/>
        </w:rPr>
      </w:pPr>
      <w:r w:rsidRPr="00D71FAA">
        <w:rPr>
          <w:rFonts w:asciiTheme="minorHAnsi" w:hAnsiTheme="minorHAnsi"/>
          <w:sz w:val="24"/>
          <w:szCs w:val="24"/>
        </w:rPr>
        <w:t>Our plan is: ____________________________________________________</w:t>
      </w:r>
    </w:p>
    <w:p w14:paraId="55973A75" w14:textId="77777777" w:rsidR="00485E85" w:rsidRPr="00711123" w:rsidRDefault="00485E85" w:rsidP="00D71FAA">
      <w:pPr>
        <w:pStyle w:val="Heading3"/>
      </w:pPr>
      <w:r w:rsidRPr="00711123">
        <w:t>4. Commitment</w:t>
      </w:r>
    </w:p>
    <w:p w14:paraId="182F9AC8" w14:textId="1E0C5BE5" w:rsidR="00485E85" w:rsidRPr="00711123" w:rsidRDefault="00485E85" w:rsidP="00711123">
      <w:pPr>
        <w:spacing w:after="240"/>
        <w:rPr>
          <w:rFonts w:asciiTheme="minorHAnsi" w:hAnsiTheme="minorHAnsi"/>
          <w:sz w:val="24"/>
          <w:szCs w:val="24"/>
        </w:rPr>
      </w:pPr>
      <w:r w:rsidRPr="00711123">
        <w:rPr>
          <w:rFonts w:asciiTheme="minorHAnsi" w:hAnsiTheme="minorHAnsi"/>
          <w:sz w:val="24"/>
          <w:szCs w:val="24"/>
        </w:rPr>
        <w:t>By signing below, we affirm our commitment to a "Culture of Safety" within our church family. We agree that following these steps allows our ministry to thrive without distraction or risk.</w:t>
      </w:r>
    </w:p>
    <w:p w14:paraId="56F8925A" w14:textId="5B2E2DAA" w:rsidR="00485E85" w:rsidRPr="00D71FAA" w:rsidRDefault="00485E85" w:rsidP="00711123">
      <w:pPr>
        <w:spacing w:after="240"/>
        <w:rPr>
          <w:rFonts w:asciiTheme="minorHAnsi" w:hAnsiTheme="minorHAnsi"/>
          <w:b/>
          <w:bCs/>
          <w:sz w:val="24"/>
          <w:szCs w:val="24"/>
        </w:rPr>
      </w:pPr>
      <w:r w:rsidRPr="00D71FAA">
        <w:rPr>
          <w:rFonts w:asciiTheme="minorHAnsi" w:hAnsiTheme="minorHAnsi"/>
          <w:b/>
          <w:bCs/>
          <w:sz w:val="24"/>
          <w:szCs w:val="24"/>
        </w:rPr>
        <w:t>Volunteer Signature: _____________________________________________</w:t>
      </w:r>
    </w:p>
    <w:p w14:paraId="19135D8A" w14:textId="77777777" w:rsidR="00485E85" w:rsidRPr="00711123" w:rsidRDefault="00485E85" w:rsidP="00711123">
      <w:pPr>
        <w:spacing w:after="240"/>
        <w:rPr>
          <w:rFonts w:asciiTheme="minorHAnsi" w:hAnsiTheme="minorHAnsi"/>
          <w:sz w:val="24"/>
          <w:szCs w:val="24"/>
        </w:rPr>
      </w:pPr>
      <w:r w:rsidRPr="00D71FAA">
        <w:rPr>
          <w:rFonts w:asciiTheme="minorHAnsi" w:hAnsiTheme="minorHAnsi"/>
          <w:b/>
          <w:bCs/>
          <w:sz w:val="24"/>
          <w:szCs w:val="24"/>
        </w:rPr>
        <w:t>Leader Signature</w:t>
      </w:r>
      <w:r w:rsidRPr="00711123">
        <w:rPr>
          <w:rFonts w:asciiTheme="minorHAnsi" w:hAnsiTheme="minorHAnsi"/>
          <w:sz w:val="24"/>
          <w:szCs w:val="24"/>
        </w:rPr>
        <w:t>: ________________________________________________</w:t>
      </w:r>
    </w:p>
    <w:p w14:paraId="30445E0F" w14:textId="77777777" w:rsidR="0065065F" w:rsidRPr="00711123" w:rsidRDefault="0065065F" w:rsidP="00711123">
      <w:pPr>
        <w:spacing w:after="240"/>
        <w:rPr>
          <w:rFonts w:asciiTheme="minorHAnsi" w:hAnsiTheme="minorHAnsi"/>
          <w:sz w:val="24"/>
          <w:szCs w:val="24"/>
        </w:rPr>
      </w:pPr>
    </w:p>
    <w:p w14:paraId="16F83E9E" w14:textId="77777777" w:rsidR="00485E85" w:rsidRPr="00711123" w:rsidRDefault="003C59AD" w:rsidP="00711123">
      <w:pPr>
        <w:spacing w:after="240"/>
        <w:rPr>
          <w:rFonts w:asciiTheme="minorHAnsi" w:hAnsiTheme="minorHAnsi"/>
          <w:sz w:val="24"/>
          <w:szCs w:val="24"/>
        </w:rPr>
      </w:pPr>
      <w:r>
        <w:pict w14:anchorId="2AEC202A">
          <v:rect id="Rectangle 39" o:spid="_x0000_s2050" alt="" style="width:540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gray" stroked="f">
            <o:lock v:ext="edit" aspectratio="t"/>
            <w10:anchorlock/>
          </v:rect>
        </w:pict>
      </w:r>
    </w:p>
    <w:p w14:paraId="67D493CB" w14:textId="42549882" w:rsidR="00485E85" w:rsidRPr="00711123" w:rsidRDefault="00485E85" w:rsidP="00D71FAA">
      <w:pPr>
        <w:pStyle w:val="Heading3"/>
      </w:pPr>
      <w:r w:rsidRPr="00711123">
        <w:t>How to Use This in a Small Church</w:t>
      </w:r>
    </w:p>
    <w:p w14:paraId="6136B294" w14:textId="77777777" w:rsidR="00485E85" w:rsidRPr="00D71FAA" w:rsidRDefault="00485E85">
      <w:pPr>
        <w:pStyle w:val="ListParagraph"/>
        <w:numPr>
          <w:ilvl w:val="0"/>
          <w:numId w:val="93"/>
        </w:numPr>
        <w:spacing w:after="240"/>
        <w:rPr>
          <w:rFonts w:asciiTheme="minorHAnsi" w:hAnsiTheme="minorHAnsi"/>
          <w:sz w:val="24"/>
          <w:szCs w:val="24"/>
        </w:rPr>
      </w:pPr>
      <w:r w:rsidRPr="00D71FAA">
        <w:rPr>
          <w:rFonts w:asciiTheme="minorHAnsi" w:hAnsiTheme="minorHAnsi"/>
          <w:b/>
          <w:bCs/>
          <w:sz w:val="24"/>
          <w:szCs w:val="24"/>
        </w:rPr>
        <w:t>Keep it in the "Covenant" File:</w:t>
      </w:r>
      <w:r w:rsidRPr="00D71FAA">
        <w:rPr>
          <w:rFonts w:asciiTheme="minorHAnsi" w:hAnsiTheme="minorHAnsi"/>
          <w:sz w:val="24"/>
          <w:szCs w:val="24"/>
        </w:rPr>
        <w:t xml:space="preserve"> Don't call it a "Disciplinary File." Call it a "Leadership Covenant </w:t>
      </w:r>
      <w:r w:rsidRPr="00D71FAA">
        <w:rPr>
          <w:rFonts w:asciiTheme="minorHAnsi" w:hAnsiTheme="minorHAnsi"/>
          <w:sz w:val="24"/>
          <w:szCs w:val="24"/>
        </w:rPr>
        <w:lastRenderedPageBreak/>
        <w:t>File." This includes their initial background check, their signed code of conduct, and any check-in notes like this one.</w:t>
      </w:r>
    </w:p>
    <w:p w14:paraId="0A6DBDD2" w14:textId="77777777" w:rsidR="00485E85" w:rsidRPr="00D71FAA" w:rsidRDefault="00485E85">
      <w:pPr>
        <w:pStyle w:val="ListParagraph"/>
        <w:numPr>
          <w:ilvl w:val="0"/>
          <w:numId w:val="93"/>
        </w:numPr>
        <w:spacing w:after="240"/>
        <w:rPr>
          <w:rFonts w:asciiTheme="minorHAnsi" w:hAnsiTheme="minorHAnsi"/>
          <w:sz w:val="24"/>
          <w:szCs w:val="24"/>
        </w:rPr>
      </w:pPr>
      <w:r w:rsidRPr="00D71FAA">
        <w:rPr>
          <w:rFonts w:asciiTheme="minorHAnsi" w:hAnsiTheme="minorHAnsi"/>
          <w:b/>
          <w:bCs/>
          <w:sz w:val="24"/>
          <w:szCs w:val="24"/>
        </w:rPr>
        <w:t>The "5-Minute Rule":</w:t>
      </w:r>
      <w:r w:rsidRPr="00D71FAA">
        <w:rPr>
          <w:rFonts w:asciiTheme="minorHAnsi" w:hAnsiTheme="minorHAnsi"/>
          <w:sz w:val="24"/>
          <w:szCs w:val="24"/>
        </w:rPr>
        <w:t xml:space="preserve"> If a Pastor or a Youth Chair has to correct a volunteer, they should try to fill this out together immediately after the talk. This prevents the volunteer from stewing on it or feeling like they are "in trouble" later.</w:t>
      </w:r>
    </w:p>
    <w:p w14:paraId="428EDAC0" w14:textId="2CA0E001" w:rsidR="00485E85" w:rsidRPr="00984420" w:rsidRDefault="00485E85">
      <w:pPr>
        <w:pStyle w:val="ListParagraph"/>
        <w:numPr>
          <w:ilvl w:val="0"/>
          <w:numId w:val="93"/>
        </w:numPr>
        <w:spacing w:after="240"/>
        <w:rPr>
          <w:rFonts w:asciiTheme="minorHAnsi" w:hAnsiTheme="minorHAnsi"/>
          <w:i/>
          <w:iCs/>
          <w:sz w:val="24"/>
          <w:szCs w:val="24"/>
        </w:rPr>
      </w:pPr>
      <w:r w:rsidRPr="00D71FAA">
        <w:rPr>
          <w:rFonts w:asciiTheme="minorHAnsi" w:hAnsiTheme="minorHAnsi"/>
          <w:b/>
          <w:bCs/>
          <w:sz w:val="24"/>
          <w:szCs w:val="24"/>
        </w:rPr>
        <w:t>Frame it as Support:</w:t>
      </w:r>
      <w:r w:rsidRPr="00D71FAA">
        <w:rPr>
          <w:rFonts w:asciiTheme="minorHAnsi" w:hAnsiTheme="minorHAnsi"/>
          <w:sz w:val="24"/>
          <w:szCs w:val="24"/>
        </w:rPr>
        <w:t xml:space="preserve"> When handing them the pen, say: </w:t>
      </w:r>
      <w:r w:rsidRPr="00984420">
        <w:rPr>
          <w:rFonts w:asciiTheme="minorHAnsi" w:hAnsiTheme="minorHAnsi"/>
          <w:i/>
          <w:iCs/>
          <w:sz w:val="24"/>
          <w:szCs w:val="24"/>
        </w:rPr>
        <w:t>"I’m writing this down just so we’re both clear on the plan we made. It stays in my private file, and it’s really here to show that we handled things properly if anyone ever asks."</w:t>
      </w:r>
    </w:p>
    <w:p w14:paraId="7823A3B4" w14:textId="0A4C1D57" w:rsidR="0065065F" w:rsidRPr="00711123" w:rsidRDefault="00485E85" w:rsidP="00984420">
      <w:pPr>
        <w:pStyle w:val="Heading3"/>
      </w:pPr>
      <w:r w:rsidRPr="00711123">
        <w:t xml:space="preserve">When in Doubt, Shout it Out </w:t>
      </w:r>
    </w:p>
    <w:p w14:paraId="56C6825E" w14:textId="6217D032" w:rsidR="00485E85" w:rsidRPr="00711123" w:rsidRDefault="00485E85" w:rsidP="00711123">
      <w:pPr>
        <w:spacing w:after="240"/>
        <w:rPr>
          <w:rFonts w:asciiTheme="minorHAnsi" w:hAnsiTheme="minorHAnsi"/>
          <w:sz w:val="24"/>
          <w:szCs w:val="24"/>
        </w:rPr>
      </w:pPr>
      <w:r w:rsidRPr="00711123">
        <w:rPr>
          <w:rFonts w:asciiTheme="minorHAnsi" w:hAnsiTheme="minorHAnsi"/>
          <w:sz w:val="24"/>
          <w:szCs w:val="24"/>
        </w:rPr>
        <w:t xml:space="preserve">If you accidentally find yourself in a "Yellow Light" situation (e.g., the only other adult in the room had an emergency and left), don't hide it. Immediately tell the Pastor or another leader. </w:t>
      </w:r>
    </w:p>
    <w:p w14:paraId="1884306F" w14:textId="77777777" w:rsidR="00485E85" w:rsidRPr="00711123" w:rsidRDefault="00485E85" w:rsidP="00984420">
      <w:pPr>
        <w:pStyle w:val="Heading3"/>
      </w:pPr>
      <w:r w:rsidRPr="00711123">
        <w:t>Transparency is the best antidote to suspicion.</w:t>
      </w:r>
    </w:p>
    <w:p w14:paraId="2242D576" w14:textId="27508B11" w:rsidR="006E526D" w:rsidRDefault="00485E85" w:rsidP="00711123">
      <w:pPr>
        <w:spacing w:after="240"/>
        <w:rPr>
          <w:rFonts w:asciiTheme="minorHAnsi" w:hAnsiTheme="minorHAnsi"/>
          <w:sz w:val="24"/>
          <w:szCs w:val="24"/>
        </w:rPr>
      </w:pPr>
      <w:r w:rsidRPr="00711123">
        <w:rPr>
          <w:rFonts w:asciiTheme="minorHAnsi" w:hAnsiTheme="minorHAnsi"/>
          <w:sz w:val="24"/>
          <w:szCs w:val="24"/>
        </w:rPr>
        <w:t>Does this simplified version look like it would be easier for your local congregational leaders to manage?</w:t>
      </w:r>
    </w:p>
    <w:p w14:paraId="57F3D0C8" w14:textId="77777777" w:rsidR="006E526D" w:rsidRDefault="006E526D">
      <w:pPr>
        <w:widowControl/>
        <w:autoSpaceDE/>
        <w:autoSpaceDN/>
        <w:rPr>
          <w:rFonts w:asciiTheme="minorHAnsi" w:hAnsiTheme="minorHAnsi"/>
          <w:sz w:val="24"/>
          <w:szCs w:val="24"/>
        </w:rPr>
      </w:pPr>
      <w:r>
        <w:rPr>
          <w:rFonts w:asciiTheme="minorHAnsi" w:hAnsiTheme="minorHAnsi"/>
          <w:sz w:val="24"/>
          <w:szCs w:val="24"/>
        </w:rPr>
        <w:br w:type="page"/>
      </w:r>
    </w:p>
    <w:p w14:paraId="34312D6F" w14:textId="07DF6074" w:rsidR="006E526D" w:rsidRDefault="006E526D" w:rsidP="006E526D">
      <w:pPr>
        <w:pStyle w:val="Heading2"/>
      </w:pPr>
      <w:bookmarkStart w:id="39" w:name="_Toc236228469"/>
      <w:r>
        <w:lastRenderedPageBreak/>
        <w:t>Background Check Resources</w:t>
      </w:r>
      <w:bookmarkEnd w:id="39"/>
    </w:p>
    <w:p w14:paraId="5EE2324D" w14:textId="77777777" w:rsidR="006E526D" w:rsidRDefault="006E526D" w:rsidP="006E526D"/>
    <w:p w14:paraId="11C68F43" w14:textId="743E87D9" w:rsidR="006E526D" w:rsidRPr="006E526D" w:rsidRDefault="006E526D" w:rsidP="006E526D">
      <w:pPr>
        <w:rPr>
          <w:rFonts w:asciiTheme="minorHAnsi" w:hAnsiTheme="minorHAnsi"/>
          <w:sz w:val="24"/>
          <w:szCs w:val="24"/>
        </w:rPr>
      </w:pPr>
      <w:r w:rsidRPr="006E526D">
        <w:rPr>
          <w:rFonts w:asciiTheme="minorHAnsi" w:hAnsiTheme="minorHAnsi"/>
          <w:sz w:val="24"/>
          <w:szCs w:val="24"/>
        </w:rPr>
        <w:t>The following are a few of the resources that you can use for background checks</w:t>
      </w:r>
      <w:r>
        <w:rPr>
          <w:rFonts w:asciiTheme="minorHAnsi" w:hAnsiTheme="minorHAnsi"/>
          <w:sz w:val="24"/>
          <w:szCs w:val="24"/>
        </w:rPr>
        <w:t xml:space="preserve"> </w:t>
      </w:r>
      <w:r w:rsidRPr="006E526D">
        <w:rPr>
          <w:rFonts w:asciiTheme="minorHAnsi" w:hAnsiTheme="minorHAnsi"/>
          <w:sz w:val="24"/>
          <w:szCs w:val="24"/>
        </w:rPr>
        <w:t>and other information.</w:t>
      </w:r>
    </w:p>
    <w:p w14:paraId="62B6EAD9" w14:textId="77777777" w:rsidR="006E526D" w:rsidRDefault="006E526D" w:rsidP="006E526D">
      <w:pPr>
        <w:rPr>
          <w:rFonts w:asciiTheme="minorHAnsi" w:hAnsiTheme="minorHAnsi"/>
          <w:sz w:val="24"/>
          <w:szCs w:val="24"/>
        </w:rPr>
      </w:pPr>
    </w:p>
    <w:p w14:paraId="10BF4A8C" w14:textId="1777F6B5" w:rsidR="006E526D" w:rsidRDefault="006E526D" w:rsidP="006E526D">
      <w:pPr>
        <w:rPr>
          <w:rFonts w:asciiTheme="minorHAnsi" w:hAnsiTheme="minorHAnsi"/>
          <w:sz w:val="24"/>
          <w:szCs w:val="24"/>
        </w:rPr>
      </w:pPr>
      <w:r w:rsidRPr="006E526D">
        <w:rPr>
          <w:rFonts w:asciiTheme="minorHAnsi" w:hAnsiTheme="minorHAnsi"/>
          <w:sz w:val="24"/>
          <w:szCs w:val="24"/>
        </w:rPr>
        <w:t xml:space="preserve">C4 Operations - </w:t>
      </w:r>
      <w:hyperlink r:id="rId15" w:history="1">
        <w:r w:rsidR="00073CF5" w:rsidRPr="002F2C8A">
          <w:rPr>
            <w:rStyle w:val="Hyperlink"/>
            <w:rFonts w:asciiTheme="minorHAnsi" w:hAnsiTheme="minorHAnsi"/>
            <w:sz w:val="24"/>
            <w:szCs w:val="24"/>
          </w:rPr>
          <w:t>https://c4operations.</w:t>
        </w:r>
        <w:r w:rsidR="00073CF5" w:rsidRPr="002F2C8A">
          <w:rPr>
            <w:rStyle w:val="Hyperlink"/>
            <w:rFonts w:asciiTheme="minorHAnsi" w:hAnsiTheme="minorHAnsi"/>
            <w:sz w:val="24"/>
            <w:szCs w:val="24"/>
          </w:rPr>
          <w:t>c</w:t>
        </w:r>
        <w:r w:rsidR="00073CF5" w:rsidRPr="002F2C8A">
          <w:rPr>
            <w:rStyle w:val="Hyperlink"/>
            <w:rFonts w:asciiTheme="minorHAnsi" w:hAnsiTheme="minorHAnsi"/>
            <w:sz w:val="24"/>
            <w:szCs w:val="24"/>
          </w:rPr>
          <w:t>om/</w:t>
        </w:r>
      </w:hyperlink>
    </w:p>
    <w:p w14:paraId="106683E5" w14:textId="77777777" w:rsidR="006E526D" w:rsidRPr="00073CF5" w:rsidRDefault="006E526D" w:rsidP="00073CF5">
      <w:pPr>
        <w:pStyle w:val="ListParagraph"/>
        <w:numPr>
          <w:ilvl w:val="0"/>
          <w:numId w:val="102"/>
        </w:numPr>
        <w:rPr>
          <w:rFonts w:asciiTheme="minorHAnsi" w:hAnsiTheme="minorHAnsi"/>
          <w:sz w:val="24"/>
          <w:szCs w:val="24"/>
        </w:rPr>
      </w:pPr>
      <w:r w:rsidRPr="00073CF5">
        <w:rPr>
          <w:rFonts w:asciiTheme="minorHAnsi" w:hAnsiTheme="minorHAnsi"/>
          <w:sz w:val="24"/>
          <w:szCs w:val="24"/>
        </w:rPr>
        <w:t>No set-up fees</w:t>
      </w:r>
    </w:p>
    <w:p w14:paraId="6B744501" w14:textId="77777777" w:rsidR="006E526D" w:rsidRDefault="006E526D" w:rsidP="006E526D">
      <w:pPr>
        <w:pStyle w:val="ListParagraph"/>
        <w:numPr>
          <w:ilvl w:val="0"/>
          <w:numId w:val="96"/>
        </w:numPr>
        <w:rPr>
          <w:rFonts w:asciiTheme="minorHAnsi" w:hAnsiTheme="minorHAnsi"/>
          <w:sz w:val="24"/>
          <w:szCs w:val="24"/>
        </w:rPr>
      </w:pPr>
      <w:r w:rsidRPr="006E526D">
        <w:rPr>
          <w:rFonts w:asciiTheme="minorHAnsi" w:hAnsiTheme="minorHAnsi"/>
          <w:sz w:val="24"/>
          <w:szCs w:val="24"/>
        </w:rPr>
        <w:t>basic search is $17 (not recommended)</w:t>
      </w:r>
    </w:p>
    <w:p w14:paraId="084CBC56" w14:textId="77777777" w:rsidR="006E526D" w:rsidRDefault="006E526D" w:rsidP="006E526D">
      <w:pPr>
        <w:pStyle w:val="ListParagraph"/>
        <w:numPr>
          <w:ilvl w:val="0"/>
          <w:numId w:val="96"/>
        </w:numPr>
        <w:rPr>
          <w:rFonts w:asciiTheme="minorHAnsi" w:hAnsiTheme="minorHAnsi"/>
          <w:sz w:val="24"/>
          <w:szCs w:val="24"/>
        </w:rPr>
      </w:pPr>
      <w:r w:rsidRPr="006E526D">
        <w:rPr>
          <w:rFonts w:asciiTheme="minorHAnsi" w:hAnsiTheme="minorHAnsi"/>
          <w:sz w:val="24"/>
          <w:szCs w:val="24"/>
        </w:rPr>
        <w:t>enhanced search $20</w:t>
      </w:r>
    </w:p>
    <w:p w14:paraId="61676DF1" w14:textId="5E980034" w:rsidR="006E526D" w:rsidRPr="006E526D" w:rsidRDefault="006E526D" w:rsidP="006E526D">
      <w:pPr>
        <w:pStyle w:val="ListParagraph"/>
        <w:numPr>
          <w:ilvl w:val="0"/>
          <w:numId w:val="96"/>
        </w:numPr>
        <w:rPr>
          <w:rFonts w:asciiTheme="minorHAnsi" w:hAnsiTheme="minorHAnsi"/>
          <w:sz w:val="24"/>
          <w:szCs w:val="24"/>
        </w:rPr>
      </w:pPr>
      <w:r w:rsidRPr="006E526D">
        <w:rPr>
          <w:rFonts w:asciiTheme="minorHAnsi" w:hAnsiTheme="minorHAnsi"/>
          <w:sz w:val="24"/>
          <w:szCs w:val="24"/>
        </w:rPr>
        <w:t>They allow individuals to submit information online.</w:t>
      </w:r>
    </w:p>
    <w:p w14:paraId="2EC93E42" w14:textId="77777777" w:rsidR="006E526D" w:rsidRDefault="006E526D" w:rsidP="006E526D">
      <w:pPr>
        <w:rPr>
          <w:rFonts w:asciiTheme="minorHAnsi" w:hAnsiTheme="minorHAnsi"/>
          <w:sz w:val="24"/>
          <w:szCs w:val="24"/>
        </w:rPr>
      </w:pPr>
    </w:p>
    <w:p w14:paraId="57F1A777" w14:textId="0A82B31A" w:rsidR="006E526D" w:rsidRDefault="006E526D" w:rsidP="006E526D">
      <w:pPr>
        <w:rPr>
          <w:rFonts w:asciiTheme="minorHAnsi" w:hAnsiTheme="minorHAnsi"/>
          <w:sz w:val="24"/>
          <w:szCs w:val="24"/>
        </w:rPr>
      </w:pPr>
      <w:r w:rsidRPr="006E526D">
        <w:rPr>
          <w:rFonts w:asciiTheme="minorHAnsi" w:hAnsiTheme="minorHAnsi"/>
          <w:sz w:val="24"/>
          <w:szCs w:val="24"/>
        </w:rPr>
        <w:t xml:space="preserve">Protect My Ministry - </w:t>
      </w:r>
      <w:hyperlink r:id="rId16" w:history="1">
        <w:r w:rsidR="00073CF5" w:rsidRPr="002F2C8A">
          <w:rPr>
            <w:rStyle w:val="Hyperlink"/>
            <w:rFonts w:asciiTheme="minorHAnsi" w:hAnsiTheme="minorHAnsi"/>
            <w:sz w:val="24"/>
            <w:szCs w:val="24"/>
          </w:rPr>
          <w:t>https://www.pro</w:t>
        </w:r>
        <w:r w:rsidR="00073CF5" w:rsidRPr="002F2C8A">
          <w:rPr>
            <w:rStyle w:val="Hyperlink"/>
            <w:rFonts w:asciiTheme="minorHAnsi" w:hAnsiTheme="minorHAnsi"/>
            <w:sz w:val="24"/>
            <w:szCs w:val="24"/>
          </w:rPr>
          <w:t>t</w:t>
        </w:r>
        <w:r w:rsidR="00073CF5" w:rsidRPr="002F2C8A">
          <w:rPr>
            <w:rStyle w:val="Hyperlink"/>
            <w:rFonts w:asciiTheme="minorHAnsi" w:hAnsiTheme="minorHAnsi"/>
            <w:sz w:val="24"/>
            <w:szCs w:val="24"/>
          </w:rPr>
          <w:t>ectmyministry.com/</w:t>
        </w:r>
      </w:hyperlink>
    </w:p>
    <w:p w14:paraId="3BDED4A7" w14:textId="77777777" w:rsidR="006E526D" w:rsidRPr="00073CF5" w:rsidRDefault="006E526D" w:rsidP="00073CF5">
      <w:pPr>
        <w:pStyle w:val="ListParagraph"/>
        <w:numPr>
          <w:ilvl w:val="0"/>
          <w:numId w:val="103"/>
        </w:numPr>
        <w:rPr>
          <w:rFonts w:asciiTheme="minorHAnsi" w:hAnsiTheme="minorHAnsi"/>
          <w:sz w:val="24"/>
          <w:szCs w:val="24"/>
        </w:rPr>
      </w:pPr>
      <w:r w:rsidRPr="00073CF5">
        <w:rPr>
          <w:rFonts w:asciiTheme="minorHAnsi" w:hAnsiTheme="minorHAnsi"/>
          <w:sz w:val="24"/>
          <w:szCs w:val="24"/>
        </w:rPr>
        <w:t>“Bundle 0” - $39 one time set-up fee and $8.45/ background check</w:t>
      </w:r>
    </w:p>
    <w:p w14:paraId="2F803AE6" w14:textId="77777777" w:rsidR="006E526D" w:rsidRDefault="006E526D" w:rsidP="006E526D">
      <w:pPr>
        <w:pStyle w:val="ListParagraph"/>
        <w:numPr>
          <w:ilvl w:val="0"/>
          <w:numId w:val="97"/>
        </w:numPr>
        <w:rPr>
          <w:rFonts w:asciiTheme="minorHAnsi" w:hAnsiTheme="minorHAnsi"/>
          <w:sz w:val="24"/>
          <w:szCs w:val="24"/>
        </w:rPr>
      </w:pPr>
      <w:r w:rsidRPr="006E526D">
        <w:rPr>
          <w:rFonts w:asciiTheme="minorHAnsi" w:hAnsiTheme="minorHAnsi"/>
          <w:sz w:val="24"/>
          <w:szCs w:val="24"/>
        </w:rPr>
        <w:t>“Bundle 1” - $149 one time set up fee which includes video training for staff</w:t>
      </w:r>
      <w:r>
        <w:rPr>
          <w:rFonts w:asciiTheme="minorHAnsi" w:hAnsiTheme="minorHAnsi"/>
          <w:sz w:val="24"/>
          <w:szCs w:val="24"/>
        </w:rPr>
        <w:t xml:space="preserve"> </w:t>
      </w:r>
      <w:r w:rsidRPr="006E526D">
        <w:rPr>
          <w:rFonts w:asciiTheme="minorHAnsi" w:hAnsiTheme="minorHAnsi"/>
          <w:sz w:val="24"/>
          <w:szCs w:val="24"/>
        </w:rPr>
        <w:t>and volunteers</w:t>
      </w:r>
    </w:p>
    <w:p w14:paraId="53F2E1C9" w14:textId="27864710" w:rsidR="006E526D" w:rsidRPr="006E526D" w:rsidRDefault="006E526D" w:rsidP="006E526D">
      <w:pPr>
        <w:pStyle w:val="ListParagraph"/>
        <w:numPr>
          <w:ilvl w:val="0"/>
          <w:numId w:val="97"/>
        </w:numPr>
        <w:rPr>
          <w:rFonts w:asciiTheme="minorHAnsi" w:hAnsiTheme="minorHAnsi"/>
          <w:sz w:val="24"/>
          <w:szCs w:val="24"/>
        </w:rPr>
      </w:pPr>
      <w:r w:rsidRPr="006E526D">
        <w:rPr>
          <w:rFonts w:asciiTheme="minorHAnsi" w:hAnsiTheme="minorHAnsi"/>
          <w:sz w:val="24"/>
          <w:szCs w:val="24"/>
        </w:rPr>
        <w:t>“Bundle 2” - $299 one time set up fee - includes video training for staff and</w:t>
      </w:r>
      <w:r>
        <w:rPr>
          <w:rFonts w:asciiTheme="minorHAnsi" w:hAnsiTheme="minorHAnsi"/>
          <w:sz w:val="24"/>
          <w:szCs w:val="24"/>
        </w:rPr>
        <w:t xml:space="preserve"> </w:t>
      </w:r>
      <w:r w:rsidRPr="006E526D">
        <w:rPr>
          <w:rFonts w:asciiTheme="minorHAnsi" w:hAnsiTheme="minorHAnsi"/>
          <w:sz w:val="24"/>
          <w:szCs w:val="24"/>
        </w:rPr>
        <w:t>volunteers and the ability for the individual to submit the information online.</w:t>
      </w:r>
    </w:p>
    <w:p w14:paraId="27CCC54C" w14:textId="77777777" w:rsidR="006E526D" w:rsidRPr="006E526D" w:rsidRDefault="006E526D" w:rsidP="006E526D">
      <w:pPr>
        <w:rPr>
          <w:rFonts w:asciiTheme="minorHAnsi" w:hAnsiTheme="minorHAnsi"/>
          <w:sz w:val="24"/>
          <w:szCs w:val="24"/>
        </w:rPr>
      </w:pPr>
    </w:p>
    <w:p w14:paraId="4F181970" w14:textId="09426ECB" w:rsidR="006E526D" w:rsidRDefault="006E526D" w:rsidP="006E526D">
      <w:pPr>
        <w:rPr>
          <w:rFonts w:asciiTheme="minorHAnsi" w:hAnsiTheme="minorHAnsi"/>
          <w:sz w:val="24"/>
          <w:szCs w:val="24"/>
        </w:rPr>
      </w:pPr>
      <w:r w:rsidRPr="006E526D">
        <w:rPr>
          <w:rFonts w:asciiTheme="minorHAnsi" w:hAnsiTheme="minorHAnsi"/>
          <w:sz w:val="24"/>
          <w:szCs w:val="24"/>
        </w:rPr>
        <w:t xml:space="preserve">Oxford Documents - </w:t>
      </w:r>
      <w:hyperlink r:id="rId17" w:history="1">
        <w:r w:rsidRPr="002F2C8A">
          <w:rPr>
            <w:rStyle w:val="Hyperlink"/>
            <w:rFonts w:asciiTheme="minorHAnsi" w:hAnsiTheme="minorHAnsi"/>
            <w:sz w:val="24"/>
            <w:szCs w:val="24"/>
          </w:rPr>
          <w:t>https://oxforddoc.c</w:t>
        </w:r>
        <w:r w:rsidRPr="002F2C8A">
          <w:rPr>
            <w:rStyle w:val="Hyperlink"/>
            <w:rFonts w:asciiTheme="minorHAnsi" w:hAnsiTheme="minorHAnsi"/>
            <w:sz w:val="24"/>
            <w:szCs w:val="24"/>
          </w:rPr>
          <w:t>o</w:t>
        </w:r>
        <w:r w:rsidRPr="002F2C8A">
          <w:rPr>
            <w:rStyle w:val="Hyperlink"/>
            <w:rFonts w:asciiTheme="minorHAnsi" w:hAnsiTheme="minorHAnsi"/>
            <w:sz w:val="24"/>
            <w:szCs w:val="24"/>
          </w:rPr>
          <w:t>m/</w:t>
        </w:r>
      </w:hyperlink>
    </w:p>
    <w:p w14:paraId="0E4BD6C2" w14:textId="77777777" w:rsidR="006E526D" w:rsidRDefault="006E526D" w:rsidP="006E526D">
      <w:pPr>
        <w:pStyle w:val="ListParagraph"/>
        <w:numPr>
          <w:ilvl w:val="0"/>
          <w:numId w:val="98"/>
        </w:numPr>
        <w:rPr>
          <w:rFonts w:asciiTheme="minorHAnsi" w:hAnsiTheme="minorHAnsi"/>
          <w:sz w:val="24"/>
          <w:szCs w:val="24"/>
        </w:rPr>
      </w:pPr>
      <w:r w:rsidRPr="006E526D">
        <w:rPr>
          <w:rFonts w:asciiTheme="minorHAnsi" w:hAnsiTheme="minorHAnsi"/>
          <w:sz w:val="24"/>
          <w:szCs w:val="24"/>
        </w:rPr>
        <w:t>Pricing varies on what your needs are</w:t>
      </w:r>
    </w:p>
    <w:p w14:paraId="66FD32BD" w14:textId="257ED8B1" w:rsidR="006E526D" w:rsidRPr="006E526D" w:rsidRDefault="006E526D" w:rsidP="006E526D">
      <w:pPr>
        <w:pStyle w:val="ListParagraph"/>
        <w:numPr>
          <w:ilvl w:val="0"/>
          <w:numId w:val="98"/>
        </w:numPr>
        <w:rPr>
          <w:rFonts w:asciiTheme="minorHAnsi" w:hAnsiTheme="minorHAnsi"/>
          <w:sz w:val="24"/>
          <w:szCs w:val="24"/>
        </w:rPr>
      </w:pPr>
      <w:r w:rsidRPr="006E526D">
        <w:rPr>
          <w:rFonts w:asciiTheme="minorHAnsi" w:hAnsiTheme="minorHAnsi"/>
          <w:sz w:val="24"/>
          <w:szCs w:val="24"/>
        </w:rPr>
        <w:t>Can be a bit more expensive, but they are very extensive and thorough</w:t>
      </w:r>
    </w:p>
    <w:p w14:paraId="1A907945" w14:textId="77777777" w:rsidR="006E526D" w:rsidRPr="006E526D" w:rsidRDefault="006E526D" w:rsidP="006E526D">
      <w:pPr>
        <w:rPr>
          <w:rFonts w:asciiTheme="minorHAnsi" w:hAnsiTheme="minorHAnsi"/>
          <w:sz w:val="24"/>
          <w:szCs w:val="24"/>
        </w:rPr>
      </w:pPr>
    </w:p>
    <w:p w14:paraId="1043EEE3" w14:textId="719C2C65" w:rsidR="006E526D" w:rsidRDefault="006E526D" w:rsidP="006E526D">
      <w:pPr>
        <w:rPr>
          <w:rFonts w:asciiTheme="minorHAnsi" w:hAnsiTheme="minorHAnsi"/>
          <w:sz w:val="24"/>
          <w:szCs w:val="24"/>
        </w:rPr>
      </w:pPr>
      <w:r w:rsidRPr="006E526D">
        <w:rPr>
          <w:rFonts w:asciiTheme="minorHAnsi" w:hAnsiTheme="minorHAnsi"/>
          <w:sz w:val="24"/>
          <w:szCs w:val="24"/>
        </w:rPr>
        <w:t xml:space="preserve">Ministry Safe.com - </w:t>
      </w:r>
      <w:hyperlink r:id="rId18" w:history="1">
        <w:r w:rsidRPr="002F2C8A">
          <w:rPr>
            <w:rStyle w:val="Hyperlink"/>
            <w:rFonts w:asciiTheme="minorHAnsi" w:hAnsiTheme="minorHAnsi"/>
            <w:sz w:val="24"/>
            <w:szCs w:val="24"/>
          </w:rPr>
          <w:t>https://min</w:t>
        </w:r>
        <w:r w:rsidRPr="002F2C8A">
          <w:rPr>
            <w:rStyle w:val="Hyperlink"/>
            <w:rFonts w:asciiTheme="minorHAnsi" w:hAnsiTheme="minorHAnsi"/>
            <w:sz w:val="24"/>
            <w:szCs w:val="24"/>
          </w:rPr>
          <w:t>i</w:t>
        </w:r>
        <w:r w:rsidRPr="002F2C8A">
          <w:rPr>
            <w:rStyle w:val="Hyperlink"/>
            <w:rFonts w:asciiTheme="minorHAnsi" w:hAnsiTheme="minorHAnsi"/>
            <w:sz w:val="24"/>
            <w:szCs w:val="24"/>
          </w:rPr>
          <w:t>strysafe.com/</w:t>
        </w:r>
      </w:hyperlink>
    </w:p>
    <w:p w14:paraId="46080CB3" w14:textId="77777777" w:rsidR="006E526D" w:rsidRDefault="006E526D" w:rsidP="006E526D">
      <w:pPr>
        <w:pStyle w:val="ListParagraph"/>
        <w:numPr>
          <w:ilvl w:val="0"/>
          <w:numId w:val="99"/>
        </w:numPr>
        <w:rPr>
          <w:rFonts w:asciiTheme="minorHAnsi" w:hAnsiTheme="minorHAnsi"/>
          <w:sz w:val="24"/>
          <w:szCs w:val="24"/>
        </w:rPr>
      </w:pPr>
      <w:r w:rsidRPr="006E526D">
        <w:rPr>
          <w:rFonts w:asciiTheme="minorHAnsi" w:hAnsiTheme="minorHAnsi"/>
          <w:sz w:val="24"/>
          <w:szCs w:val="24"/>
        </w:rPr>
        <w:t>Offers online training</w:t>
      </w:r>
    </w:p>
    <w:p w14:paraId="7C0DFF82" w14:textId="77777777" w:rsidR="006E526D" w:rsidRDefault="006E526D" w:rsidP="006E526D">
      <w:pPr>
        <w:pStyle w:val="ListParagraph"/>
        <w:numPr>
          <w:ilvl w:val="0"/>
          <w:numId w:val="99"/>
        </w:numPr>
        <w:rPr>
          <w:rFonts w:asciiTheme="minorHAnsi" w:hAnsiTheme="minorHAnsi"/>
          <w:sz w:val="24"/>
          <w:szCs w:val="24"/>
        </w:rPr>
      </w:pPr>
      <w:r w:rsidRPr="006E526D">
        <w:rPr>
          <w:rFonts w:asciiTheme="minorHAnsi" w:hAnsiTheme="minorHAnsi"/>
          <w:sz w:val="24"/>
          <w:szCs w:val="24"/>
        </w:rPr>
        <w:t>Background checks</w:t>
      </w:r>
    </w:p>
    <w:p w14:paraId="23E88648" w14:textId="06C62F37" w:rsidR="006E526D" w:rsidRPr="006E526D" w:rsidRDefault="006E526D" w:rsidP="006E526D">
      <w:pPr>
        <w:pStyle w:val="ListParagraph"/>
        <w:numPr>
          <w:ilvl w:val="0"/>
          <w:numId w:val="99"/>
        </w:numPr>
        <w:rPr>
          <w:rFonts w:asciiTheme="minorHAnsi" w:hAnsiTheme="minorHAnsi"/>
          <w:sz w:val="24"/>
          <w:szCs w:val="24"/>
        </w:rPr>
      </w:pPr>
      <w:r w:rsidRPr="006E526D">
        <w:rPr>
          <w:rFonts w:asciiTheme="minorHAnsi" w:hAnsiTheme="minorHAnsi"/>
          <w:sz w:val="24"/>
          <w:szCs w:val="24"/>
        </w:rPr>
        <w:t>Can help with creating documents</w:t>
      </w:r>
    </w:p>
    <w:p w14:paraId="21612837" w14:textId="77777777" w:rsidR="00485E85" w:rsidRPr="006E526D" w:rsidRDefault="00485E85" w:rsidP="00711123">
      <w:pPr>
        <w:spacing w:after="240"/>
        <w:rPr>
          <w:rFonts w:asciiTheme="minorHAnsi" w:hAnsiTheme="minorHAnsi"/>
          <w:sz w:val="24"/>
          <w:szCs w:val="24"/>
        </w:rPr>
      </w:pPr>
    </w:p>
    <w:p w14:paraId="4765EEC2" w14:textId="77777777" w:rsidR="00085D50" w:rsidRPr="00711123" w:rsidRDefault="00085D50" w:rsidP="00711123">
      <w:pPr>
        <w:spacing w:after="240"/>
        <w:rPr>
          <w:rFonts w:asciiTheme="minorHAnsi" w:hAnsiTheme="minorHAnsi"/>
          <w:sz w:val="24"/>
          <w:szCs w:val="24"/>
        </w:rPr>
      </w:pPr>
    </w:p>
    <w:p w14:paraId="12564368" w14:textId="77777777" w:rsidR="00085D50" w:rsidRPr="00711123" w:rsidRDefault="00085D50" w:rsidP="00711123">
      <w:pPr>
        <w:spacing w:after="240"/>
        <w:rPr>
          <w:rFonts w:asciiTheme="minorHAnsi" w:hAnsiTheme="minorHAnsi"/>
          <w:sz w:val="24"/>
          <w:szCs w:val="24"/>
        </w:rPr>
      </w:pPr>
    </w:p>
    <w:p w14:paraId="388D3F59" w14:textId="77777777" w:rsidR="00085D50" w:rsidRPr="00711123" w:rsidRDefault="00085D50" w:rsidP="00711123">
      <w:pPr>
        <w:spacing w:after="240"/>
        <w:rPr>
          <w:rFonts w:asciiTheme="minorHAnsi" w:hAnsiTheme="minorHAnsi"/>
          <w:sz w:val="24"/>
          <w:szCs w:val="24"/>
        </w:rPr>
      </w:pPr>
    </w:p>
    <w:p w14:paraId="06626DB0" w14:textId="77777777" w:rsidR="00085D50" w:rsidRPr="00711123" w:rsidRDefault="00085D50" w:rsidP="00711123">
      <w:pPr>
        <w:spacing w:after="240"/>
        <w:rPr>
          <w:rFonts w:asciiTheme="minorHAnsi" w:hAnsiTheme="minorHAnsi"/>
          <w:sz w:val="24"/>
          <w:szCs w:val="24"/>
        </w:rPr>
      </w:pPr>
    </w:p>
    <w:p w14:paraId="431B3020" w14:textId="77777777" w:rsidR="00085D50" w:rsidRPr="00711123" w:rsidRDefault="00085D50" w:rsidP="00711123">
      <w:pPr>
        <w:spacing w:after="240"/>
        <w:rPr>
          <w:rFonts w:asciiTheme="minorHAnsi" w:hAnsiTheme="minorHAnsi"/>
          <w:sz w:val="24"/>
          <w:szCs w:val="24"/>
        </w:rPr>
      </w:pPr>
    </w:p>
    <w:p w14:paraId="1F0E0797" w14:textId="77777777" w:rsidR="00085D50" w:rsidRPr="00711123" w:rsidRDefault="00085D50" w:rsidP="00711123">
      <w:pPr>
        <w:spacing w:after="240"/>
        <w:rPr>
          <w:rFonts w:asciiTheme="minorHAnsi" w:hAnsiTheme="minorHAnsi"/>
          <w:sz w:val="24"/>
          <w:szCs w:val="24"/>
        </w:rPr>
      </w:pPr>
    </w:p>
    <w:p w14:paraId="2D58DD40" w14:textId="77777777" w:rsidR="00085D50" w:rsidRPr="00711123" w:rsidRDefault="00085D50" w:rsidP="00711123">
      <w:pPr>
        <w:spacing w:after="240"/>
        <w:rPr>
          <w:rFonts w:asciiTheme="minorHAnsi" w:hAnsiTheme="minorHAnsi"/>
          <w:sz w:val="24"/>
          <w:szCs w:val="24"/>
        </w:rPr>
      </w:pPr>
    </w:p>
    <w:p w14:paraId="5AE40FF7" w14:textId="77777777" w:rsidR="00085D50" w:rsidRPr="00711123" w:rsidRDefault="00085D50" w:rsidP="00711123">
      <w:pPr>
        <w:spacing w:after="240"/>
        <w:rPr>
          <w:rFonts w:asciiTheme="minorHAnsi" w:hAnsiTheme="minorHAnsi"/>
          <w:sz w:val="24"/>
          <w:szCs w:val="24"/>
        </w:rPr>
      </w:pPr>
    </w:p>
    <w:p w14:paraId="50D77B36" w14:textId="77777777" w:rsidR="00085D50" w:rsidRPr="00711123" w:rsidRDefault="00085D50" w:rsidP="00711123">
      <w:pPr>
        <w:spacing w:after="240"/>
        <w:rPr>
          <w:rFonts w:asciiTheme="minorHAnsi" w:hAnsiTheme="minorHAnsi"/>
          <w:sz w:val="24"/>
          <w:szCs w:val="24"/>
        </w:rPr>
      </w:pPr>
    </w:p>
    <w:p w14:paraId="601A0A36" w14:textId="77777777" w:rsidR="00085D50" w:rsidRPr="00711123" w:rsidRDefault="00085D50" w:rsidP="00711123">
      <w:pPr>
        <w:spacing w:after="240"/>
        <w:rPr>
          <w:rFonts w:asciiTheme="minorHAnsi" w:hAnsiTheme="minorHAnsi"/>
          <w:sz w:val="24"/>
          <w:szCs w:val="24"/>
        </w:rPr>
      </w:pPr>
    </w:p>
    <w:p w14:paraId="331FAC7C" w14:textId="77777777" w:rsidR="00085D50" w:rsidRPr="00711123" w:rsidRDefault="00085D50" w:rsidP="00711123">
      <w:pPr>
        <w:spacing w:after="240"/>
        <w:rPr>
          <w:rFonts w:asciiTheme="minorHAnsi" w:hAnsiTheme="minorHAnsi"/>
          <w:sz w:val="24"/>
          <w:szCs w:val="24"/>
        </w:rPr>
      </w:pPr>
    </w:p>
    <w:bookmarkEnd w:id="32"/>
    <w:p w14:paraId="321F8662" w14:textId="77777777" w:rsidR="009C1663" w:rsidRPr="00711123" w:rsidRDefault="009C1663" w:rsidP="00711123">
      <w:pPr>
        <w:spacing w:after="240"/>
        <w:rPr>
          <w:rFonts w:asciiTheme="minorHAnsi" w:hAnsiTheme="minorHAnsi"/>
          <w:sz w:val="24"/>
          <w:szCs w:val="24"/>
        </w:rPr>
      </w:pPr>
    </w:p>
    <w:sectPr w:rsidR="009C1663" w:rsidRPr="00711123" w:rsidSect="00447F7E">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57889A0" w14:textId="77777777" w:rsidR="003C59AD" w:rsidRDefault="003C59AD" w:rsidP="00ED4795">
      <w:r>
        <w:separator/>
      </w:r>
    </w:p>
  </w:endnote>
  <w:endnote w:type="continuationSeparator" w:id="0">
    <w:p w14:paraId="6A4EDFB5" w14:textId="77777777" w:rsidR="003C59AD" w:rsidRDefault="003C59AD" w:rsidP="00ED4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007200794"/>
      <w:docPartObj>
        <w:docPartGallery w:val="Page Numbers (Bottom of Page)"/>
        <w:docPartUnique/>
      </w:docPartObj>
    </w:sdtPr>
    <w:sdtContent>
      <w:p w14:paraId="05E83B61" w14:textId="6C8DC2B5" w:rsidR="00B62D3D" w:rsidRDefault="00B62D3D" w:rsidP="00533D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8084D">
          <w:rPr>
            <w:rStyle w:val="PageNumber"/>
            <w:noProof/>
          </w:rPr>
          <w:t>2</w:t>
        </w:r>
        <w:r>
          <w:rPr>
            <w:rStyle w:val="PageNumber"/>
          </w:rPr>
          <w:fldChar w:fldCharType="end"/>
        </w:r>
      </w:p>
    </w:sdtContent>
  </w:sdt>
  <w:sdt>
    <w:sdtPr>
      <w:rPr>
        <w:rStyle w:val="PageNumber"/>
      </w:rPr>
      <w:id w:val="-1540504485"/>
      <w:docPartObj>
        <w:docPartGallery w:val="Page Numbers (Bottom of Page)"/>
        <w:docPartUnique/>
      </w:docPartObj>
    </w:sdtPr>
    <w:sdtContent>
      <w:p w14:paraId="130490FC" w14:textId="15737F82" w:rsidR="00B62D3D" w:rsidRDefault="00B62D3D" w:rsidP="00533D78">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sidR="0018084D">
          <w:rPr>
            <w:rStyle w:val="PageNumber"/>
            <w:noProof/>
          </w:rPr>
          <w:t>2</w:t>
        </w:r>
        <w:r>
          <w:rPr>
            <w:rStyle w:val="PageNumber"/>
          </w:rPr>
          <w:fldChar w:fldCharType="end"/>
        </w:r>
      </w:p>
    </w:sdtContent>
  </w:sdt>
  <w:p w14:paraId="6CB2BC4F" w14:textId="77777777" w:rsidR="00B62D3D" w:rsidRDefault="00B62D3D" w:rsidP="00B62D3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300157767"/>
      <w:docPartObj>
        <w:docPartGallery w:val="Page Numbers (Bottom of Page)"/>
        <w:docPartUnique/>
      </w:docPartObj>
    </w:sdtPr>
    <w:sdtContent>
      <w:p w14:paraId="67FE4A07" w14:textId="6DF65506" w:rsidR="00533D78" w:rsidRDefault="00533D78" w:rsidP="000476F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547B7E" w14:textId="1A110A90" w:rsidR="00927A1F" w:rsidRDefault="00927A1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9F3F202" w14:textId="77777777" w:rsidR="003C59AD" w:rsidRDefault="003C59AD" w:rsidP="00ED4795">
      <w:r>
        <w:separator/>
      </w:r>
    </w:p>
  </w:footnote>
  <w:footnote w:type="continuationSeparator" w:id="0">
    <w:p w14:paraId="520428AC" w14:textId="77777777" w:rsidR="003C59AD" w:rsidRDefault="003C59AD" w:rsidP="00ED47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40F95C" w14:textId="77777777" w:rsidR="00AD457E" w:rsidRDefault="00000000">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6C5D2F"/>
    <w:multiLevelType w:val="hybridMultilevel"/>
    <w:tmpl w:val="EC284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822EE9"/>
    <w:multiLevelType w:val="hybridMultilevel"/>
    <w:tmpl w:val="DBA60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1F17ED"/>
    <w:multiLevelType w:val="hybridMultilevel"/>
    <w:tmpl w:val="3FAAE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896813"/>
    <w:multiLevelType w:val="hybridMultilevel"/>
    <w:tmpl w:val="1B34097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38C3EA3"/>
    <w:multiLevelType w:val="hybridMultilevel"/>
    <w:tmpl w:val="5C827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2C0C6A"/>
    <w:multiLevelType w:val="hybridMultilevel"/>
    <w:tmpl w:val="0A606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FD4A9E"/>
    <w:multiLevelType w:val="hybridMultilevel"/>
    <w:tmpl w:val="ACA6F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13744F"/>
    <w:multiLevelType w:val="hybridMultilevel"/>
    <w:tmpl w:val="B428CE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DB5128"/>
    <w:multiLevelType w:val="hybridMultilevel"/>
    <w:tmpl w:val="83D4B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C53ECD"/>
    <w:multiLevelType w:val="hybridMultilevel"/>
    <w:tmpl w:val="E70689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0BCA6A8F"/>
    <w:multiLevelType w:val="hybridMultilevel"/>
    <w:tmpl w:val="7D4A182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EA62C29"/>
    <w:multiLevelType w:val="hybridMultilevel"/>
    <w:tmpl w:val="B07AB6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C872A4"/>
    <w:multiLevelType w:val="hybridMultilevel"/>
    <w:tmpl w:val="BC5CA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BF707B"/>
    <w:multiLevelType w:val="hybridMultilevel"/>
    <w:tmpl w:val="F3D82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2656532"/>
    <w:multiLevelType w:val="hybridMultilevel"/>
    <w:tmpl w:val="DE367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2A033CE"/>
    <w:multiLevelType w:val="hybridMultilevel"/>
    <w:tmpl w:val="56D48F28"/>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13DD3D29"/>
    <w:multiLevelType w:val="hybridMultilevel"/>
    <w:tmpl w:val="39B2D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73B5F10"/>
    <w:multiLevelType w:val="hybridMultilevel"/>
    <w:tmpl w:val="72545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7BB1554"/>
    <w:multiLevelType w:val="hybridMultilevel"/>
    <w:tmpl w:val="B582D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90B723E"/>
    <w:multiLevelType w:val="hybridMultilevel"/>
    <w:tmpl w:val="2174CC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AE57453"/>
    <w:multiLevelType w:val="hybridMultilevel"/>
    <w:tmpl w:val="C70C8D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BA011F5"/>
    <w:multiLevelType w:val="hybridMultilevel"/>
    <w:tmpl w:val="214479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C5945DC"/>
    <w:multiLevelType w:val="hybridMultilevel"/>
    <w:tmpl w:val="7E4EE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DBA12E8"/>
    <w:multiLevelType w:val="hybridMultilevel"/>
    <w:tmpl w:val="EE944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DD5346F"/>
    <w:multiLevelType w:val="hybridMultilevel"/>
    <w:tmpl w:val="8E4C9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FC9281B"/>
    <w:multiLevelType w:val="hybridMultilevel"/>
    <w:tmpl w:val="B8A29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19510AE"/>
    <w:multiLevelType w:val="hybridMultilevel"/>
    <w:tmpl w:val="096E3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26821E4"/>
    <w:multiLevelType w:val="hybridMultilevel"/>
    <w:tmpl w:val="BBF426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2BF2738"/>
    <w:multiLevelType w:val="hybridMultilevel"/>
    <w:tmpl w:val="8EBAE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3035245"/>
    <w:multiLevelType w:val="hybridMultilevel"/>
    <w:tmpl w:val="E4BC9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3290B88"/>
    <w:multiLevelType w:val="hybridMultilevel"/>
    <w:tmpl w:val="37C292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3A057F7"/>
    <w:multiLevelType w:val="hybridMultilevel"/>
    <w:tmpl w:val="E2544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4CC6924"/>
    <w:multiLevelType w:val="hybridMultilevel"/>
    <w:tmpl w:val="D226B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56550AA"/>
    <w:multiLevelType w:val="hybridMultilevel"/>
    <w:tmpl w:val="BCD24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62223F3"/>
    <w:multiLevelType w:val="hybridMultilevel"/>
    <w:tmpl w:val="A2263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968403C"/>
    <w:multiLevelType w:val="hybridMultilevel"/>
    <w:tmpl w:val="DAC8A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CF021E4"/>
    <w:multiLevelType w:val="hybridMultilevel"/>
    <w:tmpl w:val="A27AC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E507D1E"/>
    <w:multiLevelType w:val="hybridMultilevel"/>
    <w:tmpl w:val="3F3AF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F436086"/>
    <w:multiLevelType w:val="hybridMultilevel"/>
    <w:tmpl w:val="9D346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0741017"/>
    <w:multiLevelType w:val="hybridMultilevel"/>
    <w:tmpl w:val="E2EAC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1D20CF6"/>
    <w:multiLevelType w:val="hybridMultilevel"/>
    <w:tmpl w:val="C1DCD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303271D"/>
    <w:multiLevelType w:val="hybridMultilevel"/>
    <w:tmpl w:val="80DCF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3E6401F"/>
    <w:multiLevelType w:val="hybridMultilevel"/>
    <w:tmpl w:val="73B8B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4556B36"/>
    <w:multiLevelType w:val="hybridMultilevel"/>
    <w:tmpl w:val="8DE8A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6AE698F"/>
    <w:multiLevelType w:val="hybridMultilevel"/>
    <w:tmpl w:val="DAEA0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7B72AE5"/>
    <w:multiLevelType w:val="hybridMultilevel"/>
    <w:tmpl w:val="91808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84451BA"/>
    <w:multiLevelType w:val="hybridMultilevel"/>
    <w:tmpl w:val="2ECCA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8A70B4C"/>
    <w:multiLevelType w:val="hybridMultilevel"/>
    <w:tmpl w:val="0EFE7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9104C19"/>
    <w:multiLevelType w:val="hybridMultilevel"/>
    <w:tmpl w:val="10947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A341D59"/>
    <w:multiLevelType w:val="hybridMultilevel"/>
    <w:tmpl w:val="2E9CA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BCC40D3"/>
    <w:multiLevelType w:val="hybridMultilevel"/>
    <w:tmpl w:val="61DCB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F3B7FDC"/>
    <w:multiLevelType w:val="hybridMultilevel"/>
    <w:tmpl w:val="F132B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F6548B4"/>
    <w:multiLevelType w:val="hybridMultilevel"/>
    <w:tmpl w:val="D60C3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03C0BF5"/>
    <w:multiLevelType w:val="hybridMultilevel"/>
    <w:tmpl w:val="A9E8BD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16C1D83"/>
    <w:multiLevelType w:val="hybridMultilevel"/>
    <w:tmpl w:val="1CF09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1C035E4"/>
    <w:multiLevelType w:val="hybridMultilevel"/>
    <w:tmpl w:val="9AC616E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43073042"/>
    <w:multiLevelType w:val="hybridMultilevel"/>
    <w:tmpl w:val="20CA4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63F1367"/>
    <w:multiLevelType w:val="hybridMultilevel"/>
    <w:tmpl w:val="6A908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6BE1A51"/>
    <w:multiLevelType w:val="hybridMultilevel"/>
    <w:tmpl w:val="A4D4F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76E1B2E"/>
    <w:multiLevelType w:val="hybridMultilevel"/>
    <w:tmpl w:val="DCFE7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867698A"/>
    <w:multiLevelType w:val="hybridMultilevel"/>
    <w:tmpl w:val="48B6C9E2"/>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ADD339E"/>
    <w:multiLevelType w:val="hybridMultilevel"/>
    <w:tmpl w:val="09683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D66088B"/>
    <w:multiLevelType w:val="hybridMultilevel"/>
    <w:tmpl w:val="87CC3EE0"/>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4F08320D"/>
    <w:multiLevelType w:val="hybridMultilevel"/>
    <w:tmpl w:val="D4BEF85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FDB5563"/>
    <w:multiLevelType w:val="hybridMultilevel"/>
    <w:tmpl w:val="B76AF7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FFE0718"/>
    <w:multiLevelType w:val="hybridMultilevel"/>
    <w:tmpl w:val="18944A1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50A04A60"/>
    <w:multiLevelType w:val="hybridMultilevel"/>
    <w:tmpl w:val="1C46E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0E4733B"/>
    <w:multiLevelType w:val="hybridMultilevel"/>
    <w:tmpl w:val="FCBEC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56846ED"/>
    <w:multiLevelType w:val="hybridMultilevel"/>
    <w:tmpl w:val="69882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6251104"/>
    <w:multiLevelType w:val="hybridMultilevel"/>
    <w:tmpl w:val="E5AC7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67051FF"/>
    <w:multiLevelType w:val="hybridMultilevel"/>
    <w:tmpl w:val="7A08F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7941C52"/>
    <w:multiLevelType w:val="hybridMultilevel"/>
    <w:tmpl w:val="67A47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7D43328"/>
    <w:multiLevelType w:val="hybridMultilevel"/>
    <w:tmpl w:val="090C56F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58061FD5"/>
    <w:multiLevelType w:val="hybridMultilevel"/>
    <w:tmpl w:val="D7A8F3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9B245FB"/>
    <w:multiLevelType w:val="hybridMultilevel"/>
    <w:tmpl w:val="3D206E36"/>
    <w:lvl w:ilvl="0" w:tplc="E4F8AB42">
      <w:start w:val="2"/>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B4829C1"/>
    <w:multiLevelType w:val="hybridMultilevel"/>
    <w:tmpl w:val="3B0C9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B575F6D"/>
    <w:multiLevelType w:val="hybridMultilevel"/>
    <w:tmpl w:val="3780A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DA41FF1"/>
    <w:multiLevelType w:val="hybridMultilevel"/>
    <w:tmpl w:val="1C58C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F2D105B"/>
    <w:multiLevelType w:val="hybridMultilevel"/>
    <w:tmpl w:val="446C4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F90603A"/>
    <w:multiLevelType w:val="hybridMultilevel"/>
    <w:tmpl w:val="C6D099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1484DBF"/>
    <w:multiLevelType w:val="hybridMultilevel"/>
    <w:tmpl w:val="9BC2E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1DE3D60"/>
    <w:multiLevelType w:val="hybridMultilevel"/>
    <w:tmpl w:val="9C1A0CB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2" w15:restartNumberingAfterBreak="0">
    <w:nsid w:val="64722CA1"/>
    <w:multiLevelType w:val="hybridMultilevel"/>
    <w:tmpl w:val="C114B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4A01F15"/>
    <w:multiLevelType w:val="hybridMultilevel"/>
    <w:tmpl w:val="37681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797501B"/>
    <w:multiLevelType w:val="hybridMultilevel"/>
    <w:tmpl w:val="C726A8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8B0681B"/>
    <w:multiLevelType w:val="hybridMultilevel"/>
    <w:tmpl w:val="F6C483D4"/>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6" w15:restartNumberingAfterBreak="0">
    <w:nsid w:val="68C05E41"/>
    <w:multiLevelType w:val="hybridMultilevel"/>
    <w:tmpl w:val="3C887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6BB302F5"/>
    <w:multiLevelType w:val="hybridMultilevel"/>
    <w:tmpl w:val="28E2B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BCF2F52"/>
    <w:multiLevelType w:val="hybridMultilevel"/>
    <w:tmpl w:val="1E9A8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6D52297C"/>
    <w:multiLevelType w:val="hybridMultilevel"/>
    <w:tmpl w:val="551A5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6D7616D1"/>
    <w:multiLevelType w:val="hybridMultilevel"/>
    <w:tmpl w:val="00D43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0705422"/>
    <w:multiLevelType w:val="hybridMultilevel"/>
    <w:tmpl w:val="B6E27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0D72B2F"/>
    <w:multiLevelType w:val="hybridMultilevel"/>
    <w:tmpl w:val="AE823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0F2346A"/>
    <w:multiLevelType w:val="hybridMultilevel"/>
    <w:tmpl w:val="209A2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71D410F8"/>
    <w:multiLevelType w:val="hybridMultilevel"/>
    <w:tmpl w:val="581ED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5F056D2"/>
    <w:multiLevelType w:val="hybridMultilevel"/>
    <w:tmpl w:val="F73EA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785F355D"/>
    <w:multiLevelType w:val="hybridMultilevel"/>
    <w:tmpl w:val="CF3E2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79D706B6"/>
    <w:multiLevelType w:val="hybridMultilevel"/>
    <w:tmpl w:val="49827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79FA4CDE"/>
    <w:multiLevelType w:val="hybridMultilevel"/>
    <w:tmpl w:val="FBDE2154"/>
    <w:lvl w:ilvl="0" w:tplc="C8F026E4">
      <w:start w:val="1"/>
      <w:numFmt w:val="upperLetter"/>
      <w:lvlText w:val="%1."/>
      <w:lvlJc w:val="left"/>
      <w:pPr>
        <w:ind w:left="720" w:hanging="360"/>
      </w:pPr>
      <w:rPr>
        <w:rFonts w:ascii="Calibri" w:eastAsia="Calibri" w:hAnsi="Calibri" w:cs="Calibri" w:hint="default"/>
        <w:b/>
        <w:bCs/>
        <w:i w:val="0"/>
        <w:iCs w:val="0"/>
        <w:spacing w:val="0"/>
        <w:w w:val="97"/>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B4028B5"/>
    <w:multiLevelType w:val="hybridMultilevel"/>
    <w:tmpl w:val="DB6A1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7C2D2BC7"/>
    <w:multiLevelType w:val="hybridMultilevel"/>
    <w:tmpl w:val="38F6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7D406357"/>
    <w:multiLevelType w:val="hybridMultilevel"/>
    <w:tmpl w:val="8586E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7DDF32D9"/>
    <w:multiLevelType w:val="hybridMultilevel"/>
    <w:tmpl w:val="EDD82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4983649">
    <w:abstractNumId w:val="65"/>
  </w:num>
  <w:num w:numId="2" w16cid:durableId="541526882">
    <w:abstractNumId w:val="75"/>
  </w:num>
  <w:num w:numId="3" w16cid:durableId="128128537">
    <w:abstractNumId w:val="86"/>
  </w:num>
  <w:num w:numId="4" w16cid:durableId="1508861952">
    <w:abstractNumId w:val="34"/>
  </w:num>
  <w:num w:numId="5" w16cid:durableId="1085999371">
    <w:abstractNumId w:val="28"/>
  </w:num>
  <w:num w:numId="6" w16cid:durableId="1324427963">
    <w:abstractNumId w:val="1"/>
  </w:num>
  <w:num w:numId="7" w16cid:durableId="312107947">
    <w:abstractNumId w:val="66"/>
  </w:num>
  <w:num w:numId="8" w16cid:durableId="151063638">
    <w:abstractNumId w:val="82"/>
  </w:num>
  <w:num w:numId="9" w16cid:durableId="1376152291">
    <w:abstractNumId w:val="67"/>
  </w:num>
  <w:num w:numId="10" w16cid:durableId="1767729193">
    <w:abstractNumId w:val="49"/>
  </w:num>
  <w:num w:numId="11" w16cid:durableId="1161120027">
    <w:abstractNumId w:val="76"/>
  </w:num>
  <w:num w:numId="12" w16cid:durableId="1328249312">
    <w:abstractNumId w:val="69"/>
  </w:num>
  <w:num w:numId="13" w16cid:durableId="2028823809">
    <w:abstractNumId w:val="29"/>
  </w:num>
  <w:num w:numId="14" w16cid:durableId="1479498704">
    <w:abstractNumId w:val="100"/>
  </w:num>
  <w:num w:numId="15" w16cid:durableId="1822963592">
    <w:abstractNumId w:val="12"/>
  </w:num>
  <w:num w:numId="16" w16cid:durableId="306401024">
    <w:abstractNumId w:val="92"/>
  </w:num>
  <w:num w:numId="17" w16cid:durableId="369769587">
    <w:abstractNumId w:val="73"/>
  </w:num>
  <w:num w:numId="18" w16cid:durableId="244610358">
    <w:abstractNumId w:val="89"/>
  </w:num>
  <w:num w:numId="19" w16cid:durableId="1267808858">
    <w:abstractNumId w:val="59"/>
  </w:num>
  <w:num w:numId="20" w16cid:durableId="1668482909">
    <w:abstractNumId w:val="31"/>
  </w:num>
  <w:num w:numId="21" w16cid:durableId="929195705">
    <w:abstractNumId w:val="7"/>
  </w:num>
  <w:num w:numId="22" w16cid:durableId="298414188">
    <w:abstractNumId w:val="32"/>
  </w:num>
  <w:num w:numId="23" w16cid:durableId="822427174">
    <w:abstractNumId w:val="101"/>
  </w:num>
  <w:num w:numId="24" w16cid:durableId="1018582521">
    <w:abstractNumId w:val="93"/>
  </w:num>
  <w:num w:numId="25" w16cid:durableId="1232734044">
    <w:abstractNumId w:val="94"/>
  </w:num>
  <w:num w:numId="26" w16cid:durableId="874149569">
    <w:abstractNumId w:val="18"/>
  </w:num>
  <w:num w:numId="27" w16cid:durableId="1168204520">
    <w:abstractNumId w:val="41"/>
  </w:num>
  <w:num w:numId="28" w16cid:durableId="1209948857">
    <w:abstractNumId w:val="47"/>
  </w:num>
  <w:num w:numId="29" w16cid:durableId="788090415">
    <w:abstractNumId w:val="46"/>
  </w:num>
  <w:num w:numId="30" w16cid:durableId="2118334332">
    <w:abstractNumId w:val="71"/>
  </w:num>
  <w:num w:numId="31" w16cid:durableId="2144956393">
    <w:abstractNumId w:val="102"/>
  </w:num>
  <w:num w:numId="32" w16cid:durableId="1660116866">
    <w:abstractNumId w:val="48"/>
  </w:num>
  <w:num w:numId="33" w16cid:durableId="49038654">
    <w:abstractNumId w:val="23"/>
  </w:num>
  <w:num w:numId="34" w16cid:durableId="1354309852">
    <w:abstractNumId w:val="58"/>
  </w:num>
  <w:num w:numId="35" w16cid:durableId="1517617967">
    <w:abstractNumId w:val="78"/>
  </w:num>
  <w:num w:numId="36" w16cid:durableId="334965759">
    <w:abstractNumId w:val="0"/>
  </w:num>
  <w:num w:numId="37" w16cid:durableId="247735910">
    <w:abstractNumId w:val="51"/>
  </w:num>
  <w:num w:numId="38" w16cid:durableId="605847162">
    <w:abstractNumId w:val="79"/>
  </w:num>
  <w:num w:numId="39" w16cid:durableId="2126849709">
    <w:abstractNumId w:val="4"/>
  </w:num>
  <w:num w:numId="40" w16cid:durableId="1397895565">
    <w:abstractNumId w:val="50"/>
  </w:num>
  <w:num w:numId="41" w16cid:durableId="279805377">
    <w:abstractNumId w:val="40"/>
  </w:num>
  <w:num w:numId="42" w16cid:durableId="2006593420">
    <w:abstractNumId w:val="54"/>
  </w:num>
  <w:num w:numId="43" w16cid:durableId="1683699581">
    <w:abstractNumId w:val="88"/>
  </w:num>
  <w:num w:numId="44" w16cid:durableId="896162191">
    <w:abstractNumId w:val="17"/>
  </w:num>
  <w:num w:numId="45" w16cid:durableId="662246034">
    <w:abstractNumId w:val="33"/>
  </w:num>
  <w:num w:numId="46" w16cid:durableId="786045321">
    <w:abstractNumId w:val="74"/>
  </w:num>
  <w:num w:numId="47" w16cid:durableId="1485395260">
    <w:abstractNumId w:val="25"/>
  </w:num>
  <w:num w:numId="48" w16cid:durableId="284430239">
    <w:abstractNumId w:val="96"/>
  </w:num>
  <w:num w:numId="49" w16cid:durableId="2093159989">
    <w:abstractNumId w:val="19"/>
  </w:num>
  <w:num w:numId="50" w16cid:durableId="677001538">
    <w:abstractNumId w:val="55"/>
  </w:num>
  <w:num w:numId="51" w16cid:durableId="1749233617">
    <w:abstractNumId w:val="21"/>
  </w:num>
  <w:num w:numId="52" w16cid:durableId="1418550491">
    <w:abstractNumId w:val="11"/>
  </w:num>
  <w:num w:numId="53" w16cid:durableId="820389854">
    <w:abstractNumId w:val="15"/>
  </w:num>
  <w:num w:numId="54" w16cid:durableId="248077909">
    <w:abstractNumId w:val="20"/>
  </w:num>
  <w:num w:numId="55" w16cid:durableId="1005088945">
    <w:abstractNumId w:val="13"/>
  </w:num>
  <w:num w:numId="56" w16cid:durableId="846820944">
    <w:abstractNumId w:val="35"/>
  </w:num>
  <w:num w:numId="57" w16cid:durableId="1613897985">
    <w:abstractNumId w:val="83"/>
  </w:num>
  <w:num w:numId="58" w16cid:durableId="291256616">
    <w:abstractNumId w:val="80"/>
  </w:num>
  <w:num w:numId="59" w16cid:durableId="708533444">
    <w:abstractNumId w:val="22"/>
  </w:num>
  <w:num w:numId="60" w16cid:durableId="1577741784">
    <w:abstractNumId w:val="42"/>
  </w:num>
  <w:num w:numId="61" w16cid:durableId="31349890">
    <w:abstractNumId w:val="56"/>
  </w:num>
  <w:num w:numId="62" w16cid:durableId="758873179">
    <w:abstractNumId w:val="85"/>
  </w:num>
  <w:num w:numId="63" w16cid:durableId="1574772612">
    <w:abstractNumId w:val="62"/>
  </w:num>
  <w:num w:numId="64" w16cid:durableId="749885769">
    <w:abstractNumId w:val="9"/>
  </w:num>
  <w:num w:numId="65" w16cid:durableId="303391679">
    <w:abstractNumId w:val="87"/>
  </w:num>
  <w:num w:numId="66" w16cid:durableId="257056701">
    <w:abstractNumId w:val="26"/>
  </w:num>
  <w:num w:numId="67" w16cid:durableId="1046756502">
    <w:abstractNumId w:val="8"/>
  </w:num>
  <w:num w:numId="68" w16cid:durableId="2143688595">
    <w:abstractNumId w:val="6"/>
  </w:num>
  <w:num w:numId="69" w16cid:durableId="1809281891">
    <w:abstractNumId w:val="91"/>
  </w:num>
  <w:num w:numId="70" w16cid:durableId="896555263">
    <w:abstractNumId w:val="98"/>
  </w:num>
  <w:num w:numId="71" w16cid:durableId="1325819658">
    <w:abstractNumId w:val="53"/>
  </w:num>
  <w:num w:numId="72" w16cid:durableId="838691736">
    <w:abstractNumId w:val="95"/>
  </w:num>
  <w:num w:numId="73" w16cid:durableId="544299264">
    <w:abstractNumId w:val="14"/>
  </w:num>
  <w:num w:numId="74" w16cid:durableId="1491021224">
    <w:abstractNumId w:val="57"/>
  </w:num>
  <w:num w:numId="75" w16cid:durableId="1934702221">
    <w:abstractNumId w:val="3"/>
  </w:num>
  <w:num w:numId="76" w16cid:durableId="1735154772">
    <w:abstractNumId w:val="64"/>
  </w:num>
  <w:num w:numId="77" w16cid:durableId="2111656251">
    <w:abstractNumId w:val="5"/>
  </w:num>
  <w:num w:numId="78" w16cid:durableId="1839690064">
    <w:abstractNumId w:val="70"/>
  </w:num>
  <w:num w:numId="79" w16cid:durableId="1908414299">
    <w:abstractNumId w:val="27"/>
  </w:num>
  <w:num w:numId="80" w16cid:durableId="2127968630">
    <w:abstractNumId w:val="38"/>
  </w:num>
  <w:num w:numId="81" w16cid:durableId="436605523">
    <w:abstractNumId w:val="52"/>
  </w:num>
  <w:num w:numId="82" w16cid:durableId="1895509350">
    <w:abstractNumId w:val="77"/>
  </w:num>
  <w:num w:numId="83" w16cid:durableId="726690265">
    <w:abstractNumId w:val="84"/>
  </w:num>
  <w:num w:numId="84" w16cid:durableId="1096366754">
    <w:abstractNumId w:val="30"/>
  </w:num>
  <w:num w:numId="85" w16cid:durableId="1961184847">
    <w:abstractNumId w:val="2"/>
  </w:num>
  <w:num w:numId="86" w16cid:durableId="1863545768">
    <w:abstractNumId w:val="61"/>
  </w:num>
  <w:num w:numId="87" w16cid:durableId="1385327681">
    <w:abstractNumId w:val="60"/>
  </w:num>
  <w:num w:numId="88" w16cid:durableId="1424717244">
    <w:abstractNumId w:val="72"/>
  </w:num>
  <w:num w:numId="89" w16cid:durableId="2052605230">
    <w:abstractNumId w:val="36"/>
  </w:num>
  <w:num w:numId="90" w16cid:durableId="1893272030">
    <w:abstractNumId w:val="39"/>
  </w:num>
  <w:num w:numId="91" w16cid:durableId="62527567">
    <w:abstractNumId w:val="43"/>
  </w:num>
  <w:num w:numId="92" w16cid:durableId="1878931195">
    <w:abstractNumId w:val="99"/>
  </w:num>
  <w:num w:numId="93" w16cid:durableId="1664166911">
    <w:abstractNumId w:val="16"/>
  </w:num>
  <w:num w:numId="94" w16cid:durableId="410782092">
    <w:abstractNumId w:val="81"/>
  </w:num>
  <w:num w:numId="95" w16cid:durableId="1095976043">
    <w:abstractNumId w:val="10"/>
  </w:num>
  <w:num w:numId="96" w16cid:durableId="152990798">
    <w:abstractNumId w:val="44"/>
  </w:num>
  <w:num w:numId="97" w16cid:durableId="1531335219">
    <w:abstractNumId w:val="45"/>
  </w:num>
  <w:num w:numId="98" w16cid:durableId="1269435721">
    <w:abstractNumId w:val="90"/>
  </w:num>
  <w:num w:numId="99" w16cid:durableId="280191700">
    <w:abstractNumId w:val="24"/>
  </w:num>
  <w:num w:numId="100" w16cid:durableId="638656472">
    <w:abstractNumId w:val="68"/>
  </w:num>
  <w:num w:numId="101" w16cid:durableId="424961693">
    <w:abstractNumId w:val="63"/>
  </w:num>
  <w:num w:numId="102" w16cid:durableId="747532950">
    <w:abstractNumId w:val="37"/>
  </w:num>
  <w:num w:numId="103" w16cid:durableId="736130492">
    <w:abstractNumId w:val="97"/>
  </w:num>
  <w:numIdMacAtCleanup w:val="9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efaultTabStop w:val="720"/>
  <w:characterSpacingControl w:val="doNotCompress"/>
  <w:hdrShapeDefaults>
    <o:shapedefaults v:ext="edit" spidmax="2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FDA"/>
    <w:rsid w:val="00010B34"/>
    <w:rsid w:val="00041943"/>
    <w:rsid w:val="00047066"/>
    <w:rsid w:val="00057DDB"/>
    <w:rsid w:val="00073CF5"/>
    <w:rsid w:val="00085D50"/>
    <w:rsid w:val="000B453E"/>
    <w:rsid w:val="000F479D"/>
    <w:rsid w:val="001428D9"/>
    <w:rsid w:val="0015672B"/>
    <w:rsid w:val="00177E9B"/>
    <w:rsid w:val="0018084D"/>
    <w:rsid w:val="00197C4F"/>
    <w:rsid w:val="001A2AC5"/>
    <w:rsid w:val="001C3E2D"/>
    <w:rsid w:val="001F0C00"/>
    <w:rsid w:val="001F67A3"/>
    <w:rsid w:val="002167E3"/>
    <w:rsid w:val="00263A06"/>
    <w:rsid w:val="00287181"/>
    <w:rsid w:val="002C1D92"/>
    <w:rsid w:val="002C33DA"/>
    <w:rsid w:val="002C457D"/>
    <w:rsid w:val="0032383A"/>
    <w:rsid w:val="00327E36"/>
    <w:rsid w:val="003614F1"/>
    <w:rsid w:val="003858E0"/>
    <w:rsid w:val="00397810"/>
    <w:rsid w:val="003A5479"/>
    <w:rsid w:val="003B71DE"/>
    <w:rsid w:val="003C058C"/>
    <w:rsid w:val="003C59AD"/>
    <w:rsid w:val="003E63CD"/>
    <w:rsid w:val="003F4E0D"/>
    <w:rsid w:val="00423711"/>
    <w:rsid w:val="00432BD7"/>
    <w:rsid w:val="00447F7E"/>
    <w:rsid w:val="00455B02"/>
    <w:rsid w:val="00485E85"/>
    <w:rsid w:val="00487DB6"/>
    <w:rsid w:val="00491EF8"/>
    <w:rsid w:val="004B3D20"/>
    <w:rsid w:val="004D24B0"/>
    <w:rsid w:val="0052303C"/>
    <w:rsid w:val="00533D78"/>
    <w:rsid w:val="00567C2A"/>
    <w:rsid w:val="005B2F3D"/>
    <w:rsid w:val="005B399D"/>
    <w:rsid w:val="005D28B0"/>
    <w:rsid w:val="005E0B82"/>
    <w:rsid w:val="005F1614"/>
    <w:rsid w:val="005F642C"/>
    <w:rsid w:val="00645E62"/>
    <w:rsid w:val="0065065F"/>
    <w:rsid w:val="006567DE"/>
    <w:rsid w:val="00691754"/>
    <w:rsid w:val="006A18A7"/>
    <w:rsid w:val="006A6D93"/>
    <w:rsid w:val="006B1365"/>
    <w:rsid w:val="006B566F"/>
    <w:rsid w:val="006E526D"/>
    <w:rsid w:val="00711123"/>
    <w:rsid w:val="007133A4"/>
    <w:rsid w:val="00717482"/>
    <w:rsid w:val="0075355F"/>
    <w:rsid w:val="0078181F"/>
    <w:rsid w:val="00790745"/>
    <w:rsid w:val="007C0916"/>
    <w:rsid w:val="00803771"/>
    <w:rsid w:val="00823BF2"/>
    <w:rsid w:val="00825E45"/>
    <w:rsid w:val="00891FDA"/>
    <w:rsid w:val="00896858"/>
    <w:rsid w:val="008B3A10"/>
    <w:rsid w:val="008D3BDC"/>
    <w:rsid w:val="008D5588"/>
    <w:rsid w:val="008E5C69"/>
    <w:rsid w:val="008F054E"/>
    <w:rsid w:val="008F7B3C"/>
    <w:rsid w:val="009118DA"/>
    <w:rsid w:val="00926393"/>
    <w:rsid w:val="00927289"/>
    <w:rsid w:val="00927A1F"/>
    <w:rsid w:val="009657AF"/>
    <w:rsid w:val="00975116"/>
    <w:rsid w:val="00983E03"/>
    <w:rsid w:val="00984420"/>
    <w:rsid w:val="00986003"/>
    <w:rsid w:val="009C1663"/>
    <w:rsid w:val="00A41F6A"/>
    <w:rsid w:val="00AC2E96"/>
    <w:rsid w:val="00AD457E"/>
    <w:rsid w:val="00B026FD"/>
    <w:rsid w:val="00B57E1D"/>
    <w:rsid w:val="00B62D3D"/>
    <w:rsid w:val="00BA19AC"/>
    <w:rsid w:val="00BB53CC"/>
    <w:rsid w:val="00BB7814"/>
    <w:rsid w:val="00BD1EF8"/>
    <w:rsid w:val="00BE3072"/>
    <w:rsid w:val="00C106B1"/>
    <w:rsid w:val="00C6781D"/>
    <w:rsid w:val="00CB05FE"/>
    <w:rsid w:val="00CB174A"/>
    <w:rsid w:val="00CC3CF4"/>
    <w:rsid w:val="00CD31C0"/>
    <w:rsid w:val="00CD36BC"/>
    <w:rsid w:val="00CD79AF"/>
    <w:rsid w:val="00CE3C7E"/>
    <w:rsid w:val="00CF1361"/>
    <w:rsid w:val="00CF2117"/>
    <w:rsid w:val="00CF6C93"/>
    <w:rsid w:val="00CF7BD7"/>
    <w:rsid w:val="00D043D0"/>
    <w:rsid w:val="00D0785C"/>
    <w:rsid w:val="00D24A96"/>
    <w:rsid w:val="00D459E3"/>
    <w:rsid w:val="00D528B6"/>
    <w:rsid w:val="00D615A3"/>
    <w:rsid w:val="00D71FAA"/>
    <w:rsid w:val="00D92245"/>
    <w:rsid w:val="00D94B64"/>
    <w:rsid w:val="00DF252D"/>
    <w:rsid w:val="00E1385B"/>
    <w:rsid w:val="00E20333"/>
    <w:rsid w:val="00E57827"/>
    <w:rsid w:val="00E726BE"/>
    <w:rsid w:val="00E826A8"/>
    <w:rsid w:val="00ED0E22"/>
    <w:rsid w:val="00ED4795"/>
    <w:rsid w:val="00ED6A74"/>
    <w:rsid w:val="00EE5AA4"/>
    <w:rsid w:val="00EF6CB9"/>
    <w:rsid w:val="00F11603"/>
    <w:rsid w:val="00F16431"/>
    <w:rsid w:val="00F213A9"/>
    <w:rsid w:val="00F411E0"/>
    <w:rsid w:val="00F420CC"/>
    <w:rsid w:val="00F8214A"/>
    <w:rsid w:val="00F97C4D"/>
    <w:rsid w:val="00FB28B9"/>
    <w:rsid w:val="00FD30E0"/>
    <w:rsid w:val="00FE4B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81"/>
    <o:shapelayout v:ext="edit">
      <o:idmap v:ext="edit" data="2"/>
    </o:shapelayout>
  </w:shapeDefaults>
  <w:decimalSymbol w:val="."/>
  <w:listSeparator w:val=","/>
  <w14:docId w14:val="048B09F7"/>
  <w15:chartTrackingRefBased/>
  <w15:docId w15:val="{8D1887CF-84B5-4DEC-89F6-2026F59DA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Display" w:eastAsiaTheme="minorHAnsi" w:hAnsi="Aptos Display" w:cstheme="minorBidi"/>
        <w:kern w:val="28"/>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355F"/>
    <w:pPr>
      <w:widowControl w:val="0"/>
      <w:autoSpaceDE w:val="0"/>
      <w:autoSpaceDN w:val="0"/>
    </w:pPr>
    <w:rPr>
      <w:rFonts w:ascii="Calibri" w:eastAsia="Calibri" w:hAnsi="Calibri" w:cs="Calibri"/>
      <w:kern w:val="0"/>
      <w:sz w:val="22"/>
      <w:szCs w:val="22"/>
    </w:rPr>
  </w:style>
  <w:style w:type="paragraph" w:styleId="Heading1">
    <w:name w:val="heading 1"/>
    <w:basedOn w:val="Normal"/>
    <w:next w:val="Normal"/>
    <w:link w:val="Heading1Char"/>
    <w:uiPriority w:val="9"/>
    <w:qFormat/>
    <w:rsid w:val="00DF252D"/>
    <w:pPr>
      <w:keepNext/>
      <w:keepLines/>
      <w:spacing w:before="480" w:after="200"/>
      <w:jc w:val="center"/>
      <w:outlineLvl w:val="0"/>
    </w:pPr>
    <w:rPr>
      <w:rFonts w:asciiTheme="majorHAnsi" w:eastAsiaTheme="majorEastAsia" w:hAnsiTheme="majorHAnsi" w:cstheme="majorBidi"/>
      <w:b/>
      <w:color w:val="000000" w:themeColor="text1"/>
      <w:sz w:val="36"/>
      <w:szCs w:val="40"/>
    </w:rPr>
  </w:style>
  <w:style w:type="paragraph" w:styleId="Heading2">
    <w:name w:val="heading 2"/>
    <w:basedOn w:val="Normal"/>
    <w:next w:val="Normal"/>
    <w:link w:val="Heading2Char"/>
    <w:uiPriority w:val="9"/>
    <w:unhideWhenUsed/>
    <w:qFormat/>
    <w:rsid w:val="00567C2A"/>
    <w:pPr>
      <w:keepNext/>
      <w:keepLines/>
      <w:spacing w:before="160" w:after="120"/>
      <w:jc w:val="center"/>
      <w:outlineLvl w:val="1"/>
    </w:pPr>
    <w:rPr>
      <w:rFonts w:asciiTheme="majorHAnsi" w:eastAsiaTheme="majorEastAsia" w:hAnsiTheme="majorHAnsi" w:cstheme="majorBidi"/>
      <w:b/>
      <w:color w:val="000000" w:themeColor="text1"/>
      <w:sz w:val="36"/>
      <w:szCs w:val="32"/>
    </w:rPr>
  </w:style>
  <w:style w:type="paragraph" w:styleId="Heading3">
    <w:name w:val="heading 3"/>
    <w:basedOn w:val="Normal"/>
    <w:next w:val="Normal"/>
    <w:link w:val="Heading3Char"/>
    <w:uiPriority w:val="9"/>
    <w:unhideWhenUsed/>
    <w:qFormat/>
    <w:rsid w:val="006B1365"/>
    <w:pPr>
      <w:keepNext/>
      <w:keepLines/>
      <w:outlineLvl w:val="2"/>
    </w:pPr>
    <w:rPr>
      <w:rFonts w:asciiTheme="minorHAnsi" w:eastAsiaTheme="majorEastAsia" w:hAnsiTheme="minorHAnsi" w:cstheme="majorBidi"/>
      <w:b/>
      <w:color w:val="000000" w:themeColor="text1"/>
      <w:sz w:val="28"/>
      <w:szCs w:val="28"/>
    </w:rPr>
  </w:style>
  <w:style w:type="paragraph" w:styleId="Heading4">
    <w:name w:val="heading 4"/>
    <w:basedOn w:val="Normal"/>
    <w:next w:val="Normal"/>
    <w:link w:val="Heading4Char"/>
    <w:uiPriority w:val="9"/>
    <w:unhideWhenUsed/>
    <w:qFormat/>
    <w:rsid w:val="00891FD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91FD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91FD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91FD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91FD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91FD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252D"/>
    <w:rPr>
      <w:rFonts w:asciiTheme="majorHAnsi" w:eastAsiaTheme="majorEastAsia" w:hAnsiTheme="majorHAnsi" w:cstheme="majorBidi"/>
      <w:b/>
      <w:color w:val="000000" w:themeColor="text1"/>
      <w:kern w:val="0"/>
      <w:sz w:val="36"/>
      <w:szCs w:val="40"/>
    </w:rPr>
  </w:style>
  <w:style w:type="character" w:customStyle="1" w:styleId="Heading2Char">
    <w:name w:val="Heading 2 Char"/>
    <w:basedOn w:val="DefaultParagraphFont"/>
    <w:link w:val="Heading2"/>
    <w:uiPriority w:val="9"/>
    <w:rsid w:val="00567C2A"/>
    <w:rPr>
      <w:rFonts w:asciiTheme="majorHAnsi" w:eastAsiaTheme="majorEastAsia" w:hAnsiTheme="majorHAnsi" w:cstheme="majorBidi"/>
      <w:b/>
      <w:color w:val="000000" w:themeColor="text1"/>
      <w:kern w:val="0"/>
      <w:sz w:val="36"/>
      <w:szCs w:val="32"/>
    </w:rPr>
  </w:style>
  <w:style w:type="character" w:customStyle="1" w:styleId="Heading3Char">
    <w:name w:val="Heading 3 Char"/>
    <w:basedOn w:val="DefaultParagraphFont"/>
    <w:link w:val="Heading3"/>
    <w:uiPriority w:val="9"/>
    <w:rsid w:val="006B1365"/>
    <w:rPr>
      <w:rFonts w:asciiTheme="minorHAnsi" w:eastAsiaTheme="majorEastAsia" w:hAnsiTheme="minorHAnsi" w:cstheme="majorBidi"/>
      <w:b/>
      <w:color w:val="000000" w:themeColor="text1"/>
      <w:kern w:val="0"/>
      <w:sz w:val="28"/>
      <w:szCs w:val="28"/>
    </w:rPr>
  </w:style>
  <w:style w:type="character" w:customStyle="1" w:styleId="Heading4Char">
    <w:name w:val="Heading 4 Char"/>
    <w:basedOn w:val="DefaultParagraphFont"/>
    <w:link w:val="Heading4"/>
    <w:uiPriority w:val="9"/>
    <w:rsid w:val="00891FD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91FD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91FD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91FD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91FD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91FD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91FDA"/>
    <w:pPr>
      <w:spacing w:after="80"/>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891FDA"/>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891FD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1FD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91FD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91FDA"/>
    <w:rPr>
      <w:i/>
      <w:iCs/>
      <w:color w:val="404040" w:themeColor="text1" w:themeTint="BF"/>
    </w:rPr>
  </w:style>
  <w:style w:type="paragraph" w:styleId="ListParagraph">
    <w:name w:val="List Paragraph"/>
    <w:basedOn w:val="Normal"/>
    <w:uiPriority w:val="1"/>
    <w:qFormat/>
    <w:rsid w:val="00891FDA"/>
    <w:pPr>
      <w:ind w:left="720"/>
      <w:contextualSpacing/>
    </w:pPr>
  </w:style>
  <w:style w:type="character" w:styleId="IntenseEmphasis">
    <w:name w:val="Intense Emphasis"/>
    <w:basedOn w:val="DefaultParagraphFont"/>
    <w:uiPriority w:val="21"/>
    <w:qFormat/>
    <w:rsid w:val="00891FDA"/>
    <w:rPr>
      <w:i/>
      <w:iCs/>
      <w:color w:val="0F4761" w:themeColor="accent1" w:themeShade="BF"/>
    </w:rPr>
  </w:style>
  <w:style w:type="paragraph" w:styleId="IntenseQuote">
    <w:name w:val="Intense Quote"/>
    <w:basedOn w:val="Normal"/>
    <w:next w:val="Normal"/>
    <w:link w:val="IntenseQuoteChar"/>
    <w:uiPriority w:val="30"/>
    <w:qFormat/>
    <w:rsid w:val="00891F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1FDA"/>
    <w:rPr>
      <w:i/>
      <w:iCs/>
      <w:color w:val="0F4761" w:themeColor="accent1" w:themeShade="BF"/>
    </w:rPr>
  </w:style>
  <w:style w:type="character" w:styleId="IntenseReference">
    <w:name w:val="Intense Reference"/>
    <w:basedOn w:val="DefaultParagraphFont"/>
    <w:uiPriority w:val="32"/>
    <w:qFormat/>
    <w:rsid w:val="00891FDA"/>
    <w:rPr>
      <w:b/>
      <w:bCs/>
      <w:smallCaps/>
      <w:color w:val="0F4761" w:themeColor="accent1" w:themeShade="BF"/>
      <w:spacing w:val="5"/>
    </w:rPr>
  </w:style>
  <w:style w:type="paragraph" w:styleId="TOC1">
    <w:name w:val="toc 1"/>
    <w:basedOn w:val="Normal"/>
    <w:uiPriority w:val="39"/>
    <w:qFormat/>
    <w:rsid w:val="00891FDA"/>
    <w:pPr>
      <w:spacing w:before="360"/>
    </w:pPr>
    <w:rPr>
      <w:rFonts w:asciiTheme="majorHAnsi" w:hAnsiTheme="majorHAnsi"/>
      <w:b/>
      <w:bCs/>
      <w:caps/>
      <w:sz w:val="24"/>
      <w:szCs w:val="24"/>
    </w:rPr>
  </w:style>
  <w:style w:type="paragraph" w:styleId="TOC2">
    <w:name w:val="toc 2"/>
    <w:basedOn w:val="Normal"/>
    <w:uiPriority w:val="39"/>
    <w:qFormat/>
    <w:rsid w:val="00891FDA"/>
    <w:pPr>
      <w:spacing w:before="240"/>
    </w:pPr>
    <w:rPr>
      <w:rFonts w:asciiTheme="minorHAnsi" w:hAnsiTheme="minorHAnsi"/>
      <w:b/>
      <w:bCs/>
      <w:sz w:val="20"/>
      <w:szCs w:val="20"/>
    </w:rPr>
  </w:style>
  <w:style w:type="paragraph" w:styleId="BodyText">
    <w:name w:val="Body Text"/>
    <w:basedOn w:val="Normal"/>
    <w:link w:val="BodyTextChar"/>
    <w:uiPriority w:val="1"/>
    <w:qFormat/>
    <w:rsid w:val="002167E3"/>
    <w:pPr>
      <w:spacing w:before="120" w:after="120"/>
    </w:pPr>
    <w:rPr>
      <w:rFonts w:asciiTheme="majorHAnsi" w:hAnsiTheme="majorHAnsi"/>
      <w:sz w:val="24"/>
      <w:szCs w:val="24"/>
    </w:rPr>
  </w:style>
  <w:style w:type="character" w:customStyle="1" w:styleId="BodyTextChar">
    <w:name w:val="Body Text Char"/>
    <w:basedOn w:val="DefaultParagraphFont"/>
    <w:link w:val="BodyText"/>
    <w:uiPriority w:val="1"/>
    <w:rsid w:val="002167E3"/>
    <w:rPr>
      <w:rFonts w:asciiTheme="majorHAnsi" w:eastAsia="Calibri" w:hAnsiTheme="majorHAnsi" w:cs="Calibri"/>
      <w:kern w:val="0"/>
    </w:rPr>
  </w:style>
  <w:style w:type="paragraph" w:customStyle="1" w:styleId="TableParagraph">
    <w:name w:val="Table Paragraph"/>
    <w:basedOn w:val="Normal"/>
    <w:uiPriority w:val="1"/>
    <w:qFormat/>
    <w:rsid w:val="00891FDA"/>
    <w:pPr>
      <w:spacing w:before="20"/>
      <w:ind w:left="23"/>
    </w:pPr>
  </w:style>
  <w:style w:type="paragraph" w:styleId="Revision">
    <w:name w:val="Revision"/>
    <w:hidden/>
    <w:uiPriority w:val="99"/>
    <w:semiHidden/>
    <w:rsid w:val="00891FDA"/>
    <w:rPr>
      <w:rFonts w:ascii="Calibri" w:eastAsia="Calibri" w:hAnsi="Calibri" w:cs="Calibri"/>
      <w:kern w:val="0"/>
      <w:sz w:val="22"/>
      <w:szCs w:val="22"/>
    </w:rPr>
  </w:style>
  <w:style w:type="character" w:styleId="CommentReference">
    <w:name w:val="annotation reference"/>
    <w:basedOn w:val="DefaultParagraphFont"/>
    <w:uiPriority w:val="99"/>
    <w:semiHidden/>
    <w:unhideWhenUsed/>
    <w:rsid w:val="00891FDA"/>
    <w:rPr>
      <w:sz w:val="16"/>
      <w:szCs w:val="16"/>
    </w:rPr>
  </w:style>
  <w:style w:type="paragraph" w:styleId="CommentText">
    <w:name w:val="annotation text"/>
    <w:basedOn w:val="Normal"/>
    <w:link w:val="CommentTextChar"/>
    <w:uiPriority w:val="99"/>
    <w:unhideWhenUsed/>
    <w:rsid w:val="00891FDA"/>
    <w:rPr>
      <w:sz w:val="20"/>
      <w:szCs w:val="20"/>
    </w:rPr>
  </w:style>
  <w:style w:type="character" w:customStyle="1" w:styleId="CommentTextChar">
    <w:name w:val="Comment Text Char"/>
    <w:basedOn w:val="DefaultParagraphFont"/>
    <w:link w:val="CommentText"/>
    <w:uiPriority w:val="99"/>
    <w:rsid w:val="00891FDA"/>
    <w:rPr>
      <w:rFonts w:ascii="Calibri" w:eastAsia="Calibri" w:hAnsi="Calibri" w:cs="Calibri"/>
      <w:kern w:val="0"/>
      <w:sz w:val="20"/>
      <w:szCs w:val="20"/>
    </w:rPr>
  </w:style>
  <w:style w:type="paragraph" w:styleId="CommentSubject">
    <w:name w:val="annotation subject"/>
    <w:basedOn w:val="CommentText"/>
    <w:next w:val="CommentText"/>
    <w:link w:val="CommentSubjectChar"/>
    <w:uiPriority w:val="99"/>
    <w:semiHidden/>
    <w:unhideWhenUsed/>
    <w:rsid w:val="00891FDA"/>
    <w:rPr>
      <w:b/>
      <w:bCs/>
    </w:rPr>
  </w:style>
  <w:style w:type="character" w:customStyle="1" w:styleId="CommentSubjectChar">
    <w:name w:val="Comment Subject Char"/>
    <w:basedOn w:val="CommentTextChar"/>
    <w:link w:val="CommentSubject"/>
    <w:uiPriority w:val="99"/>
    <w:semiHidden/>
    <w:rsid w:val="00891FDA"/>
    <w:rPr>
      <w:rFonts w:ascii="Calibri" w:eastAsia="Calibri" w:hAnsi="Calibri" w:cs="Calibri"/>
      <w:b/>
      <w:bCs/>
      <w:kern w:val="0"/>
      <w:sz w:val="20"/>
      <w:szCs w:val="20"/>
    </w:rPr>
  </w:style>
  <w:style w:type="paragraph" w:styleId="Header">
    <w:name w:val="header"/>
    <w:basedOn w:val="Normal"/>
    <w:link w:val="HeaderChar"/>
    <w:uiPriority w:val="99"/>
    <w:unhideWhenUsed/>
    <w:rsid w:val="00ED4795"/>
    <w:pPr>
      <w:tabs>
        <w:tab w:val="center" w:pos="4680"/>
        <w:tab w:val="right" w:pos="9360"/>
      </w:tabs>
    </w:pPr>
  </w:style>
  <w:style w:type="character" w:customStyle="1" w:styleId="HeaderChar">
    <w:name w:val="Header Char"/>
    <w:basedOn w:val="DefaultParagraphFont"/>
    <w:link w:val="Header"/>
    <w:uiPriority w:val="99"/>
    <w:rsid w:val="00ED4795"/>
    <w:rPr>
      <w:rFonts w:ascii="Calibri" w:eastAsia="Calibri" w:hAnsi="Calibri" w:cs="Calibri"/>
      <w:kern w:val="0"/>
      <w:sz w:val="22"/>
      <w:szCs w:val="22"/>
    </w:rPr>
  </w:style>
  <w:style w:type="paragraph" w:styleId="Footer">
    <w:name w:val="footer"/>
    <w:basedOn w:val="Normal"/>
    <w:link w:val="FooterChar"/>
    <w:uiPriority w:val="99"/>
    <w:unhideWhenUsed/>
    <w:rsid w:val="00ED4795"/>
    <w:pPr>
      <w:tabs>
        <w:tab w:val="center" w:pos="4680"/>
        <w:tab w:val="right" w:pos="9360"/>
      </w:tabs>
    </w:pPr>
  </w:style>
  <w:style w:type="character" w:customStyle="1" w:styleId="FooterChar">
    <w:name w:val="Footer Char"/>
    <w:basedOn w:val="DefaultParagraphFont"/>
    <w:link w:val="Footer"/>
    <w:uiPriority w:val="99"/>
    <w:rsid w:val="00ED4795"/>
    <w:rPr>
      <w:rFonts w:ascii="Calibri" w:eastAsia="Calibri" w:hAnsi="Calibri" w:cs="Calibri"/>
      <w:kern w:val="0"/>
      <w:sz w:val="22"/>
      <w:szCs w:val="22"/>
    </w:rPr>
  </w:style>
  <w:style w:type="character" w:styleId="Hyperlink">
    <w:name w:val="Hyperlink"/>
    <w:basedOn w:val="DefaultParagraphFont"/>
    <w:uiPriority w:val="99"/>
    <w:unhideWhenUsed/>
    <w:rsid w:val="0078181F"/>
    <w:rPr>
      <w:color w:val="467886" w:themeColor="hyperlink"/>
      <w:u w:val="single"/>
    </w:rPr>
  </w:style>
  <w:style w:type="character" w:styleId="FollowedHyperlink">
    <w:name w:val="FollowedHyperlink"/>
    <w:basedOn w:val="DefaultParagraphFont"/>
    <w:uiPriority w:val="99"/>
    <w:semiHidden/>
    <w:unhideWhenUsed/>
    <w:rsid w:val="0078181F"/>
    <w:rPr>
      <w:color w:val="96607D" w:themeColor="followedHyperlink"/>
      <w:u w:val="single"/>
    </w:rPr>
  </w:style>
  <w:style w:type="character" w:styleId="UnresolvedMention">
    <w:name w:val="Unresolved Mention"/>
    <w:basedOn w:val="DefaultParagraphFont"/>
    <w:uiPriority w:val="99"/>
    <w:semiHidden/>
    <w:unhideWhenUsed/>
    <w:rsid w:val="008F054E"/>
    <w:rPr>
      <w:color w:val="605E5C"/>
      <w:shd w:val="clear" w:color="auto" w:fill="E1DFDD"/>
    </w:rPr>
  </w:style>
  <w:style w:type="paragraph" w:styleId="NormalWeb">
    <w:name w:val="Normal (Web)"/>
    <w:basedOn w:val="Normal"/>
    <w:uiPriority w:val="99"/>
    <w:semiHidden/>
    <w:unhideWhenUsed/>
    <w:rsid w:val="00717482"/>
    <w:rPr>
      <w:rFonts w:ascii="Times New Roman" w:hAnsi="Times New Roman" w:cs="Times New Roman"/>
      <w:sz w:val="24"/>
      <w:szCs w:val="24"/>
    </w:rPr>
  </w:style>
  <w:style w:type="paragraph" w:styleId="TOC3">
    <w:name w:val="toc 3"/>
    <w:basedOn w:val="Normal"/>
    <w:next w:val="Normal"/>
    <w:autoRedefine/>
    <w:uiPriority w:val="39"/>
    <w:unhideWhenUsed/>
    <w:rsid w:val="00ED0E22"/>
    <w:pPr>
      <w:ind w:left="220"/>
    </w:pPr>
    <w:rPr>
      <w:rFonts w:asciiTheme="minorHAnsi" w:hAnsiTheme="minorHAnsi"/>
      <w:sz w:val="20"/>
      <w:szCs w:val="20"/>
    </w:rPr>
  </w:style>
  <w:style w:type="paragraph" w:styleId="TOC4">
    <w:name w:val="toc 4"/>
    <w:basedOn w:val="Normal"/>
    <w:next w:val="Normal"/>
    <w:autoRedefine/>
    <w:uiPriority w:val="39"/>
    <w:unhideWhenUsed/>
    <w:rsid w:val="00ED0E22"/>
    <w:pPr>
      <w:ind w:left="440"/>
    </w:pPr>
    <w:rPr>
      <w:rFonts w:asciiTheme="minorHAnsi" w:hAnsiTheme="minorHAnsi"/>
      <w:sz w:val="20"/>
      <w:szCs w:val="20"/>
    </w:rPr>
  </w:style>
  <w:style w:type="paragraph" w:styleId="TOC5">
    <w:name w:val="toc 5"/>
    <w:basedOn w:val="Normal"/>
    <w:next w:val="Normal"/>
    <w:autoRedefine/>
    <w:uiPriority w:val="39"/>
    <w:unhideWhenUsed/>
    <w:rsid w:val="00ED0E22"/>
    <w:pPr>
      <w:ind w:left="660"/>
    </w:pPr>
    <w:rPr>
      <w:rFonts w:asciiTheme="minorHAnsi" w:hAnsiTheme="minorHAnsi"/>
      <w:sz w:val="20"/>
      <w:szCs w:val="20"/>
    </w:rPr>
  </w:style>
  <w:style w:type="paragraph" w:styleId="TOC6">
    <w:name w:val="toc 6"/>
    <w:basedOn w:val="Normal"/>
    <w:next w:val="Normal"/>
    <w:autoRedefine/>
    <w:uiPriority w:val="39"/>
    <w:unhideWhenUsed/>
    <w:rsid w:val="00ED0E22"/>
    <w:pPr>
      <w:ind w:left="880"/>
    </w:pPr>
    <w:rPr>
      <w:rFonts w:asciiTheme="minorHAnsi" w:hAnsiTheme="minorHAnsi"/>
      <w:sz w:val="20"/>
      <w:szCs w:val="20"/>
    </w:rPr>
  </w:style>
  <w:style w:type="paragraph" w:styleId="TOC7">
    <w:name w:val="toc 7"/>
    <w:basedOn w:val="Normal"/>
    <w:next w:val="Normal"/>
    <w:autoRedefine/>
    <w:uiPriority w:val="39"/>
    <w:unhideWhenUsed/>
    <w:rsid w:val="00ED0E22"/>
    <w:pPr>
      <w:ind w:left="1100"/>
    </w:pPr>
    <w:rPr>
      <w:rFonts w:asciiTheme="minorHAnsi" w:hAnsiTheme="minorHAnsi"/>
      <w:sz w:val="20"/>
      <w:szCs w:val="20"/>
    </w:rPr>
  </w:style>
  <w:style w:type="paragraph" w:styleId="TOC8">
    <w:name w:val="toc 8"/>
    <w:basedOn w:val="Normal"/>
    <w:next w:val="Normal"/>
    <w:autoRedefine/>
    <w:uiPriority w:val="39"/>
    <w:unhideWhenUsed/>
    <w:rsid w:val="00ED0E22"/>
    <w:pPr>
      <w:ind w:left="1320"/>
    </w:pPr>
    <w:rPr>
      <w:rFonts w:asciiTheme="minorHAnsi" w:hAnsiTheme="minorHAnsi"/>
      <w:sz w:val="20"/>
      <w:szCs w:val="20"/>
    </w:rPr>
  </w:style>
  <w:style w:type="paragraph" w:styleId="TOC9">
    <w:name w:val="toc 9"/>
    <w:basedOn w:val="Normal"/>
    <w:next w:val="Normal"/>
    <w:autoRedefine/>
    <w:uiPriority w:val="39"/>
    <w:unhideWhenUsed/>
    <w:rsid w:val="00ED0E22"/>
    <w:pPr>
      <w:ind w:left="1540"/>
    </w:pPr>
    <w:rPr>
      <w:rFonts w:asciiTheme="minorHAnsi" w:hAnsiTheme="minorHAnsi"/>
      <w:sz w:val="20"/>
      <w:szCs w:val="20"/>
    </w:rPr>
  </w:style>
  <w:style w:type="character" w:styleId="PageNumber">
    <w:name w:val="page number"/>
    <w:basedOn w:val="DefaultParagraphFont"/>
    <w:uiPriority w:val="99"/>
    <w:semiHidden/>
    <w:unhideWhenUsed/>
    <w:rsid w:val="00B62D3D"/>
  </w:style>
  <w:style w:type="table" w:styleId="TableGrid">
    <w:name w:val="Table Grid"/>
    <w:basedOn w:val="TableNormal"/>
    <w:uiPriority w:val="39"/>
    <w:rsid w:val="007535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E526D"/>
    <w:pPr>
      <w:widowControl/>
      <w:autoSpaceDE/>
      <w:autoSpaceDN/>
    </w:pPr>
    <w:rPr>
      <w:rFonts w:ascii="Arial" w:eastAsia="Times New Roman" w:hAnsi="Arial" w:cs="Arial"/>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cs.legis.wisconsin.gov/statutes" TargetMode="External"/><Relationship Id="rId18" Type="http://schemas.openxmlformats.org/officeDocument/2006/relationships/hyperlink" Target="https://ministrysafe.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oxforddoc.com/" TargetMode="External"/><Relationship Id="rId2" Type="http://schemas.openxmlformats.org/officeDocument/2006/relationships/numbering" Target="numbering.xml"/><Relationship Id="rId16" Type="http://schemas.openxmlformats.org/officeDocument/2006/relationships/hyperlink" Target="https://www.protectmyministry.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c4operations.com/"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B1ABF0-E5C4-3D42-A921-C8F44CC13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53</Pages>
  <Words>13439</Words>
  <Characters>77006</Characters>
  <Application>Microsoft Office Word</Application>
  <DocSecurity>0</DocSecurity>
  <Lines>1638</Lines>
  <Paragraphs>1064</Paragraphs>
  <ScaleCrop>false</ScaleCrop>
  <Company/>
  <LinksUpToDate>false</LinksUpToDate>
  <CharactersWithSpaces>89381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Myron Crawford</dc:creator>
  <cp:keywords/>
  <dc:description/>
  <cp:lastModifiedBy>Mary Romskog</cp:lastModifiedBy>
  <cp:revision>3</cp:revision>
  <cp:lastPrinted>2026-07-29T20:15:00Z</cp:lastPrinted>
  <dcterms:created xsi:type="dcterms:W3CDTF">2026-07-29T20:15:00Z</dcterms:created>
  <dcterms:modified xsi:type="dcterms:W3CDTF">2026-07-29T20:23:00Z</dcterms:modified>
</cp:coreProperties>
</file>